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35A017" w14:textId="77777777" w:rsidR="0072513A" w:rsidRPr="00C256C9" w:rsidRDefault="008C34F0" w:rsidP="008E7155">
      <w:pPr>
        <w:keepNext/>
        <w:keepLines/>
        <w:widowControl/>
        <w:pBdr>
          <w:top w:val="nil"/>
          <w:left w:val="nil"/>
          <w:bottom w:val="nil"/>
          <w:right w:val="nil"/>
          <w:between w:val="nil"/>
        </w:pBdr>
        <w:spacing w:before="240" w:line="259" w:lineRule="auto"/>
        <w:rPr>
          <w:sz w:val="32"/>
          <w:szCs w:val="32"/>
        </w:rPr>
      </w:pPr>
      <w:r w:rsidRPr="00C256C9">
        <w:rPr>
          <w:sz w:val="32"/>
          <w:szCs w:val="32"/>
        </w:rPr>
        <w:t>Contenido</w:t>
      </w:r>
    </w:p>
    <w:sdt>
      <w:sdtPr>
        <w:id w:val="-1826816120"/>
        <w:docPartObj>
          <w:docPartGallery w:val="Table of Contents"/>
          <w:docPartUnique/>
        </w:docPartObj>
      </w:sdtPr>
      <w:sdtContent>
        <w:p w14:paraId="20739B64" w14:textId="5325EE27" w:rsidR="00FE60FF" w:rsidRPr="00C256C9" w:rsidRDefault="008C34F0">
          <w:pPr>
            <w:pStyle w:val="TDC1"/>
            <w:tabs>
              <w:tab w:val="left" w:pos="440"/>
              <w:tab w:val="right" w:pos="9962"/>
            </w:tabs>
            <w:rPr>
              <w:rFonts w:asciiTheme="minorHAnsi" w:eastAsiaTheme="minorEastAsia" w:hAnsiTheme="minorHAnsi" w:cstheme="minorBidi"/>
              <w:noProof/>
              <w:lang w:val="es-CO"/>
            </w:rPr>
          </w:pPr>
          <w:r w:rsidRPr="00C256C9">
            <w:fldChar w:fldCharType="begin"/>
          </w:r>
          <w:r w:rsidRPr="00C256C9">
            <w:instrText xml:space="preserve"> TOC \h \u \z </w:instrText>
          </w:r>
          <w:r w:rsidRPr="00C256C9">
            <w:fldChar w:fldCharType="separate"/>
          </w:r>
          <w:hyperlink w:anchor="_Toc86224660" w:history="1">
            <w:r w:rsidR="00FE60FF" w:rsidRPr="00C256C9">
              <w:rPr>
                <w:rStyle w:val="Hipervnculo"/>
                <w:noProof/>
                <w:color w:val="auto"/>
              </w:rPr>
              <w:t>1.</w:t>
            </w:r>
            <w:r w:rsidR="00FE60FF" w:rsidRPr="00C256C9">
              <w:rPr>
                <w:rFonts w:asciiTheme="minorHAnsi" w:eastAsiaTheme="minorEastAsia" w:hAnsiTheme="minorHAnsi" w:cstheme="minorBidi"/>
                <w:noProof/>
                <w:lang w:val="es-CO"/>
              </w:rPr>
              <w:tab/>
            </w:r>
            <w:r w:rsidR="00FE60FF" w:rsidRPr="00C256C9">
              <w:rPr>
                <w:rStyle w:val="Hipervnculo"/>
                <w:noProof/>
                <w:color w:val="auto"/>
              </w:rPr>
              <w:t>IDENTIFICACIÓN</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_Toc86224660 \h </w:instrText>
            </w:r>
            <w:r w:rsidR="00FE60FF" w:rsidRPr="00C256C9">
              <w:rPr>
                <w:noProof/>
                <w:webHidden/>
              </w:rPr>
            </w:r>
            <w:r w:rsidR="00FE60FF" w:rsidRPr="00C256C9">
              <w:rPr>
                <w:noProof/>
                <w:webHidden/>
              </w:rPr>
              <w:fldChar w:fldCharType="separate"/>
            </w:r>
            <w:r w:rsidR="00FE60FF" w:rsidRPr="00C256C9">
              <w:rPr>
                <w:noProof/>
                <w:webHidden/>
              </w:rPr>
              <w:t>3</w:t>
            </w:r>
            <w:r w:rsidR="00FE60FF" w:rsidRPr="00C256C9">
              <w:rPr>
                <w:noProof/>
                <w:webHidden/>
              </w:rPr>
              <w:fldChar w:fldCharType="end"/>
            </w:r>
          </w:hyperlink>
        </w:p>
        <w:p w14:paraId="0E1D1FF7" w14:textId="76B1A5EC"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61" w:history="1">
            <w:r w:rsidR="00FE60FF" w:rsidRPr="00C256C9">
              <w:rPr>
                <w:rStyle w:val="Hipervnculo"/>
                <w:noProof/>
                <w:color w:val="auto"/>
              </w:rPr>
              <w:t>1.1.</w:t>
            </w:r>
            <w:r w:rsidR="00FE60FF" w:rsidRPr="00C256C9">
              <w:rPr>
                <w:rFonts w:asciiTheme="minorHAnsi" w:eastAsiaTheme="minorEastAsia" w:hAnsiTheme="minorHAnsi" w:cstheme="minorBidi"/>
                <w:noProof/>
                <w:lang w:val="es-CO"/>
              </w:rPr>
              <w:tab/>
            </w:r>
            <w:r w:rsidR="00FE60FF" w:rsidRPr="00C256C9">
              <w:rPr>
                <w:rStyle w:val="Hipervnculo"/>
                <w:noProof/>
                <w:color w:val="auto"/>
              </w:rPr>
              <w:t>CLASIFICACIÓN EN LA ESTRUCTURA DEL PLAN DE DESARROLLO</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_Toc86224661 \h </w:instrText>
            </w:r>
            <w:r w:rsidR="00FE60FF" w:rsidRPr="00C256C9">
              <w:rPr>
                <w:noProof/>
                <w:webHidden/>
              </w:rPr>
            </w:r>
            <w:r w:rsidR="00FE60FF" w:rsidRPr="00C256C9">
              <w:rPr>
                <w:noProof/>
                <w:webHidden/>
              </w:rPr>
              <w:fldChar w:fldCharType="separate"/>
            </w:r>
            <w:r w:rsidR="00FE60FF" w:rsidRPr="00C256C9">
              <w:rPr>
                <w:noProof/>
                <w:webHidden/>
              </w:rPr>
              <w:t>3</w:t>
            </w:r>
            <w:r w:rsidR="00FE60FF" w:rsidRPr="00C256C9">
              <w:rPr>
                <w:noProof/>
                <w:webHidden/>
              </w:rPr>
              <w:fldChar w:fldCharType="end"/>
            </w:r>
          </w:hyperlink>
        </w:p>
        <w:p w14:paraId="0E5FED49" w14:textId="21225078"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62" w:history="1">
            <w:r w:rsidR="00FE60FF" w:rsidRPr="00C256C9">
              <w:rPr>
                <w:rStyle w:val="Hipervnculo"/>
                <w:noProof/>
                <w:color w:val="auto"/>
              </w:rPr>
              <w:t>1.1.1.</w:t>
            </w:r>
            <w:r w:rsidR="00FE60FF" w:rsidRPr="00C256C9">
              <w:rPr>
                <w:rFonts w:asciiTheme="minorHAnsi" w:eastAsiaTheme="minorEastAsia" w:hAnsiTheme="minorHAnsi" w:cstheme="minorBidi"/>
                <w:noProof/>
                <w:lang w:val="es-CO"/>
              </w:rPr>
              <w:tab/>
            </w:r>
            <w:r w:rsidR="00FE60FF" w:rsidRPr="00C256C9">
              <w:rPr>
                <w:rStyle w:val="Hipervnculo"/>
                <w:noProof/>
                <w:color w:val="auto"/>
              </w:rPr>
              <w:t>Contribución al Plan de Desarrollo Nacional</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_Toc86224662 \h </w:instrText>
            </w:r>
            <w:r w:rsidR="00FE60FF" w:rsidRPr="00C256C9">
              <w:rPr>
                <w:noProof/>
                <w:webHidden/>
              </w:rPr>
            </w:r>
            <w:r w:rsidR="00FE60FF" w:rsidRPr="00C256C9">
              <w:rPr>
                <w:noProof/>
                <w:webHidden/>
              </w:rPr>
              <w:fldChar w:fldCharType="separate"/>
            </w:r>
            <w:r w:rsidR="00FE60FF" w:rsidRPr="00C256C9">
              <w:rPr>
                <w:noProof/>
                <w:webHidden/>
              </w:rPr>
              <w:t>3</w:t>
            </w:r>
            <w:r w:rsidR="00FE60FF" w:rsidRPr="00C256C9">
              <w:rPr>
                <w:noProof/>
                <w:webHidden/>
              </w:rPr>
              <w:fldChar w:fldCharType="end"/>
            </w:r>
          </w:hyperlink>
        </w:p>
        <w:p w14:paraId="111EBB3D" w14:textId="4BB07633"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63" w:history="1">
            <w:r w:rsidR="00FE60FF" w:rsidRPr="00C256C9">
              <w:rPr>
                <w:rStyle w:val="Hipervnculo"/>
                <w:noProof/>
                <w:color w:val="auto"/>
              </w:rPr>
              <w:t>1.1.2.</w:t>
            </w:r>
            <w:r w:rsidR="00FE60FF" w:rsidRPr="00C256C9">
              <w:rPr>
                <w:rFonts w:asciiTheme="minorHAnsi" w:eastAsiaTheme="minorEastAsia" w:hAnsiTheme="minorHAnsi" w:cstheme="minorBidi"/>
                <w:noProof/>
                <w:lang w:val="es-CO"/>
              </w:rPr>
              <w:tab/>
            </w:r>
            <w:r w:rsidR="00FE60FF" w:rsidRPr="00C256C9">
              <w:rPr>
                <w:rStyle w:val="Hipervnculo"/>
                <w:noProof/>
                <w:color w:val="auto"/>
              </w:rPr>
              <w:t>Plan de Desarrollo Departamental sectorial</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_Toc86224663 \h </w:instrText>
            </w:r>
            <w:r w:rsidR="00FE60FF" w:rsidRPr="00C256C9">
              <w:rPr>
                <w:noProof/>
                <w:webHidden/>
              </w:rPr>
            </w:r>
            <w:r w:rsidR="00FE60FF" w:rsidRPr="00C256C9">
              <w:rPr>
                <w:noProof/>
                <w:webHidden/>
              </w:rPr>
              <w:fldChar w:fldCharType="separate"/>
            </w:r>
            <w:r w:rsidR="00FE60FF" w:rsidRPr="00C256C9">
              <w:rPr>
                <w:noProof/>
                <w:webHidden/>
              </w:rPr>
              <w:t>3</w:t>
            </w:r>
            <w:r w:rsidR="00FE60FF" w:rsidRPr="00C256C9">
              <w:rPr>
                <w:noProof/>
                <w:webHidden/>
              </w:rPr>
              <w:fldChar w:fldCharType="end"/>
            </w:r>
          </w:hyperlink>
        </w:p>
        <w:p w14:paraId="6301C759" w14:textId="1DCEDFC1"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64" w:history="1">
            <w:r w:rsidR="00FE60FF" w:rsidRPr="00C256C9">
              <w:rPr>
                <w:rStyle w:val="Hipervnculo"/>
                <w:noProof/>
                <w:color w:val="auto"/>
              </w:rPr>
              <w:t>1.1.3.</w:t>
            </w:r>
            <w:r w:rsidR="00FE60FF" w:rsidRPr="00C256C9">
              <w:rPr>
                <w:rFonts w:asciiTheme="minorHAnsi" w:eastAsiaTheme="minorEastAsia" w:hAnsiTheme="minorHAnsi" w:cstheme="minorBidi"/>
                <w:noProof/>
                <w:lang w:val="es-CO"/>
              </w:rPr>
              <w:tab/>
            </w:r>
            <w:r w:rsidR="00FE60FF" w:rsidRPr="00C256C9">
              <w:rPr>
                <w:rStyle w:val="Hipervnculo"/>
                <w:noProof/>
                <w:color w:val="auto"/>
              </w:rPr>
              <w:t>Plan de Desarrollo Distrital</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_Toc86224664 \h </w:instrText>
            </w:r>
            <w:r w:rsidR="00FE60FF" w:rsidRPr="00C256C9">
              <w:rPr>
                <w:noProof/>
                <w:webHidden/>
              </w:rPr>
            </w:r>
            <w:r w:rsidR="00FE60FF" w:rsidRPr="00C256C9">
              <w:rPr>
                <w:noProof/>
                <w:webHidden/>
              </w:rPr>
              <w:fldChar w:fldCharType="separate"/>
            </w:r>
            <w:r w:rsidR="00FE60FF" w:rsidRPr="00C256C9">
              <w:rPr>
                <w:noProof/>
                <w:webHidden/>
              </w:rPr>
              <w:t>3</w:t>
            </w:r>
            <w:r w:rsidR="00FE60FF" w:rsidRPr="00C256C9">
              <w:rPr>
                <w:noProof/>
                <w:webHidden/>
              </w:rPr>
              <w:fldChar w:fldCharType="end"/>
            </w:r>
          </w:hyperlink>
        </w:p>
        <w:p w14:paraId="56497BA8" w14:textId="7A70DAAB"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65" w:history="1">
            <w:r w:rsidR="00FE60FF" w:rsidRPr="00C256C9">
              <w:rPr>
                <w:rStyle w:val="Hipervnculo"/>
                <w:noProof/>
                <w:color w:val="auto"/>
              </w:rPr>
              <w:t>1.2.</w:t>
            </w:r>
            <w:r w:rsidR="00FE60FF" w:rsidRPr="00C256C9">
              <w:rPr>
                <w:rFonts w:asciiTheme="minorHAnsi" w:eastAsiaTheme="minorEastAsia" w:hAnsiTheme="minorHAnsi" w:cstheme="minorBidi"/>
                <w:noProof/>
                <w:lang w:val="es-CO"/>
              </w:rPr>
              <w:tab/>
            </w:r>
            <w:r w:rsidR="00FE60FF" w:rsidRPr="00C256C9">
              <w:rPr>
                <w:rStyle w:val="Hipervnculo"/>
                <w:noProof/>
                <w:color w:val="auto"/>
              </w:rPr>
              <w:t>PROBLEMÁTICA</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_Toc86224665 \h </w:instrText>
            </w:r>
            <w:r w:rsidR="00FE60FF" w:rsidRPr="00C256C9">
              <w:rPr>
                <w:noProof/>
                <w:webHidden/>
              </w:rPr>
            </w:r>
            <w:r w:rsidR="00FE60FF" w:rsidRPr="00C256C9">
              <w:rPr>
                <w:noProof/>
                <w:webHidden/>
              </w:rPr>
              <w:fldChar w:fldCharType="separate"/>
            </w:r>
            <w:r w:rsidR="00FE60FF" w:rsidRPr="00C256C9">
              <w:rPr>
                <w:noProof/>
                <w:webHidden/>
              </w:rPr>
              <w:t>3</w:t>
            </w:r>
            <w:r w:rsidR="00FE60FF" w:rsidRPr="00C256C9">
              <w:rPr>
                <w:noProof/>
                <w:webHidden/>
              </w:rPr>
              <w:fldChar w:fldCharType="end"/>
            </w:r>
          </w:hyperlink>
        </w:p>
        <w:p w14:paraId="5C19C7C7" w14:textId="23C1B75F"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66" w:history="1">
            <w:r w:rsidR="00FE60FF" w:rsidRPr="00C256C9">
              <w:rPr>
                <w:rStyle w:val="Hipervnculo"/>
                <w:noProof/>
                <w:color w:val="auto"/>
              </w:rPr>
              <w:t>1.2.1.</w:t>
            </w:r>
            <w:r w:rsidR="00FE60FF" w:rsidRPr="00C256C9">
              <w:rPr>
                <w:rFonts w:asciiTheme="minorHAnsi" w:eastAsiaTheme="minorEastAsia" w:hAnsiTheme="minorHAnsi" w:cstheme="minorBidi"/>
                <w:noProof/>
                <w:lang w:val="es-CO"/>
              </w:rPr>
              <w:tab/>
            </w:r>
            <w:r w:rsidR="00FE60FF" w:rsidRPr="00C256C9">
              <w:rPr>
                <w:rStyle w:val="Hipervnculo"/>
                <w:noProof/>
                <w:color w:val="auto"/>
              </w:rPr>
              <w:t>Problema central</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_Toc86224666 \h </w:instrText>
            </w:r>
            <w:r w:rsidR="00FE60FF" w:rsidRPr="00C256C9">
              <w:rPr>
                <w:noProof/>
                <w:webHidden/>
              </w:rPr>
            </w:r>
            <w:r w:rsidR="00FE60FF" w:rsidRPr="00C256C9">
              <w:rPr>
                <w:noProof/>
                <w:webHidden/>
              </w:rPr>
              <w:fldChar w:fldCharType="separate"/>
            </w:r>
            <w:r w:rsidR="00FE60FF" w:rsidRPr="00C256C9">
              <w:rPr>
                <w:noProof/>
                <w:webHidden/>
              </w:rPr>
              <w:t>4</w:t>
            </w:r>
            <w:r w:rsidR="00FE60FF" w:rsidRPr="00C256C9">
              <w:rPr>
                <w:noProof/>
                <w:webHidden/>
              </w:rPr>
              <w:fldChar w:fldCharType="end"/>
            </w:r>
          </w:hyperlink>
        </w:p>
        <w:p w14:paraId="6411FEC6" w14:textId="1C3119FF"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67" w:history="1">
            <w:r w:rsidR="00FE60FF" w:rsidRPr="00C256C9">
              <w:rPr>
                <w:rStyle w:val="Hipervnculo"/>
                <w:noProof/>
                <w:color w:val="auto"/>
              </w:rPr>
              <w:t>1.2.2.</w:t>
            </w:r>
            <w:r w:rsidR="00FE60FF" w:rsidRPr="00C256C9">
              <w:rPr>
                <w:rFonts w:asciiTheme="minorHAnsi" w:eastAsiaTheme="minorEastAsia" w:hAnsiTheme="minorHAnsi" w:cstheme="minorBidi"/>
                <w:noProof/>
                <w:lang w:val="es-CO"/>
              </w:rPr>
              <w:tab/>
            </w:r>
            <w:r w:rsidR="00FE60FF" w:rsidRPr="00C256C9">
              <w:rPr>
                <w:rStyle w:val="Hipervnculo"/>
                <w:noProof/>
                <w:color w:val="auto"/>
              </w:rPr>
              <w:t>Descripción de la situación existente con respecto al problema</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_Toc86224667 \h </w:instrText>
            </w:r>
            <w:r w:rsidR="00FE60FF" w:rsidRPr="00C256C9">
              <w:rPr>
                <w:noProof/>
                <w:webHidden/>
              </w:rPr>
            </w:r>
            <w:r w:rsidR="00FE60FF" w:rsidRPr="00C256C9">
              <w:rPr>
                <w:noProof/>
                <w:webHidden/>
              </w:rPr>
              <w:fldChar w:fldCharType="separate"/>
            </w:r>
            <w:r w:rsidR="00FE60FF" w:rsidRPr="00C256C9">
              <w:rPr>
                <w:noProof/>
                <w:webHidden/>
              </w:rPr>
              <w:t>4</w:t>
            </w:r>
            <w:r w:rsidR="00FE60FF" w:rsidRPr="00C256C9">
              <w:rPr>
                <w:noProof/>
                <w:webHidden/>
              </w:rPr>
              <w:fldChar w:fldCharType="end"/>
            </w:r>
          </w:hyperlink>
        </w:p>
        <w:p w14:paraId="2167D7D6" w14:textId="25410508"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68" w:history="1">
            <w:r w:rsidR="00FE60FF" w:rsidRPr="00C256C9">
              <w:rPr>
                <w:rStyle w:val="Hipervnculo"/>
                <w:noProof/>
                <w:color w:val="auto"/>
              </w:rPr>
              <w:t>1.2.3.</w:t>
            </w:r>
            <w:r w:rsidR="00FE60FF" w:rsidRPr="00C256C9">
              <w:rPr>
                <w:rFonts w:asciiTheme="minorHAnsi" w:eastAsiaTheme="minorEastAsia" w:hAnsiTheme="minorHAnsi" w:cstheme="minorBidi"/>
                <w:noProof/>
                <w:lang w:val="es-CO"/>
              </w:rPr>
              <w:tab/>
            </w:r>
            <w:r w:rsidR="00FE60FF" w:rsidRPr="00C256C9">
              <w:rPr>
                <w:rStyle w:val="Hipervnculo"/>
                <w:noProof/>
                <w:color w:val="auto"/>
              </w:rPr>
              <w:t>Magnitud actual</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_Toc86224668 \h </w:instrText>
            </w:r>
            <w:r w:rsidR="00FE60FF" w:rsidRPr="00C256C9">
              <w:rPr>
                <w:noProof/>
                <w:webHidden/>
              </w:rPr>
            </w:r>
            <w:r w:rsidR="00FE60FF" w:rsidRPr="00C256C9">
              <w:rPr>
                <w:noProof/>
                <w:webHidden/>
              </w:rPr>
              <w:fldChar w:fldCharType="separate"/>
            </w:r>
            <w:r w:rsidR="00FE60FF" w:rsidRPr="00C256C9">
              <w:rPr>
                <w:noProof/>
                <w:webHidden/>
              </w:rPr>
              <w:t>5</w:t>
            </w:r>
            <w:r w:rsidR="00FE60FF" w:rsidRPr="00C256C9">
              <w:rPr>
                <w:noProof/>
                <w:webHidden/>
              </w:rPr>
              <w:fldChar w:fldCharType="end"/>
            </w:r>
          </w:hyperlink>
        </w:p>
        <w:p w14:paraId="27CFE16B" w14:textId="5FBA739D"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69" w:history="1">
            <w:r w:rsidR="00FE60FF" w:rsidRPr="00C256C9">
              <w:rPr>
                <w:rStyle w:val="Hipervnculo"/>
                <w:noProof/>
                <w:color w:val="auto"/>
              </w:rPr>
              <w:t>1.2.4.</w:t>
            </w:r>
            <w:r w:rsidR="00FE60FF" w:rsidRPr="00C256C9">
              <w:rPr>
                <w:rFonts w:asciiTheme="minorHAnsi" w:eastAsiaTheme="minorEastAsia" w:hAnsiTheme="minorHAnsi" w:cstheme="minorBidi"/>
                <w:noProof/>
                <w:lang w:val="es-CO"/>
              </w:rPr>
              <w:tab/>
            </w:r>
            <w:r w:rsidR="00FE60FF" w:rsidRPr="00C256C9">
              <w:rPr>
                <w:rStyle w:val="Hipervnculo"/>
                <w:noProof/>
                <w:color w:val="auto"/>
              </w:rPr>
              <w:t>Causas y Efectos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_Toc86224669 \h </w:instrText>
            </w:r>
            <w:r w:rsidR="00FE60FF" w:rsidRPr="00C256C9">
              <w:rPr>
                <w:noProof/>
                <w:webHidden/>
              </w:rPr>
            </w:r>
            <w:r w:rsidR="00FE60FF" w:rsidRPr="00C256C9">
              <w:rPr>
                <w:noProof/>
                <w:webHidden/>
              </w:rPr>
              <w:fldChar w:fldCharType="separate"/>
            </w:r>
            <w:r w:rsidR="00FE60FF" w:rsidRPr="00C256C9">
              <w:rPr>
                <w:noProof/>
                <w:webHidden/>
              </w:rPr>
              <w:t>5</w:t>
            </w:r>
            <w:r w:rsidR="00FE60FF" w:rsidRPr="00C256C9">
              <w:rPr>
                <w:noProof/>
                <w:webHidden/>
              </w:rPr>
              <w:fldChar w:fldCharType="end"/>
            </w:r>
          </w:hyperlink>
        </w:p>
        <w:p w14:paraId="6D0793F2" w14:textId="02569D25"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70" w:history="1">
            <w:r w:rsidR="00FE60FF" w:rsidRPr="00C256C9">
              <w:rPr>
                <w:rStyle w:val="Hipervnculo"/>
                <w:noProof/>
                <w:color w:val="auto"/>
              </w:rPr>
              <w:t>1.3.</w:t>
            </w:r>
            <w:r w:rsidR="00FE60FF" w:rsidRPr="00C256C9">
              <w:rPr>
                <w:rFonts w:asciiTheme="minorHAnsi" w:eastAsiaTheme="minorEastAsia" w:hAnsiTheme="minorHAnsi" w:cstheme="minorBidi"/>
                <w:noProof/>
                <w:lang w:val="es-CO"/>
              </w:rPr>
              <w:tab/>
            </w:r>
            <w:r w:rsidR="00FE60FF" w:rsidRPr="00C256C9">
              <w:rPr>
                <w:rStyle w:val="Hipervnculo"/>
                <w:noProof/>
                <w:color w:val="auto"/>
              </w:rPr>
              <w:t>IDENTIFICACIÓN Y ANÁLISIS DE PARTICIPANTES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_Toc86224670 \h </w:instrText>
            </w:r>
            <w:r w:rsidR="00FE60FF" w:rsidRPr="00C256C9">
              <w:rPr>
                <w:noProof/>
                <w:webHidden/>
              </w:rPr>
            </w:r>
            <w:r w:rsidR="00FE60FF" w:rsidRPr="00C256C9">
              <w:rPr>
                <w:noProof/>
                <w:webHidden/>
              </w:rPr>
              <w:fldChar w:fldCharType="separate"/>
            </w:r>
            <w:r w:rsidR="00FE60FF" w:rsidRPr="00C256C9">
              <w:rPr>
                <w:noProof/>
                <w:webHidden/>
              </w:rPr>
              <w:t>5</w:t>
            </w:r>
            <w:r w:rsidR="00FE60FF" w:rsidRPr="00C256C9">
              <w:rPr>
                <w:noProof/>
                <w:webHidden/>
              </w:rPr>
              <w:fldChar w:fldCharType="end"/>
            </w:r>
          </w:hyperlink>
        </w:p>
        <w:p w14:paraId="56C38F18" w14:textId="390AA7E9"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71" w:history="1">
            <w:r w:rsidR="00FE60FF" w:rsidRPr="00C256C9">
              <w:rPr>
                <w:rStyle w:val="Hipervnculo"/>
                <w:noProof/>
                <w:color w:val="auto"/>
              </w:rPr>
              <w:t>1.4.</w:t>
            </w:r>
            <w:r w:rsidR="00FE60FF" w:rsidRPr="00C256C9">
              <w:rPr>
                <w:rFonts w:asciiTheme="minorHAnsi" w:eastAsiaTheme="minorEastAsia" w:hAnsiTheme="minorHAnsi" w:cstheme="minorBidi"/>
                <w:noProof/>
                <w:lang w:val="es-CO"/>
              </w:rPr>
              <w:tab/>
            </w:r>
            <w:r w:rsidR="00FE60FF" w:rsidRPr="00C256C9">
              <w:rPr>
                <w:rStyle w:val="Hipervnculo"/>
                <w:noProof/>
                <w:color w:val="auto"/>
              </w:rPr>
              <w:t>POBLACIÓN AFECTADA Y POBLACIÓN OBJETIVO</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_Toc86224671 \h </w:instrText>
            </w:r>
            <w:r w:rsidR="00FE60FF" w:rsidRPr="00C256C9">
              <w:rPr>
                <w:noProof/>
                <w:webHidden/>
              </w:rPr>
            </w:r>
            <w:r w:rsidR="00FE60FF" w:rsidRPr="00C256C9">
              <w:rPr>
                <w:noProof/>
                <w:webHidden/>
              </w:rPr>
              <w:fldChar w:fldCharType="separate"/>
            </w:r>
            <w:r w:rsidR="00FE60FF" w:rsidRPr="00C256C9">
              <w:rPr>
                <w:noProof/>
                <w:webHidden/>
              </w:rPr>
              <w:t>6</w:t>
            </w:r>
            <w:r w:rsidR="00FE60FF" w:rsidRPr="00C256C9">
              <w:rPr>
                <w:noProof/>
                <w:webHidden/>
              </w:rPr>
              <w:fldChar w:fldCharType="end"/>
            </w:r>
          </w:hyperlink>
        </w:p>
        <w:p w14:paraId="27556004" w14:textId="2F91936C"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72" w:history="1">
            <w:r w:rsidR="00FE60FF" w:rsidRPr="00C256C9">
              <w:rPr>
                <w:rStyle w:val="Hipervnculo"/>
                <w:noProof/>
                <w:color w:val="auto"/>
              </w:rPr>
              <w:t>1.5.</w:t>
            </w:r>
            <w:r w:rsidR="00FE60FF" w:rsidRPr="00C256C9">
              <w:rPr>
                <w:rFonts w:asciiTheme="minorHAnsi" w:eastAsiaTheme="minorEastAsia" w:hAnsiTheme="minorHAnsi" w:cstheme="minorBidi"/>
                <w:noProof/>
                <w:lang w:val="es-CO"/>
              </w:rPr>
              <w:tab/>
            </w:r>
            <w:r w:rsidR="00FE60FF" w:rsidRPr="00C256C9">
              <w:rPr>
                <w:rStyle w:val="Hipervnculo"/>
                <w:noProof/>
                <w:color w:val="auto"/>
              </w:rPr>
              <w:t>OBJETIVOS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_Toc86224672 \h </w:instrText>
            </w:r>
            <w:r w:rsidR="00FE60FF" w:rsidRPr="00C256C9">
              <w:rPr>
                <w:noProof/>
                <w:webHidden/>
              </w:rPr>
            </w:r>
            <w:r w:rsidR="00FE60FF" w:rsidRPr="00C256C9">
              <w:rPr>
                <w:noProof/>
                <w:webHidden/>
              </w:rPr>
              <w:fldChar w:fldCharType="separate"/>
            </w:r>
            <w:r w:rsidR="00FE60FF" w:rsidRPr="00C256C9">
              <w:rPr>
                <w:noProof/>
                <w:webHidden/>
              </w:rPr>
              <w:t>8</w:t>
            </w:r>
            <w:r w:rsidR="00FE60FF" w:rsidRPr="00C256C9">
              <w:rPr>
                <w:noProof/>
                <w:webHidden/>
              </w:rPr>
              <w:fldChar w:fldCharType="end"/>
            </w:r>
          </w:hyperlink>
        </w:p>
        <w:p w14:paraId="11513A32" w14:textId="0B91F97A"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73" w:history="1">
            <w:r w:rsidR="00FE60FF" w:rsidRPr="00C256C9">
              <w:rPr>
                <w:rStyle w:val="Hipervnculo"/>
                <w:noProof/>
                <w:color w:val="auto"/>
              </w:rPr>
              <w:t>1.5.1.</w:t>
            </w:r>
            <w:r w:rsidR="00FE60FF" w:rsidRPr="00C256C9">
              <w:rPr>
                <w:rFonts w:asciiTheme="minorHAnsi" w:eastAsiaTheme="minorEastAsia" w:hAnsiTheme="minorHAnsi" w:cstheme="minorBidi"/>
                <w:noProof/>
                <w:lang w:val="es-CO"/>
              </w:rPr>
              <w:tab/>
            </w:r>
            <w:r w:rsidR="00FE60FF" w:rsidRPr="00C256C9">
              <w:rPr>
                <w:rStyle w:val="Hipervnculo"/>
                <w:noProof/>
                <w:color w:val="auto"/>
              </w:rPr>
              <w:t>Objetivo general</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_Toc86224673 \h </w:instrText>
            </w:r>
            <w:r w:rsidR="00FE60FF" w:rsidRPr="00C256C9">
              <w:rPr>
                <w:noProof/>
                <w:webHidden/>
              </w:rPr>
            </w:r>
            <w:r w:rsidR="00FE60FF" w:rsidRPr="00C256C9">
              <w:rPr>
                <w:noProof/>
                <w:webHidden/>
              </w:rPr>
              <w:fldChar w:fldCharType="separate"/>
            </w:r>
            <w:r w:rsidR="00FE60FF" w:rsidRPr="00C256C9">
              <w:rPr>
                <w:noProof/>
                <w:webHidden/>
              </w:rPr>
              <w:t>8</w:t>
            </w:r>
            <w:r w:rsidR="00FE60FF" w:rsidRPr="00C256C9">
              <w:rPr>
                <w:noProof/>
                <w:webHidden/>
              </w:rPr>
              <w:fldChar w:fldCharType="end"/>
            </w:r>
          </w:hyperlink>
        </w:p>
        <w:p w14:paraId="7432413D" w14:textId="5EB433A8" w:rsidR="00FE60FF" w:rsidRPr="00C256C9" w:rsidRDefault="007647A3">
          <w:pPr>
            <w:pStyle w:val="TDC4"/>
            <w:tabs>
              <w:tab w:val="left" w:pos="1760"/>
              <w:tab w:val="right" w:pos="9962"/>
            </w:tabs>
            <w:rPr>
              <w:rFonts w:asciiTheme="minorHAnsi" w:eastAsiaTheme="minorEastAsia" w:hAnsiTheme="minorHAnsi" w:cstheme="minorBidi"/>
              <w:noProof/>
              <w:lang w:val="es-CO"/>
            </w:rPr>
          </w:pPr>
          <w:hyperlink w:anchor="_Toc86224674" w:history="1">
            <w:r w:rsidR="00FE60FF" w:rsidRPr="00C256C9">
              <w:rPr>
                <w:rStyle w:val="Hipervnculo"/>
                <w:noProof/>
                <w:color w:val="auto"/>
              </w:rPr>
              <w:t>1.5.1.1.</w:t>
            </w:r>
            <w:r w:rsidR="00FE60FF" w:rsidRPr="00C256C9">
              <w:rPr>
                <w:rFonts w:asciiTheme="minorHAnsi" w:eastAsiaTheme="minorEastAsia" w:hAnsiTheme="minorHAnsi" w:cstheme="minorBidi"/>
                <w:noProof/>
                <w:lang w:val="es-CO"/>
              </w:rPr>
              <w:tab/>
            </w:r>
            <w:r w:rsidR="00FE60FF" w:rsidRPr="00C256C9">
              <w:rPr>
                <w:rStyle w:val="Hipervnculo"/>
                <w:noProof/>
                <w:color w:val="auto"/>
              </w:rPr>
              <w:t>Indicadores del objetivo general</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_Toc86224674 \h </w:instrText>
            </w:r>
            <w:r w:rsidR="00FE60FF" w:rsidRPr="00C256C9">
              <w:rPr>
                <w:noProof/>
                <w:webHidden/>
              </w:rPr>
            </w:r>
            <w:r w:rsidR="00FE60FF" w:rsidRPr="00C256C9">
              <w:rPr>
                <w:noProof/>
                <w:webHidden/>
              </w:rPr>
              <w:fldChar w:fldCharType="separate"/>
            </w:r>
            <w:r w:rsidR="00FE60FF" w:rsidRPr="00C256C9">
              <w:rPr>
                <w:noProof/>
                <w:webHidden/>
              </w:rPr>
              <w:t>8</w:t>
            </w:r>
            <w:r w:rsidR="00FE60FF" w:rsidRPr="00C256C9">
              <w:rPr>
                <w:noProof/>
                <w:webHidden/>
              </w:rPr>
              <w:fldChar w:fldCharType="end"/>
            </w:r>
          </w:hyperlink>
        </w:p>
        <w:p w14:paraId="46FDC063" w14:textId="0D54D4A9"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75" w:history="1">
            <w:r w:rsidR="00FE60FF" w:rsidRPr="00C256C9">
              <w:rPr>
                <w:rStyle w:val="Hipervnculo"/>
                <w:noProof/>
                <w:color w:val="auto"/>
              </w:rPr>
              <w:t>1.5.2.</w:t>
            </w:r>
            <w:r w:rsidR="00FE60FF" w:rsidRPr="00C256C9">
              <w:rPr>
                <w:rFonts w:asciiTheme="minorHAnsi" w:eastAsiaTheme="minorEastAsia" w:hAnsiTheme="minorHAnsi" w:cstheme="minorBidi"/>
                <w:noProof/>
                <w:lang w:val="es-CO"/>
              </w:rPr>
              <w:tab/>
            </w:r>
            <w:r w:rsidR="00FE60FF" w:rsidRPr="00C256C9">
              <w:rPr>
                <w:rStyle w:val="Hipervnculo"/>
                <w:noProof/>
                <w:color w:val="auto"/>
              </w:rPr>
              <w:t>Objetivos específicos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_Toc86224675 \h </w:instrText>
            </w:r>
            <w:r w:rsidR="00FE60FF" w:rsidRPr="00C256C9">
              <w:rPr>
                <w:noProof/>
                <w:webHidden/>
              </w:rPr>
            </w:r>
            <w:r w:rsidR="00FE60FF" w:rsidRPr="00C256C9">
              <w:rPr>
                <w:noProof/>
                <w:webHidden/>
              </w:rPr>
              <w:fldChar w:fldCharType="separate"/>
            </w:r>
            <w:r w:rsidR="00FE60FF" w:rsidRPr="00C256C9">
              <w:rPr>
                <w:noProof/>
                <w:webHidden/>
              </w:rPr>
              <w:t>8</w:t>
            </w:r>
            <w:r w:rsidR="00FE60FF" w:rsidRPr="00C256C9">
              <w:rPr>
                <w:noProof/>
                <w:webHidden/>
              </w:rPr>
              <w:fldChar w:fldCharType="end"/>
            </w:r>
          </w:hyperlink>
        </w:p>
        <w:p w14:paraId="0FCA804B" w14:textId="6718824D"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76" w:history="1">
            <w:r w:rsidR="00FE60FF" w:rsidRPr="00C256C9">
              <w:rPr>
                <w:rStyle w:val="Hipervnculo"/>
                <w:noProof/>
                <w:color w:val="auto"/>
              </w:rPr>
              <w:t>1.6.</w:t>
            </w:r>
            <w:r w:rsidR="00FE60FF" w:rsidRPr="00C256C9">
              <w:rPr>
                <w:rFonts w:asciiTheme="minorHAnsi" w:eastAsiaTheme="minorEastAsia" w:hAnsiTheme="minorHAnsi" w:cstheme="minorBidi"/>
                <w:noProof/>
                <w:lang w:val="es-CO"/>
              </w:rPr>
              <w:tab/>
            </w:r>
            <w:r w:rsidR="00FE60FF" w:rsidRPr="00C256C9">
              <w:rPr>
                <w:rStyle w:val="Hipervnculo"/>
                <w:noProof/>
                <w:color w:val="auto"/>
              </w:rPr>
              <w:t>ALTERNATIVAS DE SOLUCIÓN</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_Toc86224676 \h </w:instrText>
            </w:r>
            <w:r w:rsidR="00FE60FF" w:rsidRPr="00C256C9">
              <w:rPr>
                <w:noProof/>
                <w:webHidden/>
              </w:rPr>
            </w:r>
            <w:r w:rsidR="00FE60FF" w:rsidRPr="00C256C9">
              <w:rPr>
                <w:noProof/>
                <w:webHidden/>
              </w:rPr>
              <w:fldChar w:fldCharType="separate"/>
            </w:r>
            <w:r w:rsidR="00FE60FF" w:rsidRPr="00C256C9">
              <w:rPr>
                <w:noProof/>
                <w:webHidden/>
              </w:rPr>
              <w:t>9</w:t>
            </w:r>
            <w:r w:rsidR="00FE60FF" w:rsidRPr="00C256C9">
              <w:rPr>
                <w:noProof/>
                <w:webHidden/>
              </w:rPr>
              <w:fldChar w:fldCharType="end"/>
            </w:r>
          </w:hyperlink>
        </w:p>
        <w:p w14:paraId="66A8670E" w14:textId="3DD133BA"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77" w:history="1">
            <w:r w:rsidR="00FE60FF" w:rsidRPr="00C256C9">
              <w:rPr>
                <w:rStyle w:val="Hipervnculo"/>
                <w:noProof/>
                <w:color w:val="auto"/>
              </w:rPr>
              <w:t>1.6.1.</w:t>
            </w:r>
            <w:r w:rsidR="00FE60FF" w:rsidRPr="00C256C9">
              <w:rPr>
                <w:rFonts w:asciiTheme="minorHAnsi" w:eastAsiaTheme="minorEastAsia" w:hAnsiTheme="minorHAnsi" w:cstheme="minorBidi"/>
                <w:noProof/>
                <w:lang w:val="es-CO"/>
              </w:rPr>
              <w:tab/>
            </w:r>
            <w:r w:rsidR="00FE60FF" w:rsidRPr="00C256C9">
              <w:rPr>
                <w:rStyle w:val="Hipervnculo"/>
                <w:noProof/>
                <w:color w:val="auto"/>
              </w:rPr>
              <w:t>Evaluaciones a realizar</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_Toc86224677 \h </w:instrText>
            </w:r>
            <w:r w:rsidR="00FE60FF" w:rsidRPr="00C256C9">
              <w:rPr>
                <w:noProof/>
                <w:webHidden/>
              </w:rPr>
            </w:r>
            <w:r w:rsidR="00FE60FF" w:rsidRPr="00C256C9">
              <w:rPr>
                <w:noProof/>
                <w:webHidden/>
              </w:rPr>
              <w:fldChar w:fldCharType="separate"/>
            </w:r>
            <w:r w:rsidR="00FE60FF" w:rsidRPr="00C256C9">
              <w:rPr>
                <w:noProof/>
                <w:webHidden/>
              </w:rPr>
              <w:t>9</w:t>
            </w:r>
            <w:r w:rsidR="00FE60FF" w:rsidRPr="00C256C9">
              <w:rPr>
                <w:noProof/>
                <w:webHidden/>
              </w:rPr>
              <w:fldChar w:fldCharType="end"/>
            </w:r>
          </w:hyperlink>
        </w:p>
        <w:p w14:paraId="65866B8F" w14:textId="1F630AFF" w:rsidR="00FE60FF" w:rsidRPr="00C256C9" w:rsidRDefault="007647A3">
          <w:pPr>
            <w:pStyle w:val="TDC1"/>
            <w:tabs>
              <w:tab w:val="left" w:pos="440"/>
              <w:tab w:val="right" w:pos="9962"/>
            </w:tabs>
            <w:rPr>
              <w:rFonts w:asciiTheme="minorHAnsi" w:eastAsiaTheme="minorEastAsia" w:hAnsiTheme="minorHAnsi" w:cstheme="minorBidi"/>
              <w:noProof/>
              <w:lang w:val="es-CO"/>
            </w:rPr>
          </w:pPr>
          <w:hyperlink w:anchor="_Toc86224678" w:history="1">
            <w:r w:rsidR="00FE60FF" w:rsidRPr="00C256C9">
              <w:rPr>
                <w:rStyle w:val="Hipervnculo"/>
                <w:noProof/>
                <w:color w:val="auto"/>
              </w:rPr>
              <w:t>2.</w:t>
            </w:r>
            <w:r w:rsidR="00FE60FF" w:rsidRPr="00C256C9">
              <w:rPr>
                <w:rFonts w:asciiTheme="minorHAnsi" w:eastAsiaTheme="minorEastAsia" w:hAnsiTheme="minorHAnsi" w:cstheme="minorBidi"/>
                <w:noProof/>
                <w:lang w:val="es-CO"/>
              </w:rPr>
              <w:tab/>
            </w:r>
            <w:r w:rsidR="00FE60FF" w:rsidRPr="00C256C9">
              <w:rPr>
                <w:rStyle w:val="Hipervnculo"/>
                <w:noProof/>
                <w:color w:val="auto"/>
              </w:rPr>
              <w:t>PREPARACIÓN DE LA ALTERNATIVA SELECCIONADA</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_Toc86224678 \h </w:instrText>
            </w:r>
            <w:r w:rsidR="00FE60FF" w:rsidRPr="00C256C9">
              <w:rPr>
                <w:noProof/>
                <w:webHidden/>
              </w:rPr>
            </w:r>
            <w:r w:rsidR="00FE60FF" w:rsidRPr="00C256C9">
              <w:rPr>
                <w:noProof/>
                <w:webHidden/>
              </w:rPr>
              <w:fldChar w:fldCharType="separate"/>
            </w:r>
            <w:r w:rsidR="00FE60FF" w:rsidRPr="00C256C9">
              <w:rPr>
                <w:noProof/>
                <w:webHidden/>
              </w:rPr>
              <w:t>9</w:t>
            </w:r>
            <w:r w:rsidR="00FE60FF" w:rsidRPr="00C256C9">
              <w:rPr>
                <w:noProof/>
                <w:webHidden/>
              </w:rPr>
              <w:fldChar w:fldCharType="end"/>
            </w:r>
          </w:hyperlink>
        </w:p>
        <w:p w14:paraId="70D9473B" w14:textId="0E438A3E"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79" w:history="1">
            <w:r w:rsidR="00FE60FF" w:rsidRPr="00C256C9">
              <w:rPr>
                <w:rStyle w:val="Hipervnculo"/>
                <w:noProof/>
                <w:color w:val="auto"/>
              </w:rPr>
              <w:t>2.1.</w:t>
            </w:r>
            <w:r w:rsidR="00FE60FF" w:rsidRPr="00C256C9">
              <w:rPr>
                <w:rFonts w:asciiTheme="minorHAnsi" w:eastAsiaTheme="minorEastAsia" w:hAnsiTheme="minorHAnsi" w:cstheme="minorBidi"/>
                <w:noProof/>
                <w:lang w:val="es-CO"/>
              </w:rPr>
              <w:tab/>
            </w:r>
            <w:r w:rsidR="00FE60FF" w:rsidRPr="00C256C9">
              <w:rPr>
                <w:rStyle w:val="Hipervnculo"/>
                <w:noProof/>
                <w:color w:val="auto"/>
              </w:rPr>
              <w:t>Estudio de necesidades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_Toc86224679 \h </w:instrText>
            </w:r>
            <w:r w:rsidR="00FE60FF" w:rsidRPr="00C256C9">
              <w:rPr>
                <w:noProof/>
                <w:webHidden/>
              </w:rPr>
            </w:r>
            <w:r w:rsidR="00FE60FF" w:rsidRPr="00C256C9">
              <w:rPr>
                <w:noProof/>
                <w:webHidden/>
              </w:rPr>
              <w:fldChar w:fldCharType="separate"/>
            </w:r>
            <w:r w:rsidR="00FE60FF" w:rsidRPr="00C256C9">
              <w:rPr>
                <w:noProof/>
                <w:webHidden/>
              </w:rPr>
              <w:t>9</w:t>
            </w:r>
            <w:r w:rsidR="00FE60FF" w:rsidRPr="00C256C9">
              <w:rPr>
                <w:noProof/>
                <w:webHidden/>
              </w:rPr>
              <w:fldChar w:fldCharType="end"/>
            </w:r>
          </w:hyperlink>
        </w:p>
        <w:p w14:paraId="5A8E8D0E" w14:textId="23034F48"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80" w:history="1">
            <w:r w:rsidR="00FE60FF" w:rsidRPr="00C256C9">
              <w:rPr>
                <w:rStyle w:val="Hipervnculo"/>
                <w:noProof/>
                <w:color w:val="auto"/>
              </w:rPr>
              <w:t>2.2.</w:t>
            </w:r>
            <w:r w:rsidR="00FE60FF" w:rsidRPr="00C256C9">
              <w:rPr>
                <w:rFonts w:asciiTheme="minorHAnsi" w:eastAsiaTheme="minorEastAsia" w:hAnsiTheme="minorHAnsi" w:cstheme="minorBidi"/>
                <w:noProof/>
                <w:lang w:val="es-CO"/>
              </w:rPr>
              <w:tab/>
            </w:r>
            <w:r w:rsidR="00FE60FF" w:rsidRPr="00C256C9">
              <w:rPr>
                <w:rStyle w:val="Hipervnculo"/>
                <w:noProof/>
                <w:color w:val="auto"/>
              </w:rPr>
              <w:t>Análisis técnico de la alternativa de solución</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_Toc86224680 \h </w:instrText>
            </w:r>
            <w:r w:rsidR="00FE60FF" w:rsidRPr="00C256C9">
              <w:rPr>
                <w:noProof/>
                <w:webHidden/>
              </w:rPr>
            </w:r>
            <w:r w:rsidR="00FE60FF" w:rsidRPr="00C256C9">
              <w:rPr>
                <w:noProof/>
                <w:webHidden/>
              </w:rPr>
              <w:fldChar w:fldCharType="separate"/>
            </w:r>
            <w:r w:rsidR="00FE60FF" w:rsidRPr="00C256C9">
              <w:rPr>
                <w:noProof/>
                <w:webHidden/>
              </w:rPr>
              <w:t>10</w:t>
            </w:r>
            <w:r w:rsidR="00FE60FF" w:rsidRPr="00C256C9">
              <w:rPr>
                <w:noProof/>
                <w:webHidden/>
              </w:rPr>
              <w:fldChar w:fldCharType="end"/>
            </w:r>
          </w:hyperlink>
        </w:p>
        <w:p w14:paraId="29C63E36" w14:textId="370D00D7"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81" w:history="1">
            <w:r w:rsidR="00FE60FF" w:rsidRPr="00C256C9">
              <w:rPr>
                <w:rStyle w:val="Hipervnculo"/>
                <w:noProof/>
                <w:color w:val="auto"/>
              </w:rPr>
              <w:t>2.3.</w:t>
            </w:r>
            <w:r w:rsidR="00FE60FF" w:rsidRPr="00C256C9">
              <w:rPr>
                <w:rFonts w:asciiTheme="minorHAnsi" w:eastAsiaTheme="minorEastAsia" w:hAnsiTheme="minorHAnsi" w:cstheme="minorBidi"/>
                <w:noProof/>
                <w:lang w:val="es-CO"/>
              </w:rPr>
              <w:tab/>
            </w:r>
            <w:r w:rsidR="00FE60FF" w:rsidRPr="00C256C9">
              <w:rPr>
                <w:rStyle w:val="Hipervnculo"/>
                <w:noProof/>
                <w:color w:val="auto"/>
              </w:rPr>
              <w:t>Localización de la alternativa</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_Toc86224681 \h </w:instrText>
            </w:r>
            <w:r w:rsidR="00FE60FF" w:rsidRPr="00C256C9">
              <w:rPr>
                <w:noProof/>
                <w:webHidden/>
              </w:rPr>
            </w:r>
            <w:r w:rsidR="00FE60FF" w:rsidRPr="00C256C9">
              <w:rPr>
                <w:noProof/>
                <w:webHidden/>
              </w:rPr>
              <w:fldChar w:fldCharType="separate"/>
            </w:r>
            <w:r w:rsidR="00FE60FF" w:rsidRPr="00C256C9">
              <w:rPr>
                <w:noProof/>
                <w:webHidden/>
              </w:rPr>
              <w:t>10</w:t>
            </w:r>
            <w:r w:rsidR="00FE60FF" w:rsidRPr="00C256C9">
              <w:rPr>
                <w:noProof/>
                <w:webHidden/>
              </w:rPr>
              <w:fldChar w:fldCharType="end"/>
            </w:r>
          </w:hyperlink>
        </w:p>
        <w:p w14:paraId="354D5537" w14:textId="11AAEE18"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82" w:history="1">
            <w:r w:rsidR="00FE60FF" w:rsidRPr="00C256C9">
              <w:rPr>
                <w:rStyle w:val="Hipervnculo"/>
                <w:noProof/>
                <w:color w:val="auto"/>
              </w:rPr>
              <w:t>2.4.</w:t>
            </w:r>
            <w:r w:rsidR="00FE60FF" w:rsidRPr="00C256C9">
              <w:rPr>
                <w:rFonts w:asciiTheme="minorHAnsi" w:eastAsiaTheme="minorEastAsia" w:hAnsiTheme="minorHAnsi" w:cstheme="minorBidi"/>
                <w:noProof/>
                <w:lang w:val="es-CO"/>
              </w:rPr>
              <w:tab/>
            </w:r>
            <w:r w:rsidR="00FE60FF" w:rsidRPr="00C256C9">
              <w:rPr>
                <w:rStyle w:val="Hipervnculo"/>
                <w:noProof/>
                <w:color w:val="auto"/>
              </w:rPr>
              <w:t>Cadena de Valor</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_Toc86224682 \h </w:instrText>
            </w:r>
            <w:r w:rsidR="00FE60FF" w:rsidRPr="00C256C9">
              <w:rPr>
                <w:noProof/>
                <w:webHidden/>
              </w:rPr>
            </w:r>
            <w:r w:rsidR="00FE60FF" w:rsidRPr="00C256C9">
              <w:rPr>
                <w:noProof/>
                <w:webHidden/>
              </w:rPr>
              <w:fldChar w:fldCharType="separate"/>
            </w:r>
            <w:r w:rsidR="00FE60FF" w:rsidRPr="00C256C9">
              <w:rPr>
                <w:noProof/>
                <w:webHidden/>
              </w:rPr>
              <w:t>11</w:t>
            </w:r>
            <w:r w:rsidR="00FE60FF" w:rsidRPr="00C256C9">
              <w:rPr>
                <w:noProof/>
                <w:webHidden/>
              </w:rPr>
              <w:fldChar w:fldCharType="end"/>
            </w:r>
          </w:hyperlink>
        </w:p>
        <w:p w14:paraId="72CAF046" w14:textId="57F8CBAB" w:rsidR="00FE60FF" w:rsidRPr="00C256C9" w:rsidRDefault="007647A3">
          <w:pPr>
            <w:pStyle w:val="TDC3"/>
            <w:tabs>
              <w:tab w:val="left" w:pos="1320"/>
              <w:tab w:val="right" w:pos="9962"/>
            </w:tabs>
            <w:rPr>
              <w:rFonts w:asciiTheme="minorHAnsi" w:eastAsiaTheme="minorEastAsia" w:hAnsiTheme="minorHAnsi" w:cstheme="minorBidi"/>
              <w:noProof/>
              <w:lang w:val="es-CO"/>
            </w:rPr>
          </w:pPr>
          <w:hyperlink w:anchor="_Toc86224683" w:history="1">
            <w:r w:rsidR="00FE60FF" w:rsidRPr="00C256C9">
              <w:rPr>
                <w:rStyle w:val="Hipervnculo"/>
                <w:noProof/>
                <w:color w:val="auto"/>
              </w:rPr>
              <w:t>2.4.1.</w:t>
            </w:r>
            <w:r w:rsidR="00FE60FF" w:rsidRPr="00C256C9">
              <w:rPr>
                <w:rFonts w:asciiTheme="minorHAnsi" w:eastAsiaTheme="minorEastAsia" w:hAnsiTheme="minorHAnsi" w:cstheme="minorBidi"/>
                <w:noProof/>
                <w:lang w:val="es-CO"/>
              </w:rPr>
              <w:tab/>
            </w:r>
            <w:r w:rsidR="00FE60FF" w:rsidRPr="00C256C9">
              <w:rPr>
                <w:rStyle w:val="Hipervnculo"/>
                <w:noProof/>
                <w:color w:val="auto"/>
              </w:rPr>
              <w:t>Programación de costos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_Toc86224683 \h </w:instrText>
            </w:r>
            <w:r w:rsidR="00FE60FF" w:rsidRPr="00C256C9">
              <w:rPr>
                <w:noProof/>
                <w:webHidden/>
              </w:rPr>
            </w:r>
            <w:r w:rsidR="00FE60FF" w:rsidRPr="00C256C9">
              <w:rPr>
                <w:noProof/>
                <w:webHidden/>
              </w:rPr>
              <w:fldChar w:fldCharType="separate"/>
            </w:r>
            <w:r w:rsidR="00FE60FF" w:rsidRPr="00C256C9">
              <w:rPr>
                <w:noProof/>
                <w:webHidden/>
              </w:rPr>
              <w:t>11</w:t>
            </w:r>
            <w:r w:rsidR="00FE60FF" w:rsidRPr="00C256C9">
              <w:rPr>
                <w:noProof/>
                <w:webHidden/>
              </w:rPr>
              <w:fldChar w:fldCharType="end"/>
            </w:r>
          </w:hyperlink>
        </w:p>
        <w:p w14:paraId="6E70B0B4" w14:textId="15A6443A"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84" w:history="1">
            <w:r w:rsidR="00FE60FF" w:rsidRPr="00C256C9">
              <w:rPr>
                <w:rStyle w:val="Hipervnculo"/>
                <w:noProof/>
                <w:color w:val="auto"/>
              </w:rPr>
              <w:t>2.5.</w:t>
            </w:r>
            <w:r w:rsidR="00FE60FF" w:rsidRPr="00C256C9">
              <w:rPr>
                <w:rFonts w:asciiTheme="minorHAnsi" w:eastAsiaTheme="minorEastAsia" w:hAnsiTheme="minorHAnsi" w:cstheme="minorBidi"/>
                <w:noProof/>
                <w:lang w:val="es-CO"/>
              </w:rPr>
              <w:tab/>
            </w:r>
            <w:r w:rsidR="00FE60FF" w:rsidRPr="00C256C9">
              <w:rPr>
                <w:rStyle w:val="Hipervnculo"/>
                <w:noProof/>
                <w:color w:val="auto"/>
              </w:rPr>
              <w:t>Análisis de riesgos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_Toc86224684 \h </w:instrText>
            </w:r>
            <w:r w:rsidR="00FE60FF" w:rsidRPr="00C256C9">
              <w:rPr>
                <w:noProof/>
                <w:webHidden/>
              </w:rPr>
            </w:r>
            <w:r w:rsidR="00FE60FF" w:rsidRPr="00C256C9">
              <w:rPr>
                <w:noProof/>
                <w:webHidden/>
              </w:rPr>
              <w:fldChar w:fldCharType="separate"/>
            </w:r>
            <w:r w:rsidR="00FE60FF" w:rsidRPr="00C256C9">
              <w:rPr>
                <w:noProof/>
                <w:webHidden/>
              </w:rPr>
              <w:t>12</w:t>
            </w:r>
            <w:r w:rsidR="00FE60FF" w:rsidRPr="00C256C9">
              <w:rPr>
                <w:noProof/>
                <w:webHidden/>
              </w:rPr>
              <w:fldChar w:fldCharType="end"/>
            </w:r>
          </w:hyperlink>
        </w:p>
        <w:p w14:paraId="7437CC38" w14:textId="4B64078B"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85" w:history="1">
            <w:r w:rsidR="00FE60FF" w:rsidRPr="00C256C9">
              <w:rPr>
                <w:rStyle w:val="Hipervnculo"/>
                <w:noProof/>
                <w:color w:val="auto"/>
              </w:rPr>
              <w:t>2.6.</w:t>
            </w:r>
            <w:r w:rsidR="00FE60FF" w:rsidRPr="00C256C9">
              <w:rPr>
                <w:rFonts w:asciiTheme="minorHAnsi" w:eastAsiaTheme="minorEastAsia" w:hAnsiTheme="minorHAnsi" w:cstheme="minorBidi"/>
                <w:noProof/>
                <w:lang w:val="es-CO"/>
              </w:rPr>
              <w:tab/>
            </w:r>
            <w:r w:rsidR="00FE60FF" w:rsidRPr="00C256C9">
              <w:rPr>
                <w:rStyle w:val="Hipervnculo"/>
                <w:noProof/>
                <w:color w:val="auto"/>
              </w:rPr>
              <w:t>Ingresos y beneficios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_Toc86224685 \h </w:instrText>
            </w:r>
            <w:r w:rsidR="00FE60FF" w:rsidRPr="00C256C9">
              <w:rPr>
                <w:noProof/>
                <w:webHidden/>
              </w:rPr>
            </w:r>
            <w:r w:rsidR="00FE60FF" w:rsidRPr="00C256C9">
              <w:rPr>
                <w:noProof/>
                <w:webHidden/>
              </w:rPr>
              <w:fldChar w:fldCharType="separate"/>
            </w:r>
            <w:r w:rsidR="00FE60FF" w:rsidRPr="00C256C9">
              <w:rPr>
                <w:noProof/>
                <w:webHidden/>
              </w:rPr>
              <w:t>13</w:t>
            </w:r>
            <w:r w:rsidR="00FE60FF" w:rsidRPr="00C256C9">
              <w:rPr>
                <w:noProof/>
                <w:webHidden/>
              </w:rPr>
              <w:fldChar w:fldCharType="end"/>
            </w:r>
          </w:hyperlink>
        </w:p>
        <w:p w14:paraId="1BA270AA" w14:textId="63885AAD"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86" w:history="1">
            <w:r w:rsidR="00FE60FF" w:rsidRPr="00C256C9">
              <w:rPr>
                <w:rStyle w:val="Hipervnculo"/>
                <w:noProof/>
                <w:color w:val="auto"/>
              </w:rPr>
              <w:t>2.7.</w:t>
            </w:r>
            <w:r w:rsidR="00FE60FF" w:rsidRPr="00C256C9">
              <w:rPr>
                <w:rFonts w:asciiTheme="minorHAnsi" w:eastAsiaTheme="minorEastAsia" w:hAnsiTheme="minorHAnsi" w:cstheme="minorBidi"/>
                <w:noProof/>
                <w:lang w:val="es-CO"/>
              </w:rPr>
              <w:tab/>
            </w:r>
            <w:r w:rsidR="00FE60FF" w:rsidRPr="00C256C9">
              <w:rPr>
                <w:rStyle w:val="Hipervnculo"/>
                <w:noProof/>
                <w:color w:val="auto"/>
              </w:rPr>
              <w:t>Depreciaciones y créditos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_Toc86224686 \h </w:instrText>
            </w:r>
            <w:r w:rsidR="00FE60FF" w:rsidRPr="00C256C9">
              <w:rPr>
                <w:noProof/>
                <w:webHidden/>
              </w:rPr>
            </w:r>
            <w:r w:rsidR="00FE60FF" w:rsidRPr="00C256C9">
              <w:rPr>
                <w:noProof/>
                <w:webHidden/>
              </w:rPr>
              <w:fldChar w:fldCharType="separate"/>
            </w:r>
            <w:r w:rsidR="00FE60FF" w:rsidRPr="00C256C9">
              <w:rPr>
                <w:noProof/>
                <w:webHidden/>
              </w:rPr>
              <w:t>13</w:t>
            </w:r>
            <w:r w:rsidR="00FE60FF" w:rsidRPr="00C256C9">
              <w:rPr>
                <w:noProof/>
                <w:webHidden/>
              </w:rPr>
              <w:fldChar w:fldCharType="end"/>
            </w:r>
          </w:hyperlink>
        </w:p>
        <w:p w14:paraId="41C8E806" w14:textId="1D515002" w:rsidR="00FE60FF" w:rsidRPr="00C256C9" w:rsidRDefault="007647A3">
          <w:pPr>
            <w:pStyle w:val="TDC1"/>
            <w:tabs>
              <w:tab w:val="left" w:pos="440"/>
              <w:tab w:val="right" w:pos="9962"/>
            </w:tabs>
            <w:rPr>
              <w:rFonts w:asciiTheme="minorHAnsi" w:eastAsiaTheme="minorEastAsia" w:hAnsiTheme="minorHAnsi" w:cstheme="minorBidi"/>
              <w:noProof/>
              <w:lang w:val="es-CO"/>
            </w:rPr>
          </w:pPr>
          <w:hyperlink w:anchor="_Toc86224687" w:history="1">
            <w:r w:rsidR="00FE60FF" w:rsidRPr="00C256C9">
              <w:rPr>
                <w:rStyle w:val="Hipervnculo"/>
                <w:noProof/>
                <w:color w:val="auto"/>
              </w:rPr>
              <w:t>3.</w:t>
            </w:r>
            <w:r w:rsidR="00FE60FF" w:rsidRPr="00C256C9">
              <w:rPr>
                <w:rFonts w:asciiTheme="minorHAnsi" w:eastAsiaTheme="minorEastAsia" w:hAnsiTheme="minorHAnsi" w:cstheme="minorBidi"/>
                <w:noProof/>
                <w:lang w:val="es-CO"/>
              </w:rPr>
              <w:tab/>
            </w:r>
            <w:r w:rsidR="00FE60FF" w:rsidRPr="00C256C9">
              <w:rPr>
                <w:rStyle w:val="Hipervnculo"/>
                <w:noProof/>
                <w:color w:val="auto"/>
              </w:rPr>
              <w:t>EVALUACIÓN</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_Toc86224687 \h </w:instrText>
            </w:r>
            <w:r w:rsidR="00FE60FF" w:rsidRPr="00C256C9">
              <w:rPr>
                <w:noProof/>
                <w:webHidden/>
              </w:rPr>
            </w:r>
            <w:r w:rsidR="00FE60FF" w:rsidRPr="00C256C9">
              <w:rPr>
                <w:noProof/>
                <w:webHidden/>
              </w:rPr>
              <w:fldChar w:fldCharType="separate"/>
            </w:r>
            <w:r w:rsidR="00FE60FF" w:rsidRPr="00C256C9">
              <w:rPr>
                <w:noProof/>
                <w:webHidden/>
              </w:rPr>
              <w:t>13</w:t>
            </w:r>
            <w:r w:rsidR="00FE60FF" w:rsidRPr="00C256C9">
              <w:rPr>
                <w:noProof/>
                <w:webHidden/>
              </w:rPr>
              <w:fldChar w:fldCharType="end"/>
            </w:r>
          </w:hyperlink>
        </w:p>
        <w:p w14:paraId="537A05D8" w14:textId="4F040C47" w:rsidR="00FE60FF" w:rsidRPr="00C256C9" w:rsidRDefault="007647A3">
          <w:pPr>
            <w:pStyle w:val="TDC1"/>
            <w:tabs>
              <w:tab w:val="left" w:pos="440"/>
              <w:tab w:val="right" w:pos="9962"/>
            </w:tabs>
            <w:rPr>
              <w:rFonts w:asciiTheme="minorHAnsi" w:eastAsiaTheme="minorEastAsia" w:hAnsiTheme="minorHAnsi" w:cstheme="minorBidi"/>
              <w:noProof/>
              <w:lang w:val="es-CO"/>
            </w:rPr>
          </w:pPr>
          <w:hyperlink w:anchor="_Toc86224688" w:history="1">
            <w:r w:rsidR="00FE60FF" w:rsidRPr="00C256C9">
              <w:rPr>
                <w:rStyle w:val="Hipervnculo"/>
                <w:noProof/>
                <w:color w:val="auto"/>
              </w:rPr>
              <w:t>4.</w:t>
            </w:r>
            <w:r w:rsidR="00FE60FF" w:rsidRPr="00C256C9">
              <w:rPr>
                <w:rFonts w:asciiTheme="minorHAnsi" w:eastAsiaTheme="minorEastAsia" w:hAnsiTheme="minorHAnsi" w:cstheme="minorBidi"/>
                <w:noProof/>
                <w:lang w:val="es-CO"/>
              </w:rPr>
              <w:tab/>
            </w:r>
            <w:r w:rsidR="00FE60FF" w:rsidRPr="00C256C9">
              <w:rPr>
                <w:rStyle w:val="Hipervnculo"/>
                <w:noProof/>
                <w:color w:val="auto"/>
              </w:rPr>
              <w:t>PROGRAMACIÓN</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_Toc86224688 \h </w:instrText>
            </w:r>
            <w:r w:rsidR="00FE60FF" w:rsidRPr="00C256C9">
              <w:rPr>
                <w:noProof/>
                <w:webHidden/>
              </w:rPr>
            </w:r>
            <w:r w:rsidR="00FE60FF" w:rsidRPr="00C256C9">
              <w:rPr>
                <w:noProof/>
                <w:webHidden/>
              </w:rPr>
              <w:fldChar w:fldCharType="separate"/>
            </w:r>
            <w:r w:rsidR="00FE60FF" w:rsidRPr="00C256C9">
              <w:rPr>
                <w:noProof/>
                <w:webHidden/>
              </w:rPr>
              <w:t>14</w:t>
            </w:r>
            <w:r w:rsidR="00FE60FF" w:rsidRPr="00C256C9">
              <w:rPr>
                <w:noProof/>
                <w:webHidden/>
              </w:rPr>
              <w:fldChar w:fldCharType="end"/>
            </w:r>
          </w:hyperlink>
        </w:p>
        <w:p w14:paraId="0B3F1D3E" w14:textId="69325A12"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89" w:history="1">
            <w:r w:rsidR="00FE60FF" w:rsidRPr="00C256C9">
              <w:rPr>
                <w:rStyle w:val="Hipervnculo"/>
                <w:noProof/>
                <w:color w:val="auto"/>
              </w:rPr>
              <w:t>4.1.</w:t>
            </w:r>
            <w:r w:rsidR="00FE60FF" w:rsidRPr="00C256C9">
              <w:rPr>
                <w:rFonts w:asciiTheme="minorHAnsi" w:eastAsiaTheme="minorEastAsia" w:hAnsiTheme="minorHAnsi" w:cstheme="minorBidi"/>
                <w:noProof/>
                <w:lang w:val="es-CO"/>
              </w:rPr>
              <w:tab/>
            </w:r>
            <w:r w:rsidR="00FE60FF" w:rsidRPr="00C256C9">
              <w:rPr>
                <w:rStyle w:val="Hipervnculo"/>
                <w:noProof/>
                <w:color w:val="auto"/>
              </w:rPr>
              <w:t>Indicadores de producto</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_Toc86224689 \h </w:instrText>
            </w:r>
            <w:r w:rsidR="00FE60FF" w:rsidRPr="00C256C9">
              <w:rPr>
                <w:noProof/>
                <w:webHidden/>
              </w:rPr>
            </w:r>
            <w:r w:rsidR="00FE60FF" w:rsidRPr="00C256C9">
              <w:rPr>
                <w:noProof/>
                <w:webHidden/>
              </w:rPr>
              <w:fldChar w:fldCharType="separate"/>
            </w:r>
            <w:r w:rsidR="00FE60FF" w:rsidRPr="00C256C9">
              <w:rPr>
                <w:noProof/>
                <w:webHidden/>
              </w:rPr>
              <w:t>14</w:t>
            </w:r>
            <w:r w:rsidR="00FE60FF" w:rsidRPr="00C256C9">
              <w:rPr>
                <w:noProof/>
                <w:webHidden/>
              </w:rPr>
              <w:fldChar w:fldCharType="end"/>
            </w:r>
          </w:hyperlink>
        </w:p>
        <w:p w14:paraId="0F518AF9" w14:textId="5006FE7C"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90" w:history="1">
            <w:r w:rsidR="00FE60FF" w:rsidRPr="00C256C9">
              <w:rPr>
                <w:rStyle w:val="Hipervnculo"/>
                <w:noProof/>
                <w:color w:val="auto"/>
              </w:rPr>
              <w:t>4.2.</w:t>
            </w:r>
            <w:r w:rsidR="00FE60FF" w:rsidRPr="00C256C9">
              <w:rPr>
                <w:rFonts w:asciiTheme="minorHAnsi" w:eastAsiaTheme="minorEastAsia" w:hAnsiTheme="minorHAnsi" w:cstheme="minorBidi"/>
                <w:noProof/>
                <w:lang w:val="es-CO"/>
              </w:rPr>
              <w:tab/>
            </w:r>
            <w:r w:rsidR="00FE60FF" w:rsidRPr="00C256C9">
              <w:rPr>
                <w:rStyle w:val="Hipervnculo"/>
                <w:noProof/>
                <w:color w:val="auto"/>
              </w:rPr>
              <w:t>Indicadores de gestión</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_Toc86224690 \h </w:instrText>
            </w:r>
            <w:r w:rsidR="00FE60FF" w:rsidRPr="00C256C9">
              <w:rPr>
                <w:noProof/>
                <w:webHidden/>
              </w:rPr>
            </w:r>
            <w:r w:rsidR="00FE60FF" w:rsidRPr="00C256C9">
              <w:rPr>
                <w:noProof/>
                <w:webHidden/>
              </w:rPr>
              <w:fldChar w:fldCharType="separate"/>
            </w:r>
            <w:r w:rsidR="00FE60FF" w:rsidRPr="00C256C9">
              <w:rPr>
                <w:noProof/>
                <w:webHidden/>
              </w:rPr>
              <w:t>15</w:t>
            </w:r>
            <w:r w:rsidR="00FE60FF" w:rsidRPr="00C256C9">
              <w:rPr>
                <w:noProof/>
                <w:webHidden/>
              </w:rPr>
              <w:fldChar w:fldCharType="end"/>
            </w:r>
          </w:hyperlink>
        </w:p>
        <w:p w14:paraId="464D35D1" w14:textId="40E8EF8F"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91" w:history="1">
            <w:r w:rsidR="00FE60FF" w:rsidRPr="00C256C9">
              <w:rPr>
                <w:rStyle w:val="Hipervnculo"/>
                <w:noProof/>
                <w:color w:val="auto"/>
              </w:rPr>
              <w:t>4.3.</w:t>
            </w:r>
            <w:r w:rsidR="00FE60FF" w:rsidRPr="00C256C9">
              <w:rPr>
                <w:rFonts w:asciiTheme="minorHAnsi" w:eastAsiaTheme="minorEastAsia" w:hAnsiTheme="minorHAnsi" w:cstheme="minorBidi"/>
                <w:noProof/>
                <w:lang w:val="es-CO"/>
              </w:rPr>
              <w:tab/>
            </w:r>
            <w:r w:rsidR="00FE60FF" w:rsidRPr="00C256C9">
              <w:rPr>
                <w:rStyle w:val="Hipervnculo"/>
                <w:noProof/>
                <w:color w:val="auto"/>
              </w:rPr>
              <w:t>Esquema financiero</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_Toc86224691 \h </w:instrText>
            </w:r>
            <w:r w:rsidR="00FE60FF" w:rsidRPr="00C256C9">
              <w:rPr>
                <w:noProof/>
                <w:webHidden/>
              </w:rPr>
            </w:r>
            <w:r w:rsidR="00FE60FF" w:rsidRPr="00C256C9">
              <w:rPr>
                <w:noProof/>
                <w:webHidden/>
              </w:rPr>
              <w:fldChar w:fldCharType="separate"/>
            </w:r>
            <w:r w:rsidR="00FE60FF" w:rsidRPr="00C256C9">
              <w:rPr>
                <w:noProof/>
                <w:webHidden/>
              </w:rPr>
              <w:t>15</w:t>
            </w:r>
            <w:r w:rsidR="00FE60FF" w:rsidRPr="00C256C9">
              <w:rPr>
                <w:noProof/>
                <w:webHidden/>
              </w:rPr>
              <w:fldChar w:fldCharType="end"/>
            </w:r>
          </w:hyperlink>
        </w:p>
        <w:p w14:paraId="1B167815" w14:textId="6F286AA6"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92" w:history="1">
            <w:r w:rsidR="00FE60FF" w:rsidRPr="00C256C9">
              <w:rPr>
                <w:rStyle w:val="Hipervnculo"/>
                <w:noProof/>
                <w:color w:val="auto"/>
              </w:rPr>
              <w:t>4.4.</w:t>
            </w:r>
            <w:r w:rsidR="00FE60FF" w:rsidRPr="00C256C9">
              <w:rPr>
                <w:rFonts w:asciiTheme="minorHAnsi" w:eastAsiaTheme="minorEastAsia" w:hAnsiTheme="minorHAnsi" w:cstheme="minorBidi"/>
                <w:noProof/>
                <w:lang w:val="es-CO"/>
              </w:rPr>
              <w:tab/>
            </w:r>
            <w:r w:rsidR="00FE60FF" w:rsidRPr="00C256C9">
              <w:rPr>
                <w:rStyle w:val="Hipervnculo"/>
                <w:noProof/>
                <w:color w:val="auto"/>
              </w:rPr>
              <w:t>Flujo Financiero</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_Toc86224692 \h </w:instrText>
            </w:r>
            <w:r w:rsidR="00FE60FF" w:rsidRPr="00C256C9">
              <w:rPr>
                <w:noProof/>
                <w:webHidden/>
              </w:rPr>
            </w:r>
            <w:r w:rsidR="00FE60FF" w:rsidRPr="00C256C9">
              <w:rPr>
                <w:noProof/>
                <w:webHidden/>
              </w:rPr>
              <w:fldChar w:fldCharType="separate"/>
            </w:r>
            <w:r w:rsidR="00FE60FF" w:rsidRPr="00C256C9">
              <w:rPr>
                <w:noProof/>
                <w:webHidden/>
              </w:rPr>
              <w:t>16</w:t>
            </w:r>
            <w:r w:rsidR="00FE60FF" w:rsidRPr="00C256C9">
              <w:rPr>
                <w:noProof/>
                <w:webHidden/>
              </w:rPr>
              <w:fldChar w:fldCharType="end"/>
            </w:r>
          </w:hyperlink>
        </w:p>
        <w:p w14:paraId="48097959" w14:textId="3CC86BF2" w:rsidR="00FE60FF" w:rsidRPr="00C256C9" w:rsidRDefault="007647A3">
          <w:pPr>
            <w:pStyle w:val="TDC2"/>
            <w:tabs>
              <w:tab w:val="left" w:pos="880"/>
              <w:tab w:val="right" w:pos="9962"/>
            </w:tabs>
            <w:rPr>
              <w:rFonts w:asciiTheme="minorHAnsi" w:eastAsiaTheme="minorEastAsia" w:hAnsiTheme="minorHAnsi" w:cstheme="minorBidi"/>
              <w:noProof/>
              <w:lang w:val="es-CO"/>
            </w:rPr>
          </w:pPr>
          <w:hyperlink w:anchor="_Toc86224693" w:history="1">
            <w:r w:rsidR="00FE60FF" w:rsidRPr="00C256C9">
              <w:rPr>
                <w:rStyle w:val="Hipervnculo"/>
                <w:noProof/>
                <w:color w:val="auto"/>
              </w:rPr>
              <w:t>4.5.</w:t>
            </w:r>
            <w:r w:rsidR="00FE60FF" w:rsidRPr="00C256C9">
              <w:rPr>
                <w:rFonts w:asciiTheme="minorHAnsi" w:eastAsiaTheme="minorEastAsia" w:hAnsiTheme="minorHAnsi" w:cstheme="minorBidi"/>
                <w:noProof/>
                <w:lang w:val="es-CO"/>
              </w:rPr>
              <w:tab/>
            </w:r>
            <w:r w:rsidR="00FE60FF" w:rsidRPr="00C256C9">
              <w:rPr>
                <w:rStyle w:val="Hipervnculo"/>
                <w:noProof/>
                <w:color w:val="auto"/>
              </w:rPr>
              <w:t>Supuestos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_Toc86224693 \h </w:instrText>
            </w:r>
            <w:r w:rsidR="00FE60FF" w:rsidRPr="00C256C9">
              <w:rPr>
                <w:noProof/>
                <w:webHidden/>
              </w:rPr>
            </w:r>
            <w:r w:rsidR="00FE60FF" w:rsidRPr="00C256C9">
              <w:rPr>
                <w:noProof/>
                <w:webHidden/>
              </w:rPr>
              <w:fldChar w:fldCharType="separate"/>
            </w:r>
            <w:r w:rsidR="00FE60FF" w:rsidRPr="00C256C9">
              <w:rPr>
                <w:noProof/>
                <w:webHidden/>
              </w:rPr>
              <w:t>16</w:t>
            </w:r>
            <w:r w:rsidR="00FE60FF" w:rsidRPr="00C256C9">
              <w:rPr>
                <w:noProof/>
                <w:webHidden/>
              </w:rPr>
              <w:fldChar w:fldCharType="end"/>
            </w:r>
          </w:hyperlink>
        </w:p>
        <w:p w14:paraId="2E811C42" w14:textId="47492317" w:rsidR="00FE60FF" w:rsidRPr="00C256C9" w:rsidRDefault="007647A3">
          <w:pPr>
            <w:pStyle w:val="TDC1"/>
            <w:tabs>
              <w:tab w:val="left" w:pos="440"/>
              <w:tab w:val="right" w:pos="9962"/>
            </w:tabs>
            <w:rPr>
              <w:rFonts w:asciiTheme="minorHAnsi" w:eastAsiaTheme="minorEastAsia" w:hAnsiTheme="minorHAnsi" w:cstheme="minorBidi"/>
              <w:noProof/>
              <w:lang w:val="es-CO"/>
            </w:rPr>
          </w:pPr>
          <w:hyperlink w:anchor="_Toc86224694" w:history="1">
            <w:r w:rsidR="00FE60FF" w:rsidRPr="00C256C9">
              <w:rPr>
                <w:rStyle w:val="Hipervnculo"/>
                <w:noProof/>
                <w:color w:val="auto"/>
              </w:rPr>
              <w:t>5.</w:t>
            </w:r>
            <w:r w:rsidR="00FE60FF" w:rsidRPr="00C256C9">
              <w:rPr>
                <w:rFonts w:asciiTheme="minorHAnsi" w:eastAsiaTheme="minorEastAsia" w:hAnsiTheme="minorHAnsi" w:cstheme="minorBidi"/>
                <w:noProof/>
                <w:lang w:val="es-CO"/>
              </w:rPr>
              <w:tab/>
            </w:r>
            <w:r w:rsidR="00FE60FF" w:rsidRPr="00C256C9">
              <w:rPr>
                <w:rStyle w:val="Hipervnculo"/>
                <w:noProof/>
                <w:color w:val="auto"/>
              </w:rPr>
              <w:t>ESTUDIOS QUE RESPALDAN LA INFORMACIÓN BÁSICA DEL PROYECTO</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_Toc86224694 \h </w:instrText>
            </w:r>
            <w:r w:rsidR="00FE60FF" w:rsidRPr="00C256C9">
              <w:rPr>
                <w:noProof/>
                <w:webHidden/>
              </w:rPr>
            </w:r>
            <w:r w:rsidR="00FE60FF" w:rsidRPr="00C256C9">
              <w:rPr>
                <w:noProof/>
                <w:webHidden/>
              </w:rPr>
              <w:fldChar w:fldCharType="separate"/>
            </w:r>
            <w:r w:rsidR="00FE60FF" w:rsidRPr="00C256C9">
              <w:rPr>
                <w:noProof/>
                <w:webHidden/>
              </w:rPr>
              <w:t>16</w:t>
            </w:r>
            <w:r w:rsidR="00FE60FF" w:rsidRPr="00C256C9">
              <w:rPr>
                <w:noProof/>
                <w:webHidden/>
              </w:rPr>
              <w:fldChar w:fldCharType="end"/>
            </w:r>
          </w:hyperlink>
        </w:p>
        <w:p w14:paraId="2A25CA0C" w14:textId="68571248" w:rsidR="00FE60FF" w:rsidRPr="00C256C9" w:rsidRDefault="007647A3">
          <w:pPr>
            <w:pStyle w:val="TDC1"/>
            <w:tabs>
              <w:tab w:val="left" w:pos="440"/>
              <w:tab w:val="right" w:pos="9962"/>
            </w:tabs>
            <w:rPr>
              <w:rFonts w:asciiTheme="minorHAnsi" w:eastAsiaTheme="minorEastAsia" w:hAnsiTheme="minorHAnsi" w:cstheme="minorBidi"/>
              <w:noProof/>
              <w:lang w:val="es-CO"/>
            </w:rPr>
          </w:pPr>
          <w:hyperlink w:anchor="_Toc86224695" w:history="1">
            <w:r w:rsidR="00FE60FF" w:rsidRPr="00C256C9">
              <w:rPr>
                <w:rStyle w:val="Hipervnculo"/>
                <w:noProof/>
                <w:color w:val="auto"/>
              </w:rPr>
              <w:t>6.</w:t>
            </w:r>
            <w:r w:rsidR="00FE60FF" w:rsidRPr="00C256C9">
              <w:rPr>
                <w:rFonts w:asciiTheme="minorHAnsi" w:eastAsiaTheme="minorEastAsia" w:hAnsiTheme="minorHAnsi" w:cstheme="minorBidi"/>
                <w:noProof/>
                <w:lang w:val="es-CO"/>
              </w:rPr>
              <w:tab/>
            </w:r>
            <w:r w:rsidR="00FE60FF" w:rsidRPr="00C256C9">
              <w:rPr>
                <w:rStyle w:val="Hipervnculo"/>
                <w:noProof/>
                <w:color w:val="auto"/>
              </w:rPr>
              <w:t>OBSERVACIONES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_Toc86224695 \h </w:instrText>
            </w:r>
            <w:r w:rsidR="00FE60FF" w:rsidRPr="00C256C9">
              <w:rPr>
                <w:noProof/>
                <w:webHidden/>
              </w:rPr>
            </w:r>
            <w:r w:rsidR="00FE60FF" w:rsidRPr="00C256C9">
              <w:rPr>
                <w:noProof/>
                <w:webHidden/>
              </w:rPr>
              <w:fldChar w:fldCharType="separate"/>
            </w:r>
            <w:r w:rsidR="00FE60FF" w:rsidRPr="00C256C9">
              <w:rPr>
                <w:noProof/>
                <w:webHidden/>
              </w:rPr>
              <w:t>16</w:t>
            </w:r>
            <w:r w:rsidR="00FE60FF" w:rsidRPr="00C256C9">
              <w:rPr>
                <w:noProof/>
                <w:webHidden/>
              </w:rPr>
              <w:fldChar w:fldCharType="end"/>
            </w:r>
          </w:hyperlink>
        </w:p>
        <w:p w14:paraId="06C4FF70" w14:textId="0B87CB85" w:rsidR="00FE60FF" w:rsidRPr="00C256C9" w:rsidRDefault="007647A3">
          <w:pPr>
            <w:pStyle w:val="TDC1"/>
            <w:tabs>
              <w:tab w:val="left" w:pos="440"/>
              <w:tab w:val="right" w:pos="9962"/>
            </w:tabs>
            <w:rPr>
              <w:rFonts w:asciiTheme="minorHAnsi" w:eastAsiaTheme="minorEastAsia" w:hAnsiTheme="minorHAnsi" w:cstheme="minorBidi"/>
              <w:noProof/>
              <w:lang w:val="es-CO"/>
            </w:rPr>
          </w:pPr>
          <w:hyperlink w:anchor="_Toc86224696" w:history="1">
            <w:r w:rsidR="00FE60FF" w:rsidRPr="00C256C9">
              <w:rPr>
                <w:rStyle w:val="Hipervnculo"/>
                <w:noProof/>
                <w:color w:val="auto"/>
              </w:rPr>
              <w:t>7.</w:t>
            </w:r>
            <w:r w:rsidR="00FE60FF" w:rsidRPr="00C256C9">
              <w:rPr>
                <w:rFonts w:asciiTheme="minorHAnsi" w:eastAsiaTheme="minorEastAsia" w:hAnsiTheme="minorHAnsi" w:cstheme="minorBidi"/>
                <w:noProof/>
                <w:lang w:val="es-CO"/>
              </w:rPr>
              <w:tab/>
            </w:r>
            <w:r w:rsidR="00FE60FF" w:rsidRPr="00C256C9">
              <w:rPr>
                <w:rStyle w:val="Hipervnculo"/>
                <w:noProof/>
                <w:color w:val="auto"/>
              </w:rPr>
              <w:t>GERENCIA DEL PROYECTO</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_Toc86224696 \h </w:instrText>
            </w:r>
            <w:r w:rsidR="00FE60FF" w:rsidRPr="00C256C9">
              <w:rPr>
                <w:noProof/>
                <w:webHidden/>
              </w:rPr>
            </w:r>
            <w:r w:rsidR="00FE60FF" w:rsidRPr="00C256C9">
              <w:rPr>
                <w:noProof/>
                <w:webHidden/>
              </w:rPr>
              <w:fldChar w:fldCharType="separate"/>
            </w:r>
            <w:r w:rsidR="00FE60FF" w:rsidRPr="00C256C9">
              <w:rPr>
                <w:noProof/>
                <w:webHidden/>
              </w:rPr>
              <w:t>17</w:t>
            </w:r>
            <w:r w:rsidR="00FE60FF" w:rsidRPr="00C256C9">
              <w:rPr>
                <w:noProof/>
                <w:webHidden/>
              </w:rPr>
              <w:fldChar w:fldCharType="end"/>
            </w:r>
          </w:hyperlink>
        </w:p>
        <w:p w14:paraId="4E880D54" w14:textId="1389F5AA" w:rsidR="00FE60FF" w:rsidRPr="00C256C9" w:rsidRDefault="007647A3">
          <w:pPr>
            <w:pStyle w:val="TDC1"/>
            <w:tabs>
              <w:tab w:val="left" w:pos="440"/>
              <w:tab w:val="right" w:pos="9962"/>
            </w:tabs>
            <w:rPr>
              <w:rFonts w:asciiTheme="minorHAnsi" w:eastAsiaTheme="minorEastAsia" w:hAnsiTheme="minorHAnsi" w:cstheme="minorBidi"/>
              <w:noProof/>
              <w:lang w:val="es-CO"/>
            </w:rPr>
          </w:pPr>
          <w:hyperlink w:anchor="_Toc86224697" w:history="1">
            <w:r w:rsidR="00FE60FF" w:rsidRPr="00C256C9">
              <w:rPr>
                <w:rStyle w:val="Hipervnculo"/>
                <w:noProof/>
                <w:color w:val="auto"/>
              </w:rPr>
              <w:t>8.</w:t>
            </w:r>
            <w:r w:rsidR="00FE60FF" w:rsidRPr="00C256C9">
              <w:rPr>
                <w:rFonts w:asciiTheme="minorHAnsi" w:eastAsiaTheme="minorEastAsia" w:hAnsiTheme="minorHAnsi" w:cstheme="minorBidi"/>
                <w:noProof/>
                <w:lang w:val="es-CO"/>
              </w:rPr>
              <w:tab/>
            </w:r>
            <w:r w:rsidR="00FE60FF" w:rsidRPr="00C256C9">
              <w:rPr>
                <w:rStyle w:val="Hipervnculo"/>
                <w:noProof/>
                <w:color w:val="auto"/>
              </w:rPr>
              <w:t>ORDENADOR DEL GASTO</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_Toc86224697 \h </w:instrText>
            </w:r>
            <w:r w:rsidR="00FE60FF" w:rsidRPr="00C256C9">
              <w:rPr>
                <w:noProof/>
                <w:webHidden/>
              </w:rPr>
            </w:r>
            <w:r w:rsidR="00FE60FF" w:rsidRPr="00C256C9">
              <w:rPr>
                <w:noProof/>
                <w:webHidden/>
              </w:rPr>
              <w:fldChar w:fldCharType="separate"/>
            </w:r>
            <w:r w:rsidR="00FE60FF" w:rsidRPr="00C256C9">
              <w:rPr>
                <w:noProof/>
                <w:webHidden/>
              </w:rPr>
              <w:t>17</w:t>
            </w:r>
            <w:r w:rsidR="00FE60FF" w:rsidRPr="00C256C9">
              <w:rPr>
                <w:noProof/>
                <w:webHidden/>
              </w:rPr>
              <w:fldChar w:fldCharType="end"/>
            </w:r>
          </w:hyperlink>
        </w:p>
        <w:p w14:paraId="54743EB5" w14:textId="54E45710" w:rsidR="00FE60FF" w:rsidRPr="00C256C9" w:rsidRDefault="007647A3">
          <w:pPr>
            <w:pStyle w:val="TDC1"/>
            <w:tabs>
              <w:tab w:val="left" w:pos="440"/>
              <w:tab w:val="right" w:pos="9962"/>
            </w:tabs>
            <w:rPr>
              <w:rFonts w:asciiTheme="minorHAnsi" w:eastAsiaTheme="minorEastAsia" w:hAnsiTheme="minorHAnsi" w:cstheme="minorBidi"/>
              <w:noProof/>
              <w:lang w:val="es-CO"/>
            </w:rPr>
          </w:pPr>
          <w:hyperlink w:anchor="_Toc86224698" w:history="1">
            <w:r w:rsidR="00FE60FF" w:rsidRPr="00C256C9">
              <w:rPr>
                <w:rStyle w:val="Hipervnculo"/>
                <w:noProof/>
                <w:color w:val="auto"/>
              </w:rPr>
              <w:t>9.</w:t>
            </w:r>
            <w:r w:rsidR="00FE60FF" w:rsidRPr="00C256C9">
              <w:rPr>
                <w:rFonts w:asciiTheme="minorHAnsi" w:eastAsiaTheme="minorEastAsia" w:hAnsiTheme="minorHAnsi" w:cstheme="minorBidi"/>
                <w:noProof/>
                <w:lang w:val="es-CO"/>
              </w:rPr>
              <w:tab/>
            </w:r>
            <w:r w:rsidR="00FE60FF" w:rsidRPr="00C256C9">
              <w:rPr>
                <w:rStyle w:val="Hipervnculo"/>
                <w:noProof/>
                <w:color w:val="auto"/>
              </w:rPr>
              <w:t>CONCEPTO DE VIABILIDAD</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_Toc86224698 \h </w:instrText>
            </w:r>
            <w:r w:rsidR="00FE60FF" w:rsidRPr="00C256C9">
              <w:rPr>
                <w:noProof/>
                <w:webHidden/>
              </w:rPr>
            </w:r>
            <w:r w:rsidR="00FE60FF" w:rsidRPr="00C256C9">
              <w:rPr>
                <w:noProof/>
                <w:webHidden/>
              </w:rPr>
              <w:fldChar w:fldCharType="separate"/>
            </w:r>
            <w:r w:rsidR="00FE60FF" w:rsidRPr="00C256C9">
              <w:rPr>
                <w:noProof/>
                <w:webHidden/>
              </w:rPr>
              <w:t>17</w:t>
            </w:r>
            <w:r w:rsidR="00FE60FF" w:rsidRPr="00C256C9">
              <w:rPr>
                <w:noProof/>
                <w:webHidden/>
              </w:rPr>
              <w:fldChar w:fldCharType="end"/>
            </w:r>
          </w:hyperlink>
        </w:p>
        <w:p w14:paraId="0A9694E0" w14:textId="4310DE62" w:rsidR="00FE60FF" w:rsidRPr="00C256C9" w:rsidRDefault="007647A3">
          <w:pPr>
            <w:pStyle w:val="TDC1"/>
            <w:tabs>
              <w:tab w:val="left" w:pos="660"/>
              <w:tab w:val="right" w:pos="9962"/>
            </w:tabs>
            <w:rPr>
              <w:rFonts w:asciiTheme="minorHAnsi" w:eastAsiaTheme="minorEastAsia" w:hAnsiTheme="minorHAnsi" w:cstheme="minorBidi"/>
              <w:noProof/>
              <w:lang w:val="es-CO"/>
            </w:rPr>
          </w:pPr>
          <w:hyperlink w:anchor="_Toc86224699" w:history="1">
            <w:r w:rsidR="00FE60FF" w:rsidRPr="00C256C9">
              <w:rPr>
                <w:rStyle w:val="Hipervnculo"/>
                <w:noProof/>
                <w:color w:val="auto"/>
              </w:rPr>
              <w:t>10.</w:t>
            </w:r>
            <w:r w:rsidR="00FE60FF" w:rsidRPr="00C256C9">
              <w:rPr>
                <w:rFonts w:asciiTheme="minorHAnsi" w:eastAsiaTheme="minorEastAsia" w:hAnsiTheme="minorHAnsi" w:cstheme="minorBidi"/>
                <w:noProof/>
                <w:lang w:val="es-CO"/>
              </w:rPr>
              <w:tab/>
            </w:r>
            <w:r w:rsidR="00FE60FF" w:rsidRPr="00C256C9">
              <w:rPr>
                <w:rStyle w:val="Hipervnculo"/>
                <w:noProof/>
                <w:color w:val="auto"/>
              </w:rPr>
              <w:t>CONTROL DE CAMBIOS</w:t>
            </w:r>
            <w:r w:rsidR="00FE60FF" w:rsidRPr="00C256C9">
              <w:rPr>
                <w:noProof/>
                <w:webHidden/>
              </w:rPr>
              <w:tab/>
            </w:r>
            <w:r w:rsidR="00FE60FF" w:rsidRPr="00C256C9">
              <w:rPr>
                <w:noProof/>
                <w:webHidden/>
              </w:rPr>
              <w:fldChar w:fldCharType="begin"/>
            </w:r>
            <w:r w:rsidR="00FE60FF" w:rsidRPr="00C256C9">
              <w:rPr>
                <w:noProof/>
                <w:webHidden/>
              </w:rPr>
              <w:instrText xml:space="preserve"> PAGEREF _Toc86224699 \h </w:instrText>
            </w:r>
            <w:r w:rsidR="00FE60FF" w:rsidRPr="00C256C9">
              <w:rPr>
                <w:noProof/>
                <w:webHidden/>
              </w:rPr>
            </w:r>
            <w:r w:rsidR="00FE60FF" w:rsidRPr="00C256C9">
              <w:rPr>
                <w:noProof/>
                <w:webHidden/>
              </w:rPr>
              <w:fldChar w:fldCharType="separate"/>
            </w:r>
            <w:r w:rsidR="00FE60FF" w:rsidRPr="00C256C9">
              <w:rPr>
                <w:noProof/>
                <w:webHidden/>
              </w:rPr>
              <w:t>17</w:t>
            </w:r>
            <w:r w:rsidR="00FE60FF" w:rsidRPr="00C256C9">
              <w:rPr>
                <w:noProof/>
                <w:webHidden/>
              </w:rPr>
              <w:fldChar w:fldCharType="end"/>
            </w:r>
          </w:hyperlink>
        </w:p>
        <w:p w14:paraId="5D95ED96" w14:textId="0BADAA86" w:rsidR="0072513A" w:rsidRPr="00C256C9" w:rsidRDefault="008C34F0" w:rsidP="00A91F7A">
          <w:pPr>
            <w:tabs>
              <w:tab w:val="right" w:pos="9264"/>
            </w:tabs>
            <w:spacing w:before="200" w:after="80"/>
          </w:pPr>
          <w:r w:rsidRPr="00C256C9">
            <w:fldChar w:fldCharType="end"/>
          </w:r>
        </w:p>
      </w:sdtContent>
    </w:sdt>
    <w:p w14:paraId="5BC87BA5" w14:textId="77777777" w:rsidR="0072513A" w:rsidRPr="00C256C9" w:rsidRDefault="0072513A" w:rsidP="00AE713F">
      <w:pPr>
        <w:ind w:firstLine="360"/>
      </w:pPr>
    </w:p>
    <w:p w14:paraId="353C3D3D" w14:textId="77777777" w:rsidR="0072513A" w:rsidRPr="00C256C9" w:rsidRDefault="0072513A" w:rsidP="00AE713F">
      <w:pPr>
        <w:ind w:firstLine="360"/>
      </w:pPr>
    </w:p>
    <w:p w14:paraId="63060DE5" w14:textId="77777777" w:rsidR="0072513A" w:rsidRPr="00C256C9" w:rsidRDefault="0072513A" w:rsidP="00AE713F">
      <w:pPr>
        <w:ind w:firstLine="360"/>
      </w:pPr>
    </w:p>
    <w:p w14:paraId="7A5007FE" w14:textId="77777777" w:rsidR="0072513A" w:rsidRPr="00C256C9" w:rsidRDefault="0072513A" w:rsidP="00AE713F">
      <w:pPr>
        <w:ind w:firstLine="360"/>
      </w:pPr>
    </w:p>
    <w:p w14:paraId="6B4F9A80" w14:textId="77777777" w:rsidR="0072513A" w:rsidRPr="00C256C9" w:rsidRDefault="0072513A" w:rsidP="00AE713F">
      <w:pPr>
        <w:ind w:firstLine="360"/>
      </w:pPr>
    </w:p>
    <w:p w14:paraId="67E70AD2" w14:textId="77777777" w:rsidR="0072513A" w:rsidRPr="00C256C9" w:rsidRDefault="0072513A" w:rsidP="00AE713F">
      <w:pPr>
        <w:ind w:firstLine="360"/>
      </w:pPr>
    </w:p>
    <w:p w14:paraId="259710E7" w14:textId="77777777" w:rsidR="0072513A" w:rsidRPr="00C256C9" w:rsidRDefault="0072513A" w:rsidP="00AE713F">
      <w:pPr>
        <w:ind w:firstLine="360"/>
      </w:pPr>
    </w:p>
    <w:p w14:paraId="2F703600" w14:textId="77777777" w:rsidR="0072513A" w:rsidRPr="00C256C9" w:rsidRDefault="0072513A" w:rsidP="00AE713F">
      <w:pPr>
        <w:ind w:firstLine="360"/>
      </w:pPr>
    </w:p>
    <w:p w14:paraId="7ED46DCC" w14:textId="77777777" w:rsidR="0072513A" w:rsidRPr="00C256C9" w:rsidRDefault="0072513A" w:rsidP="00AE713F">
      <w:pPr>
        <w:ind w:firstLine="360"/>
      </w:pPr>
    </w:p>
    <w:p w14:paraId="3685161C" w14:textId="77777777" w:rsidR="0072513A" w:rsidRPr="00C256C9" w:rsidRDefault="0072513A" w:rsidP="00AE713F">
      <w:pPr>
        <w:ind w:firstLine="360"/>
      </w:pPr>
    </w:p>
    <w:p w14:paraId="2AADF256" w14:textId="77777777" w:rsidR="0072513A" w:rsidRPr="00C256C9" w:rsidRDefault="0072513A" w:rsidP="00AE713F">
      <w:pPr>
        <w:ind w:firstLine="360"/>
      </w:pPr>
    </w:p>
    <w:p w14:paraId="6E368FA0" w14:textId="77777777" w:rsidR="0072513A" w:rsidRPr="00C256C9" w:rsidRDefault="0072513A" w:rsidP="00AE713F">
      <w:pPr>
        <w:ind w:firstLine="360"/>
      </w:pPr>
    </w:p>
    <w:p w14:paraId="3E30EAC8" w14:textId="77777777" w:rsidR="0072513A" w:rsidRPr="00C256C9" w:rsidRDefault="0072513A" w:rsidP="00AE713F">
      <w:pPr>
        <w:ind w:firstLine="360"/>
      </w:pPr>
    </w:p>
    <w:p w14:paraId="75ABC5A8" w14:textId="77777777" w:rsidR="0072513A" w:rsidRPr="00C256C9" w:rsidRDefault="0072513A" w:rsidP="00AE713F">
      <w:pPr>
        <w:ind w:firstLine="360"/>
      </w:pPr>
    </w:p>
    <w:p w14:paraId="59CAB76A" w14:textId="77777777" w:rsidR="0072513A" w:rsidRPr="00C256C9" w:rsidRDefault="0072513A" w:rsidP="00AE713F">
      <w:pPr>
        <w:ind w:firstLine="360"/>
      </w:pPr>
    </w:p>
    <w:p w14:paraId="50EB413D" w14:textId="77777777" w:rsidR="0072513A" w:rsidRPr="00C256C9" w:rsidRDefault="0072513A" w:rsidP="00AE713F">
      <w:pPr>
        <w:ind w:firstLine="360"/>
      </w:pPr>
    </w:p>
    <w:p w14:paraId="6C3291EE" w14:textId="77777777" w:rsidR="0072513A" w:rsidRPr="00C256C9" w:rsidRDefault="0072513A" w:rsidP="00AE713F">
      <w:pPr>
        <w:ind w:firstLine="360"/>
      </w:pPr>
    </w:p>
    <w:p w14:paraId="6B155051" w14:textId="77777777" w:rsidR="0072513A" w:rsidRPr="00C256C9" w:rsidRDefault="0072513A" w:rsidP="00AE713F">
      <w:pPr>
        <w:ind w:firstLine="360"/>
      </w:pPr>
    </w:p>
    <w:p w14:paraId="2BB7332E" w14:textId="77777777" w:rsidR="0072513A" w:rsidRPr="00C256C9" w:rsidRDefault="0072513A" w:rsidP="00AE713F">
      <w:pPr>
        <w:ind w:firstLine="360"/>
      </w:pPr>
    </w:p>
    <w:p w14:paraId="2E333A03" w14:textId="77777777" w:rsidR="0072513A" w:rsidRPr="00C256C9" w:rsidRDefault="0072513A" w:rsidP="00AE713F">
      <w:pPr>
        <w:ind w:firstLine="360"/>
      </w:pPr>
    </w:p>
    <w:p w14:paraId="7E4557CF" w14:textId="77777777" w:rsidR="0072513A" w:rsidRPr="00C256C9" w:rsidRDefault="0072513A" w:rsidP="00AE713F">
      <w:pPr>
        <w:ind w:firstLine="360"/>
      </w:pPr>
    </w:p>
    <w:p w14:paraId="45468E6B" w14:textId="77777777" w:rsidR="0072513A" w:rsidRPr="00C256C9" w:rsidRDefault="0072513A" w:rsidP="00AE713F">
      <w:pPr>
        <w:ind w:firstLine="360"/>
      </w:pPr>
    </w:p>
    <w:p w14:paraId="3ED28034" w14:textId="77777777" w:rsidR="0072513A" w:rsidRPr="00C256C9" w:rsidRDefault="0072513A" w:rsidP="00AE713F">
      <w:pPr>
        <w:ind w:firstLine="360"/>
      </w:pPr>
    </w:p>
    <w:p w14:paraId="2C8D22DC" w14:textId="77777777" w:rsidR="0072513A" w:rsidRPr="00C256C9" w:rsidRDefault="0072513A" w:rsidP="00AE713F">
      <w:pPr>
        <w:ind w:firstLine="360"/>
      </w:pPr>
    </w:p>
    <w:p w14:paraId="3D7F0ED7" w14:textId="77777777" w:rsidR="0072513A" w:rsidRPr="00C256C9" w:rsidRDefault="0072513A" w:rsidP="00AE713F">
      <w:pPr>
        <w:ind w:firstLine="360"/>
      </w:pPr>
    </w:p>
    <w:p w14:paraId="4E691B6E" w14:textId="77777777" w:rsidR="0072513A" w:rsidRPr="00C256C9" w:rsidRDefault="0072513A" w:rsidP="00AE713F">
      <w:pPr>
        <w:ind w:firstLine="360"/>
      </w:pPr>
    </w:p>
    <w:p w14:paraId="314E362F" w14:textId="77777777" w:rsidR="0072513A" w:rsidRPr="00C256C9" w:rsidRDefault="0072513A" w:rsidP="00AE713F">
      <w:pPr>
        <w:ind w:firstLine="360"/>
      </w:pPr>
    </w:p>
    <w:p w14:paraId="20818025" w14:textId="77777777" w:rsidR="0072513A" w:rsidRPr="00C256C9" w:rsidRDefault="0072513A" w:rsidP="00AE713F">
      <w:pPr>
        <w:ind w:firstLine="360"/>
      </w:pPr>
    </w:p>
    <w:p w14:paraId="231DC178" w14:textId="77777777" w:rsidR="0072513A" w:rsidRPr="00C256C9" w:rsidRDefault="008C34F0" w:rsidP="00AE713F">
      <w:pPr>
        <w:pStyle w:val="Ttulo1"/>
        <w:numPr>
          <w:ilvl w:val="0"/>
          <w:numId w:val="7"/>
        </w:numPr>
        <w:ind w:left="0" w:firstLine="360"/>
      </w:pPr>
      <w:bookmarkStart w:id="0" w:name="_Toc86224660"/>
      <w:r w:rsidRPr="00C256C9">
        <w:lastRenderedPageBreak/>
        <w:t>IDENTIFICACIÓN</w:t>
      </w:r>
      <w:bookmarkEnd w:id="0"/>
    </w:p>
    <w:p w14:paraId="4793CAA5" w14:textId="77777777" w:rsidR="0072513A" w:rsidRPr="00C256C9" w:rsidRDefault="0072513A" w:rsidP="00AE713F">
      <w:pPr>
        <w:spacing w:line="276" w:lineRule="auto"/>
        <w:ind w:firstLine="360"/>
        <w:jc w:val="both"/>
      </w:pPr>
    </w:p>
    <w:tbl>
      <w:tblPr>
        <w:tblStyle w:val="35"/>
        <w:tblW w:w="9209" w:type="dxa"/>
        <w:tblInd w:w="0" w:type="dxa"/>
        <w:tblLayout w:type="fixed"/>
        <w:tblLook w:val="0000" w:firstRow="0" w:lastRow="0" w:firstColumn="0" w:lastColumn="0" w:noHBand="0" w:noVBand="0"/>
      </w:tblPr>
      <w:tblGrid>
        <w:gridCol w:w="1555"/>
        <w:gridCol w:w="1107"/>
        <w:gridCol w:w="4565"/>
        <w:gridCol w:w="1982"/>
      </w:tblGrid>
      <w:tr w:rsidR="00C256C9" w:rsidRPr="00C256C9" w14:paraId="7FAA5418" w14:textId="77777777">
        <w:trPr>
          <w:trHeight w:val="340"/>
        </w:trPr>
        <w:tc>
          <w:tcPr>
            <w:tcW w:w="1555" w:type="dxa"/>
            <w:tcBorders>
              <w:top w:val="single" w:sz="4" w:space="0" w:color="000000"/>
              <w:left w:val="single" w:sz="4" w:space="0" w:color="000000"/>
              <w:bottom w:val="single" w:sz="4" w:space="0" w:color="000000"/>
            </w:tcBorders>
            <w:shd w:val="clear" w:color="auto" w:fill="D9D9D9"/>
          </w:tcPr>
          <w:p w14:paraId="0BD202AC" w14:textId="77777777" w:rsidR="0072513A" w:rsidRPr="00C256C9" w:rsidRDefault="008C34F0" w:rsidP="00AE713F">
            <w:pPr>
              <w:pBdr>
                <w:top w:val="nil"/>
                <w:left w:val="nil"/>
                <w:bottom w:val="nil"/>
                <w:right w:val="nil"/>
                <w:between w:val="nil"/>
              </w:pBdr>
              <w:spacing w:line="276" w:lineRule="auto"/>
              <w:ind w:firstLine="360"/>
              <w:jc w:val="both"/>
              <w:rPr>
                <w:b/>
              </w:rPr>
            </w:pPr>
            <w:r w:rsidRPr="00C256C9">
              <w:rPr>
                <w:b/>
              </w:rPr>
              <w:t xml:space="preserve">CÓDIGO </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BD3516" w14:textId="77777777" w:rsidR="0072513A" w:rsidRPr="00C256C9" w:rsidRDefault="008C34F0" w:rsidP="00AE713F">
            <w:pPr>
              <w:pBdr>
                <w:top w:val="nil"/>
                <w:left w:val="nil"/>
                <w:bottom w:val="nil"/>
                <w:right w:val="nil"/>
                <w:between w:val="nil"/>
              </w:pBdr>
              <w:spacing w:line="276" w:lineRule="auto"/>
              <w:ind w:firstLine="360"/>
              <w:jc w:val="both"/>
              <w:rPr>
                <w:b/>
              </w:rPr>
            </w:pPr>
            <w:r w:rsidRPr="00C256C9">
              <w:rPr>
                <w:b/>
              </w:rPr>
              <w:t>NOMBRE</w:t>
            </w:r>
          </w:p>
        </w:tc>
      </w:tr>
      <w:tr w:rsidR="00C256C9" w:rsidRPr="00C256C9" w14:paraId="79E05311" w14:textId="77777777">
        <w:trPr>
          <w:trHeight w:val="340"/>
        </w:trPr>
        <w:tc>
          <w:tcPr>
            <w:tcW w:w="1555" w:type="dxa"/>
            <w:tcBorders>
              <w:left w:val="single" w:sz="4" w:space="0" w:color="000000"/>
              <w:bottom w:val="single" w:sz="4" w:space="0" w:color="000000"/>
            </w:tcBorders>
          </w:tcPr>
          <w:p w14:paraId="44692B62" w14:textId="64106FF9" w:rsidR="0072513A" w:rsidRPr="00C256C9" w:rsidRDefault="00A91F7A" w:rsidP="00B33C57">
            <w:pPr>
              <w:pBdr>
                <w:top w:val="nil"/>
                <w:left w:val="nil"/>
                <w:bottom w:val="nil"/>
                <w:right w:val="nil"/>
                <w:between w:val="nil"/>
              </w:pBdr>
              <w:spacing w:line="276" w:lineRule="auto"/>
              <w:jc w:val="center"/>
            </w:pPr>
            <w:r w:rsidRPr="00C256C9">
              <w:t>7</w:t>
            </w:r>
            <w:r w:rsidR="00056801" w:rsidRPr="00C256C9">
              <w:t>884</w:t>
            </w:r>
          </w:p>
        </w:tc>
        <w:tc>
          <w:tcPr>
            <w:tcW w:w="7654" w:type="dxa"/>
            <w:gridSpan w:val="3"/>
            <w:tcBorders>
              <w:left w:val="single" w:sz="4" w:space="0" w:color="000000"/>
              <w:bottom w:val="single" w:sz="4" w:space="0" w:color="000000"/>
              <w:right w:val="single" w:sz="4" w:space="0" w:color="000000"/>
            </w:tcBorders>
          </w:tcPr>
          <w:p w14:paraId="11B22273" w14:textId="553C31EA" w:rsidR="0072513A" w:rsidRPr="00C256C9" w:rsidRDefault="00056801" w:rsidP="00AE713F">
            <w:pPr>
              <w:pBdr>
                <w:top w:val="nil"/>
                <w:left w:val="nil"/>
                <w:bottom w:val="nil"/>
                <w:right w:val="nil"/>
                <w:between w:val="nil"/>
              </w:pBdr>
              <w:spacing w:line="276" w:lineRule="auto"/>
              <w:ind w:firstLine="360"/>
              <w:jc w:val="center"/>
            </w:pPr>
            <w:r w:rsidRPr="00C256C9">
              <w:t>Formación y cualificación para agentes culturales y ciudadanía en Bogotá</w:t>
            </w:r>
          </w:p>
        </w:tc>
      </w:tr>
      <w:tr w:rsidR="00C256C9" w:rsidRPr="00C256C9" w14:paraId="429A0F21" w14:textId="77777777">
        <w:trPr>
          <w:trHeight w:val="340"/>
        </w:trPr>
        <w:tc>
          <w:tcPr>
            <w:tcW w:w="1555" w:type="dxa"/>
            <w:tcBorders>
              <w:top w:val="single" w:sz="4" w:space="0" w:color="000000"/>
              <w:left w:val="single" w:sz="4" w:space="0" w:color="000000"/>
              <w:bottom w:val="single" w:sz="4" w:space="0" w:color="000000"/>
            </w:tcBorders>
            <w:shd w:val="clear" w:color="auto" w:fill="D9D9D9"/>
          </w:tcPr>
          <w:p w14:paraId="2DDFA358" w14:textId="1B67EB85" w:rsidR="0072513A" w:rsidRPr="00C256C9" w:rsidRDefault="008C34F0" w:rsidP="00A91F7A">
            <w:pPr>
              <w:pBdr>
                <w:top w:val="nil"/>
                <w:left w:val="nil"/>
                <w:bottom w:val="nil"/>
                <w:right w:val="nil"/>
                <w:between w:val="nil"/>
              </w:pBdr>
              <w:spacing w:line="276" w:lineRule="auto"/>
              <w:jc w:val="center"/>
              <w:rPr>
                <w:b/>
              </w:rPr>
            </w:pPr>
            <w:r w:rsidRPr="00C256C9">
              <w:rPr>
                <w:b/>
              </w:rPr>
              <w:t>VERSIÓN No:</w:t>
            </w:r>
          </w:p>
        </w:tc>
        <w:tc>
          <w:tcPr>
            <w:tcW w:w="1107" w:type="dxa"/>
            <w:tcBorders>
              <w:top w:val="single" w:sz="4" w:space="0" w:color="000000"/>
              <w:left w:val="single" w:sz="4" w:space="0" w:color="000000"/>
              <w:bottom w:val="single" w:sz="4" w:space="0" w:color="000000"/>
            </w:tcBorders>
          </w:tcPr>
          <w:p w14:paraId="778A3DA8" w14:textId="62DCF974" w:rsidR="0072513A" w:rsidRPr="00C256C9" w:rsidRDefault="0085150B" w:rsidP="00AE713F">
            <w:pPr>
              <w:pBdr>
                <w:top w:val="nil"/>
                <w:left w:val="nil"/>
                <w:bottom w:val="nil"/>
                <w:right w:val="nil"/>
                <w:between w:val="nil"/>
              </w:pBdr>
              <w:spacing w:line="276" w:lineRule="auto"/>
              <w:ind w:firstLine="360"/>
              <w:jc w:val="both"/>
            </w:pPr>
            <w:r w:rsidRPr="00C256C9">
              <w:t>2</w:t>
            </w:r>
            <w:r w:rsidR="00C256C9" w:rsidRPr="00C256C9">
              <w:t>3</w:t>
            </w:r>
          </w:p>
        </w:tc>
        <w:tc>
          <w:tcPr>
            <w:tcW w:w="4565" w:type="dxa"/>
            <w:tcBorders>
              <w:top w:val="single" w:sz="4" w:space="0" w:color="000000"/>
              <w:left w:val="single" w:sz="4" w:space="0" w:color="000000"/>
              <w:bottom w:val="single" w:sz="4" w:space="0" w:color="000000"/>
            </w:tcBorders>
            <w:shd w:val="clear" w:color="auto" w:fill="D9D9D9"/>
          </w:tcPr>
          <w:p w14:paraId="0D6C5C4E" w14:textId="77777777" w:rsidR="0072513A" w:rsidRPr="00C256C9" w:rsidRDefault="008C34F0" w:rsidP="00AE713F">
            <w:pPr>
              <w:pBdr>
                <w:top w:val="nil"/>
                <w:left w:val="nil"/>
                <w:bottom w:val="nil"/>
                <w:right w:val="nil"/>
                <w:between w:val="nil"/>
              </w:pBdr>
              <w:spacing w:line="276" w:lineRule="auto"/>
              <w:ind w:firstLine="360"/>
              <w:jc w:val="both"/>
              <w:rPr>
                <w:b/>
              </w:rPr>
            </w:pPr>
            <w:r w:rsidRPr="00C256C9">
              <w:rPr>
                <w:b/>
              </w:rPr>
              <w:t>FECHA DE ÚLTIMA MODIFICACIÓN:</w:t>
            </w:r>
          </w:p>
        </w:tc>
        <w:tc>
          <w:tcPr>
            <w:tcW w:w="1982" w:type="dxa"/>
            <w:tcBorders>
              <w:top w:val="single" w:sz="4" w:space="0" w:color="000000"/>
              <w:left w:val="single" w:sz="4" w:space="0" w:color="000000"/>
              <w:bottom w:val="single" w:sz="4" w:space="0" w:color="000000"/>
              <w:right w:val="single" w:sz="4" w:space="0" w:color="000000"/>
            </w:tcBorders>
          </w:tcPr>
          <w:p w14:paraId="111DE2FF" w14:textId="279E1B45" w:rsidR="0072513A" w:rsidRPr="00C256C9" w:rsidRDefault="00C256C9" w:rsidP="00AE713F">
            <w:pPr>
              <w:pBdr>
                <w:top w:val="nil"/>
                <w:left w:val="nil"/>
                <w:bottom w:val="nil"/>
                <w:right w:val="nil"/>
                <w:between w:val="nil"/>
              </w:pBdr>
              <w:spacing w:line="276" w:lineRule="auto"/>
              <w:ind w:firstLine="360"/>
              <w:jc w:val="both"/>
            </w:pPr>
            <w:r w:rsidRPr="00C256C9">
              <w:t>27</w:t>
            </w:r>
            <w:r w:rsidR="0069232A" w:rsidRPr="00C256C9">
              <w:t>-</w:t>
            </w:r>
            <w:r w:rsidR="003272BF" w:rsidRPr="00C256C9">
              <w:t>1</w:t>
            </w:r>
            <w:r w:rsidR="009328BE" w:rsidRPr="00C256C9">
              <w:t>2</w:t>
            </w:r>
            <w:r w:rsidR="0069232A" w:rsidRPr="00C256C9">
              <w:t>-2023</w:t>
            </w:r>
          </w:p>
        </w:tc>
      </w:tr>
    </w:tbl>
    <w:p w14:paraId="2B432B33" w14:textId="77777777" w:rsidR="0072513A" w:rsidRPr="00C256C9" w:rsidRDefault="0072513A" w:rsidP="00AE713F">
      <w:pPr>
        <w:spacing w:line="276" w:lineRule="auto"/>
        <w:ind w:firstLine="360"/>
        <w:jc w:val="both"/>
      </w:pPr>
    </w:p>
    <w:p w14:paraId="4ADCFE92" w14:textId="77777777" w:rsidR="0072513A" w:rsidRPr="00C256C9" w:rsidRDefault="008C34F0" w:rsidP="00AE713F">
      <w:pPr>
        <w:pStyle w:val="Ttulo2"/>
        <w:numPr>
          <w:ilvl w:val="1"/>
          <w:numId w:val="8"/>
        </w:numPr>
        <w:ind w:left="0" w:firstLine="360"/>
      </w:pPr>
      <w:bookmarkStart w:id="1" w:name="_Toc86224661"/>
      <w:r w:rsidRPr="00C256C9">
        <w:t>CLASIFICACIÓN EN LA ESTRUCTURA DEL PLAN DE DESARROLLO</w:t>
      </w:r>
      <w:bookmarkEnd w:id="1"/>
    </w:p>
    <w:p w14:paraId="1B1F05FA" w14:textId="77777777" w:rsidR="0072513A" w:rsidRPr="00C256C9" w:rsidRDefault="0072513A" w:rsidP="00AE713F">
      <w:pPr>
        <w:spacing w:line="276" w:lineRule="auto"/>
        <w:ind w:firstLine="360"/>
        <w:jc w:val="both"/>
        <w:rPr>
          <w:b/>
        </w:rPr>
      </w:pPr>
    </w:p>
    <w:p w14:paraId="355B3282" w14:textId="06AD727B" w:rsidR="00E862D5" w:rsidRPr="00C256C9" w:rsidRDefault="00E862D5" w:rsidP="00C403B4">
      <w:pPr>
        <w:spacing w:line="276" w:lineRule="auto"/>
        <w:ind w:firstLine="360"/>
        <w:jc w:val="both"/>
        <w:rPr>
          <w:b/>
          <w:bCs/>
          <w:szCs w:val="28"/>
        </w:rPr>
      </w:pPr>
      <w:bookmarkStart w:id="2" w:name="_Toc86224662"/>
      <w:r w:rsidRPr="00C256C9">
        <w:rPr>
          <w:b/>
          <w:bCs/>
        </w:rPr>
        <w:t>1.1.1.</w:t>
      </w:r>
      <w:r w:rsidRPr="00C256C9">
        <w:rPr>
          <w:b/>
          <w:bCs/>
        </w:rPr>
        <w:tab/>
        <w:t>Contribución al Plan de Desarrollo Nacional</w:t>
      </w:r>
      <w:bookmarkEnd w:id="2"/>
    </w:p>
    <w:p w14:paraId="3067D1DE" w14:textId="70FD02A4" w:rsidR="00C403B4" w:rsidRPr="00C256C9" w:rsidRDefault="00C403B4" w:rsidP="00C403B4">
      <w:pPr>
        <w:spacing w:line="276" w:lineRule="auto"/>
        <w:ind w:firstLine="360"/>
        <w:jc w:val="both"/>
        <w:rPr>
          <w:bCs/>
          <w:szCs w:val="28"/>
        </w:rPr>
      </w:pPr>
      <w:r w:rsidRPr="00C256C9">
        <w:rPr>
          <w:b/>
          <w:szCs w:val="28"/>
        </w:rPr>
        <w:t xml:space="preserve">Plan: </w:t>
      </w:r>
      <w:r w:rsidRPr="00C256C9">
        <w:rPr>
          <w:bCs/>
          <w:szCs w:val="28"/>
        </w:rPr>
        <w:t>2018-2022 Pacto por Colombia, pacto por la equidad</w:t>
      </w:r>
    </w:p>
    <w:p w14:paraId="19EB0BB7" w14:textId="77777777" w:rsidR="00C403B4" w:rsidRPr="00C256C9" w:rsidRDefault="00C403B4" w:rsidP="00C403B4">
      <w:pPr>
        <w:spacing w:line="276" w:lineRule="auto"/>
        <w:ind w:left="360"/>
        <w:jc w:val="both"/>
        <w:rPr>
          <w:bCs/>
          <w:szCs w:val="28"/>
        </w:rPr>
      </w:pPr>
      <w:r w:rsidRPr="00C256C9">
        <w:rPr>
          <w:b/>
          <w:szCs w:val="28"/>
        </w:rPr>
        <w:t xml:space="preserve">Estrategia Transversal: </w:t>
      </w:r>
      <w:r w:rsidRPr="00C256C9">
        <w:rPr>
          <w:bCs/>
          <w:szCs w:val="28"/>
        </w:rPr>
        <w:t>3010-X. Pacto por la protección y promoción de nuestra cultura y desarrollo de la economía naranja.</w:t>
      </w:r>
    </w:p>
    <w:p w14:paraId="692D2BB1" w14:textId="77777777" w:rsidR="00C403B4" w:rsidRPr="00C256C9" w:rsidRDefault="00C403B4" w:rsidP="00C403B4">
      <w:pPr>
        <w:spacing w:line="276" w:lineRule="auto"/>
        <w:ind w:firstLine="360"/>
        <w:jc w:val="both"/>
        <w:rPr>
          <w:b/>
          <w:szCs w:val="28"/>
        </w:rPr>
      </w:pPr>
      <w:r w:rsidRPr="00C256C9">
        <w:rPr>
          <w:b/>
          <w:szCs w:val="28"/>
        </w:rPr>
        <w:t xml:space="preserve">Objetivo: </w:t>
      </w:r>
      <w:r w:rsidRPr="00C256C9">
        <w:rPr>
          <w:bCs/>
          <w:szCs w:val="28"/>
        </w:rPr>
        <w:t>301001. Todos somos cultura: la esencia de un país que se transforma desde los territorios.</w:t>
      </w:r>
      <w:r w:rsidRPr="00C256C9">
        <w:rPr>
          <w:b/>
          <w:szCs w:val="28"/>
        </w:rPr>
        <w:t xml:space="preserve"> </w:t>
      </w:r>
    </w:p>
    <w:p w14:paraId="74F8F8B8" w14:textId="56AA0DA6" w:rsidR="0072513A" w:rsidRPr="00C256C9" w:rsidRDefault="00C403B4" w:rsidP="00C403B4">
      <w:pPr>
        <w:spacing w:line="276" w:lineRule="auto"/>
        <w:ind w:firstLine="360"/>
        <w:jc w:val="both"/>
        <w:rPr>
          <w:bCs/>
          <w:szCs w:val="28"/>
        </w:rPr>
      </w:pPr>
      <w:r w:rsidRPr="00C256C9">
        <w:rPr>
          <w:b/>
          <w:szCs w:val="28"/>
        </w:rPr>
        <w:t xml:space="preserve">Programa: </w:t>
      </w:r>
      <w:r w:rsidRPr="00C256C9">
        <w:rPr>
          <w:bCs/>
          <w:szCs w:val="28"/>
        </w:rPr>
        <w:t>3301. Promoción y acceso efectivo a procesos culturales y artísticos.</w:t>
      </w:r>
    </w:p>
    <w:p w14:paraId="54DA80DB" w14:textId="77777777" w:rsidR="00C403B4" w:rsidRPr="00C256C9" w:rsidRDefault="00C403B4" w:rsidP="00C403B4">
      <w:pPr>
        <w:spacing w:line="276" w:lineRule="auto"/>
        <w:ind w:firstLine="360"/>
        <w:jc w:val="both"/>
        <w:rPr>
          <w:b/>
        </w:rPr>
      </w:pPr>
    </w:p>
    <w:p w14:paraId="0E6A9DA3" w14:textId="77777777" w:rsidR="0072513A" w:rsidRPr="00C256C9" w:rsidRDefault="008C34F0" w:rsidP="00AE713F">
      <w:pPr>
        <w:pStyle w:val="Ttulo3"/>
        <w:ind w:left="0" w:firstLine="360"/>
      </w:pPr>
      <w:bookmarkStart w:id="3" w:name="_Toc86224663"/>
      <w:r w:rsidRPr="00C256C9">
        <w:t>1.1.2.</w:t>
      </w:r>
      <w:r w:rsidRPr="00C256C9">
        <w:tab/>
        <w:t>Plan de Desarrollo Departamental sectorial</w:t>
      </w:r>
      <w:bookmarkEnd w:id="3"/>
    </w:p>
    <w:p w14:paraId="2B2E342F" w14:textId="5EF4F96B" w:rsidR="0072513A" w:rsidRPr="00C256C9" w:rsidRDefault="008C34F0" w:rsidP="00AE713F">
      <w:pPr>
        <w:spacing w:line="276" w:lineRule="auto"/>
        <w:ind w:firstLine="360"/>
        <w:jc w:val="both"/>
        <w:rPr>
          <w:bCs/>
        </w:rPr>
      </w:pPr>
      <w:r w:rsidRPr="00C256C9">
        <w:rPr>
          <w:b/>
        </w:rPr>
        <w:t>Plan:</w:t>
      </w:r>
      <w:r w:rsidR="00E862D5" w:rsidRPr="00C256C9">
        <w:rPr>
          <w:b/>
        </w:rPr>
        <w:t xml:space="preserve"> </w:t>
      </w:r>
      <w:r w:rsidR="00E862D5" w:rsidRPr="00C256C9">
        <w:rPr>
          <w:bCs/>
        </w:rPr>
        <w:t>N.A.</w:t>
      </w:r>
    </w:p>
    <w:p w14:paraId="6D417740" w14:textId="77777777" w:rsidR="00E862D5" w:rsidRPr="00C256C9" w:rsidRDefault="008C34F0" w:rsidP="00E862D5">
      <w:pPr>
        <w:spacing w:line="276" w:lineRule="auto"/>
        <w:ind w:firstLine="360"/>
        <w:jc w:val="both"/>
        <w:rPr>
          <w:bCs/>
        </w:rPr>
      </w:pPr>
      <w:r w:rsidRPr="00C256C9">
        <w:rPr>
          <w:b/>
        </w:rPr>
        <w:t>Estrategia:</w:t>
      </w:r>
      <w:r w:rsidR="00E862D5" w:rsidRPr="00C256C9">
        <w:rPr>
          <w:b/>
        </w:rPr>
        <w:t xml:space="preserve"> </w:t>
      </w:r>
      <w:r w:rsidR="00E862D5" w:rsidRPr="00C256C9">
        <w:rPr>
          <w:bCs/>
        </w:rPr>
        <w:t>N.A.</w:t>
      </w:r>
    </w:p>
    <w:p w14:paraId="72ABAAFF" w14:textId="77777777" w:rsidR="00E862D5" w:rsidRPr="00C256C9" w:rsidRDefault="008C34F0" w:rsidP="00E862D5">
      <w:pPr>
        <w:spacing w:line="276" w:lineRule="auto"/>
        <w:ind w:firstLine="360"/>
        <w:jc w:val="both"/>
        <w:rPr>
          <w:bCs/>
        </w:rPr>
      </w:pPr>
      <w:r w:rsidRPr="00C256C9">
        <w:rPr>
          <w:b/>
        </w:rPr>
        <w:t>Programa:</w:t>
      </w:r>
      <w:r w:rsidR="00E862D5" w:rsidRPr="00C256C9">
        <w:rPr>
          <w:b/>
        </w:rPr>
        <w:t xml:space="preserve"> </w:t>
      </w:r>
      <w:r w:rsidR="00E862D5" w:rsidRPr="00C256C9">
        <w:rPr>
          <w:bCs/>
        </w:rPr>
        <w:t>N.A.</w:t>
      </w:r>
    </w:p>
    <w:p w14:paraId="35453072" w14:textId="77777777" w:rsidR="0072513A" w:rsidRPr="00C256C9" w:rsidRDefault="0072513A" w:rsidP="00AE713F">
      <w:pPr>
        <w:spacing w:line="276" w:lineRule="auto"/>
        <w:ind w:firstLine="360"/>
        <w:jc w:val="both"/>
        <w:rPr>
          <w:b/>
        </w:rPr>
      </w:pPr>
    </w:p>
    <w:p w14:paraId="3A6056DD" w14:textId="77777777" w:rsidR="0072513A" w:rsidRPr="00C256C9" w:rsidRDefault="008C34F0" w:rsidP="00AE713F">
      <w:pPr>
        <w:pStyle w:val="Ttulo3"/>
        <w:ind w:left="0" w:firstLine="360"/>
      </w:pPr>
      <w:bookmarkStart w:id="4" w:name="_Toc86224664"/>
      <w:r w:rsidRPr="00C256C9">
        <w:t>1.1.3.</w:t>
      </w:r>
      <w:r w:rsidRPr="00C256C9">
        <w:tab/>
        <w:t>Plan de Desarrollo Distrital</w:t>
      </w:r>
      <w:bookmarkEnd w:id="4"/>
      <w:r w:rsidRPr="00C256C9">
        <w:t xml:space="preserve"> </w:t>
      </w:r>
    </w:p>
    <w:p w14:paraId="625BEA96" w14:textId="77777777" w:rsidR="00E862D5" w:rsidRPr="00C256C9" w:rsidRDefault="00E862D5" w:rsidP="00E862D5">
      <w:pPr>
        <w:spacing w:line="276" w:lineRule="auto"/>
        <w:ind w:left="360"/>
        <w:jc w:val="both"/>
      </w:pPr>
      <w:bookmarkStart w:id="5" w:name="_Hlk99726513"/>
      <w:bookmarkStart w:id="6" w:name="_Hlk94598394"/>
      <w:r w:rsidRPr="00C256C9">
        <w:rPr>
          <w:b/>
        </w:rPr>
        <w:t>Propósito:</w:t>
      </w:r>
      <w:r w:rsidRPr="00C256C9">
        <w:t xml:space="preserve"> 1 - Hacer un nuevo contrato social con igualdad de oportunidades para la inclusión social, productiva y política.</w:t>
      </w:r>
    </w:p>
    <w:p w14:paraId="7B435F78" w14:textId="77777777" w:rsidR="00E862D5" w:rsidRPr="00C256C9" w:rsidRDefault="00E862D5" w:rsidP="00E862D5">
      <w:pPr>
        <w:spacing w:line="276" w:lineRule="auto"/>
        <w:ind w:left="360"/>
        <w:jc w:val="both"/>
      </w:pPr>
      <w:r w:rsidRPr="00C256C9">
        <w:rPr>
          <w:b/>
        </w:rPr>
        <w:t xml:space="preserve">Logro de Ciudad: </w:t>
      </w:r>
      <w:r w:rsidRPr="00C256C9">
        <w:t>9 - Promover la participación, la transformación cultural, deportiva, recreativa, patrimonial y artística que propicien espacios de encuentro, tejido social y reconocimiento del otro.</w:t>
      </w:r>
    </w:p>
    <w:bookmarkEnd w:id="5"/>
    <w:p w14:paraId="73E8611A" w14:textId="7FF425A7" w:rsidR="00EA3FDB" w:rsidRPr="00C256C9" w:rsidRDefault="00E862D5" w:rsidP="00E862D5">
      <w:pPr>
        <w:spacing w:line="276" w:lineRule="auto"/>
        <w:ind w:left="360"/>
        <w:jc w:val="both"/>
      </w:pPr>
      <w:r w:rsidRPr="00C256C9">
        <w:rPr>
          <w:b/>
        </w:rPr>
        <w:t xml:space="preserve">Programa Estratégico: </w:t>
      </w:r>
      <w:r w:rsidR="00842293" w:rsidRPr="00C256C9">
        <w:t>3</w:t>
      </w:r>
      <w:r w:rsidR="00EA3FDB" w:rsidRPr="00C256C9">
        <w:t xml:space="preserve">. </w:t>
      </w:r>
      <w:r w:rsidR="00842293" w:rsidRPr="00C256C9">
        <w:t>Sistema Distrital de cuidado.</w:t>
      </w:r>
    </w:p>
    <w:p w14:paraId="74698D45" w14:textId="5E65C6F8" w:rsidR="00E862D5" w:rsidRPr="00C256C9" w:rsidRDefault="00E862D5" w:rsidP="00E862D5">
      <w:pPr>
        <w:spacing w:line="276" w:lineRule="auto"/>
        <w:ind w:left="360"/>
        <w:jc w:val="both"/>
      </w:pPr>
      <w:r w:rsidRPr="00C256C9">
        <w:rPr>
          <w:b/>
        </w:rPr>
        <w:t xml:space="preserve">Programa: </w:t>
      </w:r>
      <w:r w:rsidR="00EA3FDB" w:rsidRPr="00C256C9">
        <w:t>20. Bogotá, referente en cultura, deporte, recreación y actividad física, con parques para el desarrollo y la salud.</w:t>
      </w:r>
    </w:p>
    <w:p w14:paraId="105D8C00" w14:textId="77777777" w:rsidR="00E862D5" w:rsidRPr="00C256C9" w:rsidRDefault="00E862D5" w:rsidP="00E862D5">
      <w:pPr>
        <w:spacing w:line="276" w:lineRule="auto"/>
        <w:ind w:firstLine="360"/>
        <w:jc w:val="both"/>
        <w:rPr>
          <w:b/>
        </w:rPr>
      </w:pPr>
      <w:r w:rsidRPr="00C256C9">
        <w:rPr>
          <w:b/>
        </w:rPr>
        <w:t xml:space="preserve">Metas de Producto Asociadas al Proyecto: </w:t>
      </w:r>
    </w:p>
    <w:p w14:paraId="6FD0A042" w14:textId="563BC196" w:rsidR="00E862D5" w:rsidRPr="00C256C9" w:rsidRDefault="00E862D5" w:rsidP="00E862D5">
      <w:pPr>
        <w:spacing w:line="276" w:lineRule="auto"/>
        <w:ind w:left="360"/>
        <w:jc w:val="both"/>
      </w:pPr>
      <w:r w:rsidRPr="00C256C9">
        <w:t>1</w:t>
      </w:r>
      <w:r w:rsidR="00EA3FDB" w:rsidRPr="00C256C9">
        <w:t>3</w:t>
      </w:r>
      <w:r w:rsidR="00842293" w:rsidRPr="00C256C9">
        <w:t>6</w:t>
      </w:r>
      <w:r w:rsidRPr="00C256C9">
        <w:t xml:space="preserve"> - </w:t>
      </w:r>
      <w:r w:rsidR="00842293" w:rsidRPr="00C256C9">
        <w:t xml:space="preserve">Cualificar de </w:t>
      </w:r>
      <w:r w:rsidR="003D70FE" w:rsidRPr="00C256C9">
        <w:t>6.680</w:t>
      </w:r>
      <w:r w:rsidR="00842293" w:rsidRPr="00C256C9">
        <w:t xml:space="preserve"> agentes del sector y demás talento humano en el marco de la estrategia de cualificación de mediadores culturales.</w:t>
      </w:r>
    </w:p>
    <w:bookmarkEnd w:id="6"/>
    <w:p w14:paraId="4B46BE8A" w14:textId="1D9FFB30" w:rsidR="00B70720" w:rsidRPr="00C256C9" w:rsidRDefault="00B70720" w:rsidP="00AE713F">
      <w:pPr>
        <w:spacing w:line="276" w:lineRule="auto"/>
        <w:ind w:firstLine="360"/>
        <w:jc w:val="both"/>
        <w:rPr>
          <w:b/>
        </w:rPr>
      </w:pPr>
    </w:p>
    <w:p w14:paraId="1D74314A" w14:textId="0D9396FD" w:rsidR="00F4157C" w:rsidRPr="00C256C9" w:rsidRDefault="00F4157C" w:rsidP="00AE713F">
      <w:pPr>
        <w:spacing w:line="276" w:lineRule="auto"/>
        <w:ind w:firstLine="360"/>
        <w:jc w:val="both"/>
        <w:rPr>
          <w:b/>
        </w:rPr>
      </w:pPr>
    </w:p>
    <w:p w14:paraId="721416BD" w14:textId="3014AFF7" w:rsidR="00F4157C" w:rsidRPr="00C256C9" w:rsidRDefault="00F4157C" w:rsidP="00AE713F">
      <w:pPr>
        <w:spacing w:line="276" w:lineRule="auto"/>
        <w:ind w:firstLine="360"/>
        <w:jc w:val="both"/>
        <w:rPr>
          <w:b/>
        </w:rPr>
      </w:pPr>
    </w:p>
    <w:p w14:paraId="24AF56A5" w14:textId="48BE185F" w:rsidR="00F4157C" w:rsidRPr="00C256C9" w:rsidRDefault="00F4157C" w:rsidP="00AE713F">
      <w:pPr>
        <w:spacing w:line="276" w:lineRule="auto"/>
        <w:ind w:firstLine="360"/>
        <w:jc w:val="both"/>
        <w:rPr>
          <w:b/>
        </w:rPr>
      </w:pPr>
    </w:p>
    <w:p w14:paraId="3FB9BE2B" w14:textId="77777777" w:rsidR="00F4157C" w:rsidRPr="00C256C9" w:rsidRDefault="00F4157C" w:rsidP="00AE713F">
      <w:pPr>
        <w:spacing w:line="276" w:lineRule="auto"/>
        <w:ind w:firstLine="360"/>
        <w:jc w:val="both"/>
        <w:rPr>
          <w:b/>
        </w:rPr>
      </w:pPr>
    </w:p>
    <w:p w14:paraId="13E1655A" w14:textId="77777777" w:rsidR="0072513A" w:rsidRPr="00C256C9" w:rsidRDefault="008C34F0" w:rsidP="00AE713F">
      <w:pPr>
        <w:pStyle w:val="Ttulo2"/>
        <w:numPr>
          <w:ilvl w:val="1"/>
          <w:numId w:val="8"/>
        </w:numPr>
        <w:ind w:left="0" w:firstLine="360"/>
      </w:pPr>
      <w:bookmarkStart w:id="7" w:name="_Toc86224665"/>
      <w:r w:rsidRPr="00C256C9">
        <w:lastRenderedPageBreak/>
        <w:t>PROBLEMÁTICA</w:t>
      </w:r>
      <w:bookmarkEnd w:id="7"/>
    </w:p>
    <w:p w14:paraId="303155F8" w14:textId="77777777" w:rsidR="00EA3FDB" w:rsidRPr="00C256C9" w:rsidRDefault="00EA3FDB" w:rsidP="00AE713F">
      <w:pPr>
        <w:spacing w:line="276" w:lineRule="auto"/>
        <w:ind w:firstLine="360"/>
        <w:jc w:val="center"/>
      </w:pPr>
    </w:p>
    <w:p w14:paraId="018F3E8F" w14:textId="77777777" w:rsidR="0072513A" w:rsidRPr="00C256C9" w:rsidRDefault="008C34F0" w:rsidP="00AE713F">
      <w:pPr>
        <w:pStyle w:val="Ttulo3"/>
        <w:numPr>
          <w:ilvl w:val="2"/>
          <w:numId w:val="8"/>
        </w:numPr>
        <w:ind w:left="0" w:firstLine="360"/>
      </w:pPr>
      <w:bookmarkStart w:id="8" w:name="_Toc86224666"/>
      <w:r w:rsidRPr="00C256C9">
        <w:t>Problema central</w:t>
      </w:r>
      <w:bookmarkEnd w:id="8"/>
    </w:p>
    <w:p w14:paraId="6E2C5995" w14:textId="36758E95" w:rsidR="00E862D5" w:rsidRPr="00C256C9" w:rsidRDefault="00E862D5" w:rsidP="00E862D5">
      <w:pPr>
        <w:spacing w:line="276" w:lineRule="auto"/>
        <w:ind w:firstLine="360"/>
        <w:jc w:val="both"/>
        <w:rPr>
          <w:b/>
        </w:rPr>
      </w:pPr>
    </w:p>
    <w:p w14:paraId="112E3197" w14:textId="23C091B3" w:rsidR="00EA3FDB" w:rsidRPr="00C256C9" w:rsidRDefault="00842293" w:rsidP="00EA3FDB">
      <w:pPr>
        <w:widowControl/>
        <w:spacing w:line="276" w:lineRule="auto"/>
        <w:jc w:val="both"/>
        <w:rPr>
          <w:lang w:eastAsia="ja-JP"/>
        </w:rPr>
      </w:pPr>
      <w:r w:rsidRPr="00C256C9">
        <w:rPr>
          <w:lang w:eastAsia="ja-JP"/>
        </w:rPr>
        <w:t>El arte, la cultura y el patrimonio tienen baja valoración en la implementación de procesos de formación y de construcción de ciudadanía en Bogotá, afectando principalmente el desarrollo integral de niños, niñas, adolescentes y jóvenes y de manera general la construcción de capacidades ciudadanas esenciales para la vida en comunidad.</w:t>
      </w:r>
    </w:p>
    <w:p w14:paraId="71FCA32D" w14:textId="77777777" w:rsidR="0072513A" w:rsidRPr="00C256C9" w:rsidRDefault="0072513A" w:rsidP="00AE713F">
      <w:pPr>
        <w:spacing w:line="276" w:lineRule="auto"/>
        <w:ind w:firstLine="360"/>
        <w:jc w:val="both"/>
        <w:rPr>
          <w:b/>
          <w:highlight w:val="green"/>
        </w:rPr>
      </w:pPr>
    </w:p>
    <w:p w14:paraId="040CD782" w14:textId="77777777" w:rsidR="0072513A" w:rsidRPr="00C256C9" w:rsidRDefault="008C34F0" w:rsidP="00AE713F">
      <w:pPr>
        <w:pStyle w:val="Ttulo3"/>
        <w:numPr>
          <w:ilvl w:val="2"/>
          <w:numId w:val="8"/>
        </w:numPr>
        <w:ind w:left="0" w:firstLine="360"/>
        <w:rPr>
          <w:rFonts w:ascii="Arial" w:eastAsia="Arial" w:hAnsi="Arial" w:cs="Arial"/>
          <w:sz w:val="24"/>
          <w:szCs w:val="24"/>
        </w:rPr>
      </w:pPr>
      <w:bookmarkStart w:id="9" w:name="_Toc86224667"/>
      <w:r w:rsidRPr="00C256C9">
        <w:t>Descripción de la situación existente con respecto al problema</w:t>
      </w:r>
      <w:bookmarkEnd w:id="9"/>
    </w:p>
    <w:p w14:paraId="67439945" w14:textId="275BDAE3" w:rsidR="003D3EFF" w:rsidRPr="00C256C9" w:rsidRDefault="003D3EFF" w:rsidP="003D3EFF">
      <w:pPr>
        <w:spacing w:line="276" w:lineRule="auto"/>
        <w:jc w:val="both"/>
        <w:rPr>
          <w:b/>
          <w:highlight w:val="green"/>
        </w:rPr>
      </w:pPr>
    </w:p>
    <w:p w14:paraId="13F1537D" w14:textId="77777777" w:rsidR="00842293" w:rsidRPr="00C256C9" w:rsidRDefault="00842293" w:rsidP="00842293">
      <w:pPr>
        <w:spacing w:line="276" w:lineRule="auto"/>
        <w:jc w:val="both"/>
        <w:rPr>
          <w:bCs/>
        </w:rPr>
      </w:pPr>
      <w:r w:rsidRPr="00C256C9">
        <w:rPr>
          <w:bCs/>
        </w:rPr>
        <w:t>La Secretaría de Cultura, Recreación y Deporte tiene entre sus funciones impulsar la formación y gestión de actividades y programas artísticos, culturales, deportivos y de alto rendimiento, acordes con los planes sectoriales y con el plan de desarrollo económico y social y de obras públicas del Distrito Capital.</w:t>
      </w:r>
    </w:p>
    <w:p w14:paraId="2C1CA134" w14:textId="77777777" w:rsidR="00842293" w:rsidRPr="00C256C9" w:rsidRDefault="00842293" w:rsidP="00842293">
      <w:pPr>
        <w:spacing w:line="276" w:lineRule="auto"/>
        <w:jc w:val="both"/>
        <w:rPr>
          <w:bCs/>
        </w:rPr>
      </w:pPr>
    </w:p>
    <w:p w14:paraId="6161039B" w14:textId="77777777" w:rsidR="00842293" w:rsidRPr="00C256C9" w:rsidRDefault="00842293" w:rsidP="00842293">
      <w:pPr>
        <w:spacing w:line="276" w:lineRule="auto"/>
        <w:jc w:val="both"/>
        <w:rPr>
          <w:bCs/>
        </w:rPr>
      </w:pPr>
      <w:r w:rsidRPr="00C256C9">
        <w:rPr>
          <w:bCs/>
        </w:rPr>
        <w:t xml:space="preserve">De acuerdo con el Decreto 863 de 2019 “Por medio del cual se actualiza el Sistema Distrital de Formación Artística y Cultural”, la formación artística y cultural se entiende como el proceso de intervención e interacción pedagógica, en los campos o disciplinas artísticas, culturales o patrimoniales, que potencia a las artes y la cultura como mediadoras para la generación de saberes, capacidades, actitudes y competencias que aporten al desarrollo humano de las personas que habitan la ciudad. </w:t>
      </w:r>
    </w:p>
    <w:p w14:paraId="61D44898" w14:textId="77777777" w:rsidR="00842293" w:rsidRPr="00C256C9" w:rsidRDefault="00842293" w:rsidP="00842293">
      <w:pPr>
        <w:spacing w:line="276" w:lineRule="auto"/>
        <w:jc w:val="both"/>
        <w:rPr>
          <w:bCs/>
        </w:rPr>
      </w:pPr>
      <w:r w:rsidRPr="00C256C9">
        <w:rPr>
          <w:bCs/>
        </w:rPr>
        <w:t xml:space="preserve"> </w:t>
      </w:r>
    </w:p>
    <w:p w14:paraId="27F1CFA7" w14:textId="77777777" w:rsidR="00842293" w:rsidRPr="00C256C9" w:rsidRDefault="00842293" w:rsidP="00842293">
      <w:pPr>
        <w:spacing w:line="276" w:lineRule="auto"/>
        <w:jc w:val="both"/>
        <w:rPr>
          <w:bCs/>
        </w:rPr>
      </w:pPr>
      <w:r w:rsidRPr="00C256C9">
        <w:rPr>
          <w:bCs/>
        </w:rPr>
        <w:t xml:space="preserve">La formación artística y cultural es fundamental para la expresión y el ejercicio libre de la corporalidad desde etapas tempranas del crecimiento, despierta la sensibilidad, la creatividad y la apertura a la vivencia y comprensión de experiencias estéticas; promueve valores y actitudes de respeto y valoración de la diferencia. </w:t>
      </w:r>
    </w:p>
    <w:p w14:paraId="02B80ABF" w14:textId="49BA00F7" w:rsidR="00842293" w:rsidRPr="00C256C9" w:rsidRDefault="00842293" w:rsidP="00842293">
      <w:pPr>
        <w:spacing w:line="276" w:lineRule="auto"/>
        <w:jc w:val="both"/>
        <w:rPr>
          <w:bCs/>
        </w:rPr>
      </w:pPr>
      <w:r w:rsidRPr="00C256C9">
        <w:rPr>
          <w:bCs/>
        </w:rPr>
        <w:t>Esto se ha venido constatando por la UNESCO</w:t>
      </w:r>
      <w:r w:rsidRPr="00C256C9">
        <w:rPr>
          <w:rStyle w:val="Refdenotaalpie"/>
          <w:bCs/>
        </w:rPr>
        <w:footnoteReference w:id="1"/>
      </w:r>
      <w:r w:rsidRPr="00C256C9">
        <w:rPr>
          <w:bCs/>
        </w:rPr>
        <w:t xml:space="preserve">, el arte y la cultura son componentes básicos de una educación integral que permite tanto a los niños, niñas, jóvenes como a los adultos desarrollarse plenamente. Por lo tanto, la educación artística es un derecho universal. </w:t>
      </w:r>
    </w:p>
    <w:p w14:paraId="7FC3D147" w14:textId="77777777" w:rsidR="005A008F" w:rsidRPr="00C256C9" w:rsidRDefault="005A008F" w:rsidP="00842293">
      <w:pPr>
        <w:spacing w:line="276" w:lineRule="auto"/>
        <w:jc w:val="both"/>
        <w:rPr>
          <w:bCs/>
        </w:rPr>
      </w:pPr>
    </w:p>
    <w:p w14:paraId="6980E307" w14:textId="56862DED" w:rsidR="00842293" w:rsidRPr="00C256C9" w:rsidRDefault="00842293" w:rsidP="00842293">
      <w:pPr>
        <w:spacing w:line="276" w:lineRule="auto"/>
        <w:jc w:val="both"/>
        <w:rPr>
          <w:bCs/>
        </w:rPr>
      </w:pPr>
      <w:r w:rsidRPr="00C256C9">
        <w:rPr>
          <w:bCs/>
        </w:rPr>
        <w:t xml:space="preserve">Las experiencias y procesos de formación </w:t>
      </w:r>
      <w:r w:rsidR="00AE092C" w:rsidRPr="00C256C9">
        <w:rPr>
          <w:bCs/>
        </w:rPr>
        <w:t>artística</w:t>
      </w:r>
      <w:r w:rsidRPr="00C256C9">
        <w:rPr>
          <w:bCs/>
        </w:rPr>
        <w:t xml:space="preserve"> estimulan la creatividad, la imaginación, la inteligencia emocional, el pensamiento crítico y a su vez generan en las personas conciencia de su propia autonomía, de la libertad de acción y pensamiento. </w:t>
      </w:r>
    </w:p>
    <w:p w14:paraId="2AA6CF10" w14:textId="77777777" w:rsidR="00842293" w:rsidRPr="00C256C9" w:rsidRDefault="00842293" w:rsidP="00842293">
      <w:pPr>
        <w:spacing w:line="276" w:lineRule="auto"/>
        <w:jc w:val="both"/>
        <w:rPr>
          <w:bCs/>
        </w:rPr>
      </w:pPr>
    </w:p>
    <w:p w14:paraId="00D546BF" w14:textId="38060FD6" w:rsidR="00842293" w:rsidRPr="00C256C9" w:rsidRDefault="00842293" w:rsidP="00842293">
      <w:pPr>
        <w:spacing w:line="276" w:lineRule="auto"/>
        <w:jc w:val="both"/>
        <w:rPr>
          <w:bCs/>
        </w:rPr>
      </w:pPr>
      <w:r w:rsidRPr="00C256C9">
        <w:rPr>
          <w:bCs/>
        </w:rPr>
        <w:t xml:space="preserve">En los últimos años en Bogotá se han adelantado programas para implementar la formación artística, cultural y patrimonial en los procesos educativos desde la primera infancia hasta la educación media; Programas como: Tiempo Escolar Complementario del Instituto Distrital de Recreación y Deporte (IDRD), programa Crea y Nidos del Instituto Distrital de las Artes (IDARTES), el Proyecto Filarmónico Escolar de la Orquesta Filarmónica de Bogotá (OFB) y el Programa </w:t>
      </w:r>
      <w:proofErr w:type="spellStart"/>
      <w:r w:rsidRPr="00C256C9">
        <w:rPr>
          <w:bCs/>
        </w:rPr>
        <w:t>Civinautas</w:t>
      </w:r>
      <w:proofErr w:type="spellEnd"/>
      <w:r w:rsidRPr="00C256C9">
        <w:rPr>
          <w:bCs/>
        </w:rPr>
        <w:t xml:space="preserve"> del Instituto Distrital de Patrimonio Cultural (IDPC). Estos se han llevado a cabo </w:t>
      </w:r>
      <w:r w:rsidRPr="00C256C9">
        <w:rPr>
          <w:bCs/>
        </w:rPr>
        <w:lastRenderedPageBreak/>
        <w:t xml:space="preserve">con el objetivo de mejorar el desarrollo integral de niños, niñas, adolescentes y jóvenes, y de esta manera potenciar el ejercicio libre de los derechos culturales y contribuir a la construcción de mejores ciudadanos. </w:t>
      </w:r>
    </w:p>
    <w:p w14:paraId="5B9A4E48" w14:textId="77777777" w:rsidR="005A008F" w:rsidRPr="00C256C9" w:rsidRDefault="005A008F" w:rsidP="00842293">
      <w:pPr>
        <w:spacing w:line="276" w:lineRule="auto"/>
        <w:jc w:val="both"/>
        <w:rPr>
          <w:bCs/>
        </w:rPr>
      </w:pPr>
    </w:p>
    <w:p w14:paraId="1107C596" w14:textId="011E5284" w:rsidR="00842293" w:rsidRPr="00C256C9" w:rsidRDefault="00842293" w:rsidP="00842293">
      <w:pPr>
        <w:spacing w:line="276" w:lineRule="auto"/>
        <w:jc w:val="both"/>
        <w:rPr>
          <w:bCs/>
        </w:rPr>
      </w:pPr>
      <w:r w:rsidRPr="00C256C9">
        <w:rPr>
          <w:bCs/>
        </w:rPr>
        <w:t xml:space="preserve">Los niños y niñas de primera infancia disfrutan de las experiencias artísticas del programa Nidos a través de encuentros grupales realizados en los espacios como jardines, colegios distritales y centros de desarrollo infantil (CDI). Anualmente el sector cultura atiende aproximadamente 47.375 niños y niñas de primera infancia del total de los 196.763 vinculados en el ciclo de educación inicial articulando la oferta de SED, SDIS e ICBF en el marco de la Ruta de Atención Integral de Primera Infancia (RIAPI). De acuerdo con lo anterior solo se llegó al 24% de la población en edad escolar entre 3 a 5 años (Cálculo propio Dirección de Arte, Cultura y Patrimonio - SCRD). </w:t>
      </w:r>
    </w:p>
    <w:p w14:paraId="03503B78" w14:textId="77777777" w:rsidR="005A008F" w:rsidRPr="00C256C9" w:rsidRDefault="005A008F" w:rsidP="00842293">
      <w:pPr>
        <w:spacing w:line="276" w:lineRule="auto"/>
        <w:jc w:val="both"/>
        <w:rPr>
          <w:bCs/>
        </w:rPr>
      </w:pPr>
    </w:p>
    <w:p w14:paraId="7233C7CF" w14:textId="049C0D20" w:rsidR="00842293" w:rsidRPr="00C256C9" w:rsidRDefault="00842293" w:rsidP="00842293">
      <w:pPr>
        <w:spacing w:line="276" w:lineRule="auto"/>
        <w:jc w:val="both"/>
        <w:rPr>
          <w:bCs/>
        </w:rPr>
      </w:pPr>
      <w:r w:rsidRPr="00C256C9">
        <w:rPr>
          <w:bCs/>
        </w:rPr>
        <w:t xml:space="preserve">Los programas de formación artística, cultural y patrimonial del sector cultura en alianza con Secretaría Distrital de Educación entre el año 2016 y 2019 atendieron un total de 311.987 niños, niñas y adolescentes en el marco de la Jornada Única y uso del tiempo escolar, solo se llegó al 21% del total de la población en edad escolar que corresponde a 1.452.675 personas entre los 5 a los 16 años vinculados al sistema educativo oficial de la ciudad. El 99% de las atenciones del sector cultura, recreación y deporte se concentran en el nivel educativo de básica primaria y tan solo el 1% de las atenciones se realizan en educación media, por lo tanto, se concluye que el arte, la cultura y el patrimonio tiene una importancia relativa en todo el ciclo educativo </w:t>
      </w:r>
      <w:proofErr w:type="gramStart"/>
      <w:r w:rsidRPr="00C256C9">
        <w:rPr>
          <w:bCs/>
        </w:rPr>
        <w:t>y</w:t>
      </w:r>
      <w:proofErr w:type="gramEnd"/>
      <w:r w:rsidRPr="00C256C9">
        <w:rPr>
          <w:bCs/>
        </w:rPr>
        <w:t xml:space="preserve"> por lo tanto, la elección vocacional y profesional de los jóvenes bachilleres es limitada en los programas de artes, gestión y patrimonio cultural. (Cálculo propio Dirección de Arte, Cultura y Patrimonio - SCRD).</w:t>
      </w:r>
    </w:p>
    <w:p w14:paraId="71B04031" w14:textId="77777777" w:rsidR="005A008F" w:rsidRPr="00C256C9" w:rsidRDefault="005A008F" w:rsidP="00842293">
      <w:pPr>
        <w:spacing w:line="276" w:lineRule="auto"/>
        <w:jc w:val="both"/>
        <w:rPr>
          <w:bCs/>
        </w:rPr>
      </w:pPr>
    </w:p>
    <w:p w14:paraId="47853E02" w14:textId="119B8127" w:rsidR="00842293" w:rsidRPr="00C256C9" w:rsidRDefault="00842293" w:rsidP="00842293">
      <w:pPr>
        <w:spacing w:line="276" w:lineRule="auto"/>
        <w:jc w:val="both"/>
        <w:rPr>
          <w:bCs/>
        </w:rPr>
      </w:pPr>
      <w:r w:rsidRPr="00C256C9">
        <w:rPr>
          <w:bCs/>
        </w:rPr>
        <w:t>Se estima que el sector cultura cuenta con cerca de 3.000 artistas formadores en las Instituciones Educativas Distritales (IED) que trabajan de manera articulada con los profesores que se dedican al área de educación artística y cultural. El 89,1% de los artistas formadores ha complementado su formación artística de manera informal y el 84,8% lo ha hecho de forma autodidacta, lo que deriva en la relativa capacidad para innovar en los procesos de formación, las metodologías y las herramientas pedagógicas y por ende en el alcance de transformación e impacto que logran las experiencias artísticas en el ámbito escolar.</w:t>
      </w:r>
    </w:p>
    <w:p w14:paraId="15B677A2" w14:textId="77777777" w:rsidR="005A008F" w:rsidRPr="00C256C9" w:rsidRDefault="005A008F" w:rsidP="00842293">
      <w:pPr>
        <w:spacing w:line="276" w:lineRule="auto"/>
        <w:jc w:val="both"/>
        <w:rPr>
          <w:bCs/>
        </w:rPr>
      </w:pPr>
    </w:p>
    <w:p w14:paraId="5DA8A0E0" w14:textId="541BD760" w:rsidR="00842293" w:rsidRPr="00C256C9" w:rsidRDefault="00842293" w:rsidP="00842293">
      <w:pPr>
        <w:spacing w:line="276" w:lineRule="auto"/>
        <w:jc w:val="both"/>
        <w:rPr>
          <w:bCs/>
        </w:rPr>
      </w:pPr>
      <w:r w:rsidRPr="00C256C9">
        <w:rPr>
          <w:bCs/>
        </w:rPr>
        <w:t>De acuerdo con lo anterior, el desafío de las experiencias y procesos de formación artísticas, culturales y patrimoniales en el entorno escolar, va más allá de que las entidades adscritas al sector cultura como lo son IDARTES, IDRD, OFB, FUGA e IDPC, amplíen la cobertura en el sistema educativo, la oportunidad consiste en cualificar a los artistas formadores para mejorar la calidad y la pertinencia de la oferta y la transmisión de conocimientos a los profesores en los colegios que permita consolidar un modelo de formación artística, cultural y patrimonial que trascienda en todos los ciclos educativos.</w:t>
      </w:r>
    </w:p>
    <w:p w14:paraId="4B226234" w14:textId="77777777" w:rsidR="005A008F" w:rsidRPr="00C256C9" w:rsidRDefault="005A008F" w:rsidP="00842293">
      <w:pPr>
        <w:spacing w:line="276" w:lineRule="auto"/>
        <w:jc w:val="both"/>
        <w:rPr>
          <w:bCs/>
        </w:rPr>
      </w:pPr>
    </w:p>
    <w:p w14:paraId="29309C86" w14:textId="141839C0" w:rsidR="00842293" w:rsidRPr="00C256C9" w:rsidRDefault="00842293" w:rsidP="00842293">
      <w:pPr>
        <w:spacing w:line="276" w:lineRule="auto"/>
        <w:jc w:val="both"/>
        <w:rPr>
          <w:bCs/>
        </w:rPr>
      </w:pPr>
      <w:r w:rsidRPr="00C256C9">
        <w:rPr>
          <w:bCs/>
        </w:rPr>
        <w:t xml:space="preserve">Dentro del Programa Distrital de Estímulos de la SCRD con las convocatorias de la Dirección de Arte, Cultura y Patrimonio se destaca la Beca de apoyo a la profesionalización de los agentes de las artes, el patrimonio y la gestión cultural, anualmente se entregan 45 estímulos a estudiantes destacados de últimos semestres de todas las universidades del Distrito, que estén matriculados en programas de pregrado en artes, gestión y patrimonio </w:t>
      </w:r>
      <w:r w:rsidRPr="00C256C9">
        <w:rPr>
          <w:bCs/>
        </w:rPr>
        <w:lastRenderedPageBreak/>
        <w:t xml:space="preserve">cultural y tienen previsto desarrollar procesos de gestión cultural en alianza con instituciones, organizaciones o colectivos. </w:t>
      </w:r>
    </w:p>
    <w:p w14:paraId="006C4190" w14:textId="77777777" w:rsidR="005A008F" w:rsidRPr="00C256C9" w:rsidRDefault="005A008F" w:rsidP="00842293">
      <w:pPr>
        <w:spacing w:line="276" w:lineRule="auto"/>
        <w:jc w:val="both"/>
        <w:rPr>
          <w:bCs/>
        </w:rPr>
      </w:pPr>
    </w:p>
    <w:p w14:paraId="48F190C7" w14:textId="164090EC" w:rsidR="00842293" w:rsidRPr="00C256C9" w:rsidRDefault="00842293" w:rsidP="00842293">
      <w:pPr>
        <w:spacing w:line="276" w:lineRule="auto"/>
        <w:jc w:val="both"/>
        <w:rPr>
          <w:bCs/>
        </w:rPr>
      </w:pPr>
      <w:r w:rsidRPr="00C256C9">
        <w:rPr>
          <w:bCs/>
        </w:rPr>
        <w:t>Según el Sistema Nacional de Información de Educación Superior - SNIES 792.583 personas acceden a la educación superior de las cuales 36.807 personas en programas de bellas artes, de los cuales solo se gradúan 6.647 personas, es decir el (18%). (Sistema Nacional de Información de Educación Superior - SNIES). Los procesos de profesionalización de los agentes del sector son fundamentales para brindar oportunidades para obtener un reconocimiento que certifique los saberes y cualificaciones de agentes del sector en diversos oficios. De acuerdo con lo anterior, el desafío consiste en generar alianzas entre el sector público y la academia para generar programas de reconocimiento y cualificación que incluya educación superior en niveles técnicos, tecnológicos y programas de pregrado o posgrado que respondan a las necesidades del sector y al marco de cualificaciones del Distrito, de igual manera es necesario fortalecer la relación entre la producción académica y las necesidades e iniciativas públicas, así como la interacción con estudiantes, profesionales y universidades.</w:t>
      </w:r>
    </w:p>
    <w:p w14:paraId="46047896" w14:textId="77777777" w:rsidR="005A008F" w:rsidRPr="00C256C9" w:rsidRDefault="005A008F" w:rsidP="00842293">
      <w:pPr>
        <w:spacing w:line="276" w:lineRule="auto"/>
        <w:jc w:val="both"/>
        <w:rPr>
          <w:bCs/>
        </w:rPr>
      </w:pPr>
    </w:p>
    <w:p w14:paraId="764C02CC" w14:textId="77777777" w:rsidR="00842293" w:rsidRPr="00C256C9" w:rsidRDefault="00842293" w:rsidP="00842293">
      <w:pPr>
        <w:spacing w:line="276" w:lineRule="auto"/>
        <w:jc w:val="both"/>
        <w:rPr>
          <w:bCs/>
        </w:rPr>
      </w:pPr>
      <w:r w:rsidRPr="00C256C9">
        <w:rPr>
          <w:bCs/>
        </w:rPr>
        <w:t>La Secretaría de Cultura, Recreación y Deporte (SCRD) a través de la Dirección de Arte, Cultura y Patrimonio ha realizado acciones para ampliar la oferta de formación destinada al desarrollo cultural de los ciudadanos, con énfasis en los jóvenes y adultos.  Ejemplo de ello, la Plataforma Virtual de Formación en Gestión Cultural, en la que se ofrecen cursos orientados a fortalecer las habilidades e iniciativas relacionadas con la gestión cultural y el desarrollo humano. En el año 2019, la plataforma de formación virtual contó con 738 personas inscritas y 340 personas certificadas que residen principalmente en las localidades de Suba, Engativá y Kennedy. Del total de personas inscritas el 54% son adultos, el 30% son jóvenes.</w:t>
      </w:r>
    </w:p>
    <w:p w14:paraId="5D144A83" w14:textId="77777777" w:rsidR="00842293" w:rsidRPr="00C256C9" w:rsidRDefault="00842293" w:rsidP="00842293">
      <w:pPr>
        <w:spacing w:line="276" w:lineRule="auto"/>
        <w:jc w:val="both"/>
        <w:rPr>
          <w:bCs/>
        </w:rPr>
      </w:pPr>
    </w:p>
    <w:p w14:paraId="6E7B6DE9" w14:textId="3492FDF1" w:rsidR="00842293" w:rsidRPr="00C256C9" w:rsidRDefault="00842293" w:rsidP="00842293">
      <w:pPr>
        <w:spacing w:line="276" w:lineRule="auto"/>
        <w:jc w:val="both"/>
        <w:rPr>
          <w:bCs/>
        </w:rPr>
      </w:pPr>
      <w:r w:rsidRPr="00C256C9">
        <w:rPr>
          <w:bCs/>
        </w:rPr>
        <w:t xml:space="preserve">Sin embargo, sigue siendo escasa la participación ciudadana en los procesos de formación artística, según los datos arrojados por la Encuesta de Consumo Cultural para Bogotá solo el 6,9% de las personas encuestadas mayores de 12 años asisten a cursos o talleres en áreas artísticas y culturales y sólo el 9,5% realiza algún tipo de práctica cultural (Encuesta de Consumo Cultural – DANE 2017). Lo que tiene como consecuencia un desarrollo humano y ciudadano al margen de valores éticos y estéticos fundamentales para la vida en comunidad tales como: la diversidad, la creatividad, la sensibilidad y la afectividad. </w:t>
      </w:r>
    </w:p>
    <w:p w14:paraId="0624CC2A" w14:textId="77777777" w:rsidR="005A008F" w:rsidRPr="00C256C9" w:rsidRDefault="005A008F" w:rsidP="00842293">
      <w:pPr>
        <w:spacing w:line="276" w:lineRule="auto"/>
        <w:jc w:val="both"/>
        <w:rPr>
          <w:bCs/>
        </w:rPr>
      </w:pPr>
    </w:p>
    <w:p w14:paraId="10347A2F" w14:textId="4CB910EB" w:rsidR="00842293" w:rsidRPr="00C256C9" w:rsidRDefault="00842293" w:rsidP="00842293">
      <w:pPr>
        <w:spacing w:line="276" w:lineRule="auto"/>
        <w:jc w:val="both"/>
        <w:rPr>
          <w:bCs/>
        </w:rPr>
      </w:pPr>
      <w:r w:rsidRPr="00C256C9">
        <w:rPr>
          <w:bCs/>
        </w:rPr>
        <w:t xml:space="preserve">De acuerdo con lo anterior, el desafío consiste en construir procesos de formación presencial y/o virtual para un mayor número de personas, fortaleciendo el desarrollo de capacidades ciudadanas que permitan desde el arte, la cultura y el patrimonio, la participación en la transformación de entornos sociales y comunitarios. </w:t>
      </w:r>
    </w:p>
    <w:p w14:paraId="72CAE0E8" w14:textId="77777777" w:rsidR="005A008F" w:rsidRPr="00C256C9" w:rsidRDefault="005A008F" w:rsidP="00842293">
      <w:pPr>
        <w:spacing w:line="276" w:lineRule="auto"/>
        <w:jc w:val="both"/>
        <w:rPr>
          <w:bCs/>
        </w:rPr>
      </w:pPr>
    </w:p>
    <w:p w14:paraId="48401E56" w14:textId="77777777" w:rsidR="00842293" w:rsidRPr="00C256C9" w:rsidRDefault="00842293" w:rsidP="00842293">
      <w:pPr>
        <w:spacing w:line="276" w:lineRule="auto"/>
        <w:jc w:val="both"/>
        <w:rPr>
          <w:bCs/>
        </w:rPr>
      </w:pPr>
      <w:r w:rsidRPr="00C256C9">
        <w:rPr>
          <w:bCs/>
        </w:rPr>
        <w:t xml:space="preserve">También el sector cultura, recreación y deporte ha venido dando pasos importantes en la construcción de herramientas para la obtención, caracterización y análisis de información de los procesos de arte, cultura y patrimonio que evidencian las gestiones realizadas a través de los proyectos y programas. Ejemplo de ello son los sistemas de información de la SCRD, IDARTES y OFB.  Sin embargo, el sector carece de una herramienta que articule y centralice la información que producen las entidades y que facilite el seguimiento, análisis y </w:t>
      </w:r>
      <w:r w:rsidRPr="00C256C9">
        <w:rPr>
          <w:bCs/>
        </w:rPr>
        <w:lastRenderedPageBreak/>
        <w:t>comunicación tanto del sector como desde los ciudadanos, de los resultados y los impactos de los procesos de arte, cultural y patrimonio en la construcción ciudadana.</w:t>
      </w:r>
    </w:p>
    <w:p w14:paraId="5ED8AB19" w14:textId="77777777" w:rsidR="00842293" w:rsidRPr="00C256C9" w:rsidRDefault="00842293" w:rsidP="00842293">
      <w:pPr>
        <w:spacing w:line="276" w:lineRule="auto"/>
        <w:jc w:val="both"/>
        <w:rPr>
          <w:bCs/>
        </w:rPr>
      </w:pPr>
    </w:p>
    <w:p w14:paraId="3928C077" w14:textId="77777777" w:rsidR="00842293" w:rsidRPr="00C256C9" w:rsidRDefault="00842293" w:rsidP="00842293">
      <w:pPr>
        <w:spacing w:line="276" w:lineRule="auto"/>
        <w:jc w:val="both"/>
        <w:rPr>
          <w:bCs/>
        </w:rPr>
      </w:pPr>
      <w:r w:rsidRPr="00C256C9">
        <w:rPr>
          <w:bCs/>
        </w:rPr>
        <w:t xml:space="preserve">La ciudad también ha avanzado en poder fortalecer los proceso de formación artísticos  y culturales que se desarrollan a nivel local, en ese sentido se creó la Directiva 12 de 2016 “Lineamientos para el seguimiento a la contratación de los fondos de desarrollo local - FDL”, que buscaba el acompañamiento de la SCRD en la formulación de los proyectos locales, así mismo la ciudad estableció la estrategia de presupuestos participativos (Decreto 768 de 2019) con lo cual busca ampliar y fortalecer la participación de la ciudadanía en la formulación y ejecución de los presupuestos locales. En este marco una vez recibidas las propuestas de la iniciativa de Presupuestos Participativos del 2020, se identifica la necesidad de fortalecer las propuestas ciudadanas a través de un proceso de cualificación </w:t>
      </w:r>
      <w:proofErr w:type="gramStart"/>
      <w:r w:rsidRPr="00C256C9">
        <w:rPr>
          <w:bCs/>
        </w:rPr>
        <w:t>y</w:t>
      </w:r>
      <w:proofErr w:type="gramEnd"/>
      <w:r w:rsidRPr="00C256C9">
        <w:rPr>
          <w:bCs/>
        </w:rPr>
        <w:t xml:space="preserve"> además, la necesidad de apoyar las propuestas locales de formación en arte, cultura y patrimonio formuladas por la ciudadanía a través del acompañamiento en su implementación y con recursos económicos de los Fondos de Desarrollo Local.</w:t>
      </w:r>
    </w:p>
    <w:p w14:paraId="6B6C5BA9" w14:textId="77777777" w:rsidR="00842293" w:rsidRPr="00C256C9" w:rsidRDefault="00842293" w:rsidP="00842293">
      <w:pPr>
        <w:spacing w:line="276" w:lineRule="auto"/>
        <w:jc w:val="both"/>
        <w:rPr>
          <w:bCs/>
        </w:rPr>
      </w:pPr>
      <w:r w:rsidRPr="00C256C9">
        <w:rPr>
          <w:bCs/>
        </w:rPr>
        <w:t xml:space="preserve"> </w:t>
      </w:r>
    </w:p>
    <w:p w14:paraId="370558B5" w14:textId="6C2326CE" w:rsidR="00842293" w:rsidRPr="00C256C9" w:rsidRDefault="00842293" w:rsidP="00842293">
      <w:pPr>
        <w:spacing w:line="276" w:lineRule="auto"/>
        <w:jc w:val="both"/>
        <w:rPr>
          <w:bCs/>
        </w:rPr>
      </w:pPr>
      <w:r w:rsidRPr="00C256C9">
        <w:rPr>
          <w:bCs/>
        </w:rPr>
        <w:t xml:space="preserve">Como se logra observar Bogotá ha avanzado en llevar experiencias y procesos de formación formal e informal a un mayor número de ciudadanos en distintos entornos que van desde el hogar, la escuela, el espacio público o comunitario, así mismo en tener herramientas de información para evidenciar la gestión realizada en los programas del sector, sin embargo sigue siendo de relativa importancia el reconocimiento que se le otorga al arte y la cultura para el desarrollo humano y la construcción de capacidades ciudadanas orientadas a la transformación del sector y los entornos sociales y comunitarios. </w:t>
      </w:r>
    </w:p>
    <w:p w14:paraId="1B9496DD" w14:textId="77777777" w:rsidR="005A008F" w:rsidRPr="00C256C9" w:rsidRDefault="005A008F" w:rsidP="00842293">
      <w:pPr>
        <w:spacing w:line="276" w:lineRule="auto"/>
        <w:jc w:val="both"/>
        <w:rPr>
          <w:bCs/>
        </w:rPr>
      </w:pPr>
    </w:p>
    <w:p w14:paraId="6328EA66" w14:textId="77777777" w:rsidR="00842293" w:rsidRPr="00C256C9" w:rsidRDefault="00842293" w:rsidP="00842293">
      <w:pPr>
        <w:spacing w:line="276" w:lineRule="auto"/>
        <w:jc w:val="both"/>
        <w:rPr>
          <w:bCs/>
        </w:rPr>
      </w:pPr>
      <w:r w:rsidRPr="00C256C9">
        <w:rPr>
          <w:bCs/>
        </w:rPr>
        <w:t xml:space="preserve">Para lograr transformar la situación descrita la SCRD a través de la Dirección de Arte, Cultura y Patrimonio en correspondencia con el Decreto 863 de 2019 “Por medio del cual se actualiza el Sistema Distrital de Formación Artística y Cultural”, se propone construir experiencias de formación que permitan a través de arte, la cultura y el patrimonio la generación de capacidades ciudadanas para la transformación de entornos sociales y comunitarios, teniendo en cuenta los desafíos antes mencionados se define su alcance a través de cuatro líneas de trabajo : </w:t>
      </w:r>
    </w:p>
    <w:p w14:paraId="33B5324F" w14:textId="77777777" w:rsidR="00842293" w:rsidRPr="00C256C9" w:rsidRDefault="00842293" w:rsidP="005A008F">
      <w:pPr>
        <w:tabs>
          <w:tab w:val="left" w:pos="142"/>
        </w:tabs>
        <w:spacing w:line="276" w:lineRule="auto"/>
        <w:jc w:val="both"/>
        <w:rPr>
          <w:bCs/>
        </w:rPr>
      </w:pPr>
      <w:r w:rsidRPr="00C256C9">
        <w:rPr>
          <w:bCs/>
        </w:rPr>
        <w:t>●</w:t>
      </w:r>
      <w:r w:rsidRPr="00C256C9">
        <w:rPr>
          <w:bCs/>
        </w:rPr>
        <w:tab/>
        <w:t xml:space="preserve">Procesos de cualificación presencial y/o virtual dirigidos a la ciudadanía y agentes del sector que permitan desde el arte, la cultura y el patrimonio el desarrollo de capacidades para la creatividad, la diversidad y la sensibilidad. </w:t>
      </w:r>
    </w:p>
    <w:p w14:paraId="4957BFB7" w14:textId="77777777" w:rsidR="00842293" w:rsidRPr="00C256C9" w:rsidRDefault="00842293" w:rsidP="005A008F">
      <w:pPr>
        <w:tabs>
          <w:tab w:val="left" w:pos="142"/>
        </w:tabs>
        <w:spacing w:line="276" w:lineRule="auto"/>
        <w:jc w:val="both"/>
        <w:rPr>
          <w:bCs/>
        </w:rPr>
      </w:pPr>
      <w:r w:rsidRPr="00C256C9">
        <w:rPr>
          <w:bCs/>
        </w:rPr>
        <w:t>●</w:t>
      </w:r>
      <w:r w:rsidRPr="00C256C9">
        <w:rPr>
          <w:bCs/>
        </w:rPr>
        <w:tab/>
        <w:t>Procesos para la profesionalización de agentes que contribuyan al mejoramiento de sus capacidades y competencias y al fortalecimiento del sector.</w:t>
      </w:r>
    </w:p>
    <w:p w14:paraId="4662A01A" w14:textId="77777777" w:rsidR="00842293" w:rsidRPr="00C256C9" w:rsidRDefault="00842293" w:rsidP="005A008F">
      <w:pPr>
        <w:tabs>
          <w:tab w:val="left" w:pos="142"/>
        </w:tabs>
        <w:spacing w:line="276" w:lineRule="auto"/>
        <w:jc w:val="both"/>
        <w:rPr>
          <w:bCs/>
        </w:rPr>
      </w:pPr>
      <w:r w:rsidRPr="00C256C9">
        <w:rPr>
          <w:bCs/>
        </w:rPr>
        <w:t>●</w:t>
      </w:r>
      <w:r w:rsidRPr="00C256C9">
        <w:rPr>
          <w:bCs/>
        </w:rPr>
        <w:tab/>
        <w:t xml:space="preserve">Sistema de Información de los procesos de arte, cultura y patrimonio de la ciudad fortalecido que permita la generación de conocimiento, la medición de impacto y mejorar la toma de decisiones del sector. </w:t>
      </w:r>
    </w:p>
    <w:p w14:paraId="6E38EC1E" w14:textId="7BE86355" w:rsidR="00842293" w:rsidRPr="00C256C9" w:rsidRDefault="00842293" w:rsidP="005A008F">
      <w:pPr>
        <w:tabs>
          <w:tab w:val="left" w:pos="142"/>
        </w:tabs>
        <w:spacing w:line="276" w:lineRule="auto"/>
        <w:jc w:val="both"/>
        <w:rPr>
          <w:bCs/>
        </w:rPr>
      </w:pPr>
      <w:r w:rsidRPr="00C256C9">
        <w:rPr>
          <w:bCs/>
        </w:rPr>
        <w:t>●</w:t>
      </w:r>
      <w:r w:rsidRPr="00C256C9">
        <w:rPr>
          <w:bCs/>
        </w:rPr>
        <w:tab/>
        <w:t xml:space="preserve">Implementar </w:t>
      </w:r>
      <w:r w:rsidR="00A8595B" w:rsidRPr="00C256C9">
        <w:rPr>
          <w:bCs/>
        </w:rPr>
        <w:t>tres</w:t>
      </w:r>
      <w:r w:rsidRPr="00C256C9">
        <w:rPr>
          <w:bCs/>
        </w:rPr>
        <w:t xml:space="preserve"> estrategia</w:t>
      </w:r>
      <w:r w:rsidR="00A8595B" w:rsidRPr="00C256C9">
        <w:rPr>
          <w:bCs/>
        </w:rPr>
        <w:t>s</w:t>
      </w:r>
      <w:r w:rsidRPr="00C256C9">
        <w:rPr>
          <w:bCs/>
        </w:rPr>
        <w:t xml:space="preserve"> para el fortalecimiento de los Constructores Locales y agentes del sector del programa Es Cultura Local.</w:t>
      </w:r>
    </w:p>
    <w:p w14:paraId="1E202BC6" w14:textId="77777777" w:rsidR="00EA3FDB" w:rsidRPr="00C256C9" w:rsidRDefault="00EA3FDB" w:rsidP="00EA3FDB">
      <w:pPr>
        <w:spacing w:line="276" w:lineRule="auto"/>
        <w:jc w:val="both"/>
        <w:rPr>
          <w:b/>
          <w:highlight w:val="green"/>
        </w:rPr>
      </w:pPr>
    </w:p>
    <w:p w14:paraId="74F14410" w14:textId="77777777" w:rsidR="0072513A" w:rsidRPr="00C256C9" w:rsidRDefault="008C34F0" w:rsidP="00AE713F">
      <w:pPr>
        <w:pStyle w:val="Ttulo3"/>
        <w:numPr>
          <w:ilvl w:val="2"/>
          <w:numId w:val="8"/>
        </w:numPr>
        <w:ind w:left="0" w:firstLine="360"/>
      </w:pPr>
      <w:bookmarkStart w:id="10" w:name="_Toc86224668"/>
      <w:r w:rsidRPr="00C256C9">
        <w:lastRenderedPageBreak/>
        <w:t>Magnitud actual</w:t>
      </w:r>
      <w:bookmarkEnd w:id="10"/>
    </w:p>
    <w:p w14:paraId="3A7847AB" w14:textId="77777777" w:rsidR="003D3EFF" w:rsidRPr="00C256C9" w:rsidRDefault="003D3EFF" w:rsidP="00AE713F">
      <w:pPr>
        <w:spacing w:line="276" w:lineRule="auto"/>
        <w:ind w:firstLine="360"/>
        <w:jc w:val="both"/>
      </w:pPr>
    </w:p>
    <w:p w14:paraId="34E6D876" w14:textId="77777777" w:rsidR="00842293" w:rsidRPr="00C256C9" w:rsidRDefault="00842293" w:rsidP="00842293">
      <w:pPr>
        <w:spacing w:line="276" w:lineRule="auto"/>
        <w:jc w:val="both"/>
        <w:rPr>
          <w:bCs/>
        </w:rPr>
      </w:pPr>
      <w:r w:rsidRPr="00C256C9">
        <w:rPr>
          <w:bCs/>
        </w:rPr>
        <w:t xml:space="preserve">De acuerdo con los datos arrojados por la Caracterización del Sector Educativo para el Año 2018 tan solo el 6,6% de los profesores de colegios no oficiales se dedican al área de educación artística y cultural. </w:t>
      </w:r>
    </w:p>
    <w:p w14:paraId="170AF086" w14:textId="77777777" w:rsidR="00842293" w:rsidRPr="00C256C9" w:rsidRDefault="00842293" w:rsidP="00842293">
      <w:pPr>
        <w:spacing w:line="276" w:lineRule="auto"/>
        <w:jc w:val="both"/>
        <w:rPr>
          <w:bCs/>
        </w:rPr>
      </w:pPr>
    </w:p>
    <w:p w14:paraId="19BA0D5D" w14:textId="77777777" w:rsidR="00842293" w:rsidRPr="00C256C9" w:rsidRDefault="00842293" w:rsidP="00842293">
      <w:pPr>
        <w:spacing w:line="276" w:lineRule="auto"/>
        <w:jc w:val="both"/>
        <w:rPr>
          <w:bCs/>
        </w:rPr>
      </w:pPr>
      <w:r w:rsidRPr="00C256C9">
        <w:rPr>
          <w:bCs/>
        </w:rPr>
        <w:t xml:space="preserve">Según la Encuesta Bienal de Cultura (2017) el 81,2% de los ciudadanos manifestaron que no practican ninguna actividad artística lo que evidencia una escasa apropiación ciudadana de las experiencias relacionadas con arte y cultura. </w:t>
      </w:r>
    </w:p>
    <w:p w14:paraId="119F639B" w14:textId="77777777" w:rsidR="00842293" w:rsidRPr="00C256C9" w:rsidRDefault="00842293" w:rsidP="00842293">
      <w:pPr>
        <w:spacing w:line="276" w:lineRule="auto"/>
        <w:jc w:val="both"/>
        <w:rPr>
          <w:bCs/>
        </w:rPr>
      </w:pPr>
    </w:p>
    <w:p w14:paraId="2ABCFB57" w14:textId="77777777" w:rsidR="00842293" w:rsidRPr="00C256C9" w:rsidRDefault="00842293" w:rsidP="00842293">
      <w:pPr>
        <w:spacing w:line="276" w:lineRule="auto"/>
        <w:jc w:val="both"/>
        <w:rPr>
          <w:bCs/>
        </w:rPr>
      </w:pPr>
      <w:r w:rsidRPr="00C256C9">
        <w:rPr>
          <w:bCs/>
        </w:rPr>
        <w:t>Cumplimiento del Decreto 863 de 2019 “actualización del Sistema de Formación Artística y Cultural”</w:t>
      </w:r>
    </w:p>
    <w:p w14:paraId="2F02FDC4" w14:textId="77777777" w:rsidR="00842293" w:rsidRPr="00C256C9" w:rsidRDefault="00842293" w:rsidP="00842293">
      <w:pPr>
        <w:spacing w:line="276" w:lineRule="auto"/>
        <w:jc w:val="both"/>
        <w:rPr>
          <w:bCs/>
        </w:rPr>
      </w:pPr>
    </w:p>
    <w:p w14:paraId="20CE14C8" w14:textId="77777777" w:rsidR="00842293" w:rsidRPr="00C256C9" w:rsidRDefault="00842293" w:rsidP="00842293">
      <w:pPr>
        <w:spacing w:line="276" w:lineRule="auto"/>
        <w:jc w:val="both"/>
        <w:rPr>
          <w:bCs/>
        </w:rPr>
      </w:pPr>
      <w:r w:rsidRPr="00C256C9">
        <w:rPr>
          <w:bCs/>
        </w:rPr>
        <w:t>Según los datos arrojados por la Encuesta de Consumo Cultural para Bogotá tan solo el 6,9% de las personas encuestadas mayores de 12 años asisten a cursos o talleres en áreas artísticas y culturales. Así mismo solo el 9,5% de las personas encuestadas mayores de 12 años realiza algún tipo de práctica cultural (Encuesta de Consumo Cultural – DANE 2017).</w:t>
      </w:r>
    </w:p>
    <w:p w14:paraId="1D000890" w14:textId="77777777" w:rsidR="00842293" w:rsidRPr="00C256C9" w:rsidRDefault="00842293" w:rsidP="00842293">
      <w:pPr>
        <w:spacing w:line="276" w:lineRule="auto"/>
        <w:jc w:val="both"/>
        <w:rPr>
          <w:bCs/>
        </w:rPr>
      </w:pPr>
    </w:p>
    <w:p w14:paraId="25552FDD" w14:textId="77777777" w:rsidR="00842293" w:rsidRPr="00C256C9" w:rsidRDefault="00842293" w:rsidP="00842293">
      <w:pPr>
        <w:spacing w:line="276" w:lineRule="auto"/>
        <w:jc w:val="both"/>
        <w:rPr>
          <w:bCs/>
        </w:rPr>
      </w:pPr>
      <w:r w:rsidRPr="00C256C9">
        <w:rPr>
          <w:bCs/>
        </w:rPr>
        <w:t>Según el Sistema Nacional de Información de Educación Superior (SNIES), 792.583 personas acceden a la educación superior de las cuales 36.807 estudian programas en bellas artes, de los cuales solo se gradúan 6.647 personas, es decir el (18%). (Sistema Nacional de Información de Educación Superior - SNIES)</w:t>
      </w:r>
    </w:p>
    <w:p w14:paraId="501A09ED" w14:textId="77777777" w:rsidR="00842293" w:rsidRPr="00C256C9" w:rsidRDefault="00842293" w:rsidP="00842293">
      <w:pPr>
        <w:spacing w:line="276" w:lineRule="auto"/>
        <w:jc w:val="both"/>
        <w:rPr>
          <w:bCs/>
        </w:rPr>
      </w:pPr>
    </w:p>
    <w:p w14:paraId="11FB9E5F" w14:textId="77777777" w:rsidR="00842293" w:rsidRPr="00C256C9" w:rsidRDefault="00842293" w:rsidP="00842293">
      <w:pPr>
        <w:spacing w:line="276" w:lineRule="auto"/>
        <w:jc w:val="both"/>
        <w:rPr>
          <w:bCs/>
        </w:rPr>
      </w:pPr>
      <w:r w:rsidRPr="00C256C9">
        <w:rPr>
          <w:bCs/>
        </w:rPr>
        <w:t xml:space="preserve">Por otro lado, según los resultados del documento de investigación Transformaciones de los Artistas Formadores que Participan en el Programa CREA, el 89,1% de los artistas formadores ha complementado su formación artística de manera informal y el 84,8% lo ha hecho de forma autodidacta. (Documento de investigación Transformaciones de los artistas formadores que participan en el programa CREA – IDARTES 2018). </w:t>
      </w:r>
    </w:p>
    <w:p w14:paraId="7CF74ABF" w14:textId="77777777" w:rsidR="00842293" w:rsidRPr="00C256C9" w:rsidRDefault="00842293" w:rsidP="00842293">
      <w:pPr>
        <w:spacing w:line="276" w:lineRule="auto"/>
        <w:jc w:val="both"/>
        <w:rPr>
          <w:bCs/>
        </w:rPr>
      </w:pPr>
    </w:p>
    <w:p w14:paraId="35FB6FFB" w14:textId="77777777" w:rsidR="00842293" w:rsidRPr="00C256C9" w:rsidRDefault="00842293" w:rsidP="00842293">
      <w:pPr>
        <w:spacing w:line="276" w:lineRule="auto"/>
        <w:jc w:val="both"/>
        <w:rPr>
          <w:bCs/>
        </w:rPr>
      </w:pPr>
      <w:r w:rsidRPr="00C256C9">
        <w:rPr>
          <w:bCs/>
        </w:rPr>
        <w:t>De acuerdo con el Documento de Caracterización de Industrias Culturales y Creativas (2019) el 54,4% de los encuestados del sector cultural consideran como una debilidad la formación en gestión empresarial en el ámbito cultural.  (Documento de Caracterización de Industrias Culturales y Creativas (2019) elaborado por la Secretaría Distrital de Cultura, Recreación y Deporte y la Cámara de Comercio de Bogotá).</w:t>
      </w:r>
    </w:p>
    <w:p w14:paraId="0A03CDEC" w14:textId="77777777" w:rsidR="00842293" w:rsidRPr="00C256C9" w:rsidRDefault="00842293" w:rsidP="00842293">
      <w:pPr>
        <w:spacing w:line="276" w:lineRule="auto"/>
        <w:jc w:val="both"/>
        <w:rPr>
          <w:bCs/>
        </w:rPr>
      </w:pPr>
    </w:p>
    <w:p w14:paraId="2E06E16E" w14:textId="7613FBC4" w:rsidR="00842293" w:rsidRPr="00C256C9" w:rsidRDefault="00842293" w:rsidP="00842293">
      <w:pPr>
        <w:spacing w:line="276" w:lineRule="auto"/>
        <w:jc w:val="both"/>
        <w:rPr>
          <w:bCs/>
        </w:rPr>
      </w:pPr>
      <w:r w:rsidRPr="00C256C9">
        <w:rPr>
          <w:bCs/>
        </w:rPr>
        <w:t>En Bogotá de los observatorios registrados solo el 3% se relacionan con arte, cultura y patrimonio (Cálculo propio Dirección de Arte, Cultura y Patrimonio - SCRD).</w:t>
      </w:r>
    </w:p>
    <w:p w14:paraId="77AE8ABB" w14:textId="77777777" w:rsidR="00842293" w:rsidRPr="00C256C9" w:rsidRDefault="00842293" w:rsidP="00842293">
      <w:pPr>
        <w:spacing w:line="276" w:lineRule="auto"/>
        <w:jc w:val="both"/>
        <w:rPr>
          <w:b/>
          <w:highlight w:val="green"/>
        </w:rPr>
      </w:pPr>
    </w:p>
    <w:p w14:paraId="05E75FCE" w14:textId="77777777" w:rsidR="0072513A" w:rsidRPr="00C256C9" w:rsidRDefault="008C34F0" w:rsidP="00AE713F">
      <w:pPr>
        <w:pStyle w:val="Ttulo3"/>
        <w:numPr>
          <w:ilvl w:val="2"/>
          <w:numId w:val="8"/>
        </w:numPr>
        <w:ind w:left="0" w:firstLine="360"/>
      </w:pPr>
      <w:bookmarkStart w:id="11" w:name="_Toc86224669"/>
      <w:r w:rsidRPr="00C256C9">
        <w:t>Causas y Efectos</w:t>
      </w:r>
      <w:bookmarkEnd w:id="11"/>
    </w:p>
    <w:p w14:paraId="185319F6" w14:textId="77777777" w:rsidR="0072513A" w:rsidRPr="00C256C9" w:rsidRDefault="0072513A" w:rsidP="00AE713F">
      <w:pPr>
        <w:spacing w:line="276" w:lineRule="auto"/>
        <w:ind w:firstLine="360"/>
        <w:jc w:val="both"/>
        <w:rPr>
          <w:b/>
        </w:rPr>
      </w:pPr>
    </w:p>
    <w:p w14:paraId="7189FDE8" w14:textId="4DCE54D6" w:rsidR="0072513A" w:rsidRPr="00C256C9" w:rsidRDefault="008C34F0" w:rsidP="00AE713F">
      <w:pPr>
        <w:spacing w:line="276" w:lineRule="auto"/>
        <w:ind w:firstLine="360"/>
        <w:jc w:val="both"/>
        <w:rPr>
          <w:b/>
        </w:rPr>
      </w:pPr>
      <w:r w:rsidRPr="00C256C9">
        <w:rPr>
          <w:b/>
        </w:rPr>
        <w:t xml:space="preserve">Causas: </w:t>
      </w:r>
    </w:p>
    <w:p w14:paraId="6977C1C3" w14:textId="3251567E" w:rsidR="00842293" w:rsidRPr="00C256C9" w:rsidRDefault="00842293" w:rsidP="00842293">
      <w:pPr>
        <w:spacing w:line="276" w:lineRule="auto"/>
        <w:jc w:val="both"/>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007"/>
      </w:tblGrid>
      <w:tr w:rsidR="00C256C9" w:rsidRPr="00C256C9" w14:paraId="092D3074" w14:textId="77777777" w:rsidTr="005A008F">
        <w:trPr>
          <w:trHeight w:val="70"/>
          <w:tblHeader/>
        </w:trPr>
        <w:tc>
          <w:tcPr>
            <w:tcW w:w="4410" w:type="dxa"/>
            <w:shd w:val="clear" w:color="auto" w:fill="D9D9D9" w:themeFill="background1" w:themeFillShade="D9"/>
          </w:tcPr>
          <w:p w14:paraId="5FD7631B" w14:textId="61A45927" w:rsidR="00842293" w:rsidRPr="00C256C9" w:rsidRDefault="00842293" w:rsidP="00842293">
            <w:pPr>
              <w:spacing w:line="276" w:lineRule="auto"/>
              <w:jc w:val="both"/>
              <w:rPr>
                <w:b/>
                <w:sz w:val="16"/>
                <w:szCs w:val="16"/>
              </w:rPr>
            </w:pPr>
            <w:r w:rsidRPr="00C256C9">
              <w:rPr>
                <w:b/>
                <w:sz w:val="16"/>
                <w:szCs w:val="16"/>
              </w:rPr>
              <w:t>Causas Directas</w:t>
            </w:r>
          </w:p>
        </w:tc>
        <w:tc>
          <w:tcPr>
            <w:tcW w:w="4007" w:type="dxa"/>
            <w:shd w:val="clear" w:color="auto" w:fill="D9D9D9" w:themeFill="background1" w:themeFillShade="D9"/>
          </w:tcPr>
          <w:p w14:paraId="14FEAC85" w14:textId="2D6BCF34" w:rsidR="00842293" w:rsidRPr="00C256C9" w:rsidRDefault="00842293" w:rsidP="006A3A0A">
            <w:pPr>
              <w:spacing w:line="276" w:lineRule="auto"/>
              <w:jc w:val="both"/>
              <w:rPr>
                <w:b/>
                <w:sz w:val="16"/>
                <w:szCs w:val="16"/>
              </w:rPr>
            </w:pPr>
            <w:r w:rsidRPr="00C256C9">
              <w:rPr>
                <w:b/>
                <w:sz w:val="16"/>
                <w:szCs w:val="16"/>
              </w:rPr>
              <w:t>Causas Indirectas</w:t>
            </w:r>
          </w:p>
        </w:tc>
      </w:tr>
      <w:tr w:rsidR="00C256C9" w:rsidRPr="00C256C9" w14:paraId="0AE06B0F" w14:textId="77777777" w:rsidTr="00842293">
        <w:tc>
          <w:tcPr>
            <w:tcW w:w="4410" w:type="dxa"/>
          </w:tcPr>
          <w:p w14:paraId="25A88638" w14:textId="77777777" w:rsidR="00842293" w:rsidRPr="00C256C9" w:rsidRDefault="00842293" w:rsidP="00842293">
            <w:pPr>
              <w:spacing w:line="276" w:lineRule="auto"/>
              <w:jc w:val="both"/>
              <w:rPr>
                <w:sz w:val="16"/>
                <w:szCs w:val="16"/>
                <w:highlight w:val="green"/>
              </w:rPr>
            </w:pPr>
            <w:r w:rsidRPr="00C256C9">
              <w:rPr>
                <w:sz w:val="16"/>
                <w:szCs w:val="16"/>
                <w:highlight w:val="white"/>
              </w:rPr>
              <w:t xml:space="preserve">Baja participación ciudadana y de agentes del sector en los </w:t>
            </w:r>
            <w:r w:rsidRPr="00C256C9">
              <w:rPr>
                <w:sz w:val="16"/>
                <w:szCs w:val="16"/>
                <w:highlight w:val="white"/>
              </w:rPr>
              <w:lastRenderedPageBreak/>
              <w:t xml:space="preserve">procesos de formación y cualificación. </w:t>
            </w:r>
          </w:p>
        </w:tc>
        <w:tc>
          <w:tcPr>
            <w:tcW w:w="4007" w:type="dxa"/>
          </w:tcPr>
          <w:p w14:paraId="4D31CF09" w14:textId="77777777" w:rsidR="00842293" w:rsidRPr="00C256C9" w:rsidRDefault="00842293" w:rsidP="00842293">
            <w:pPr>
              <w:spacing w:line="276" w:lineRule="auto"/>
              <w:jc w:val="both"/>
              <w:rPr>
                <w:sz w:val="16"/>
                <w:szCs w:val="16"/>
                <w:highlight w:val="green"/>
              </w:rPr>
            </w:pPr>
            <w:r w:rsidRPr="00C256C9">
              <w:rPr>
                <w:sz w:val="16"/>
                <w:szCs w:val="16"/>
                <w:highlight w:val="white"/>
              </w:rPr>
              <w:lastRenderedPageBreak/>
              <w:t xml:space="preserve">Poco interés de la ciudadanía en participar en procesos de </w:t>
            </w:r>
            <w:r w:rsidRPr="00C256C9">
              <w:rPr>
                <w:sz w:val="16"/>
                <w:szCs w:val="16"/>
                <w:highlight w:val="white"/>
              </w:rPr>
              <w:lastRenderedPageBreak/>
              <w:t>formación artística y cultural</w:t>
            </w:r>
          </w:p>
        </w:tc>
      </w:tr>
      <w:tr w:rsidR="00C256C9" w:rsidRPr="00C256C9" w14:paraId="2F15C788" w14:textId="77777777" w:rsidTr="00842293">
        <w:tc>
          <w:tcPr>
            <w:tcW w:w="4410" w:type="dxa"/>
          </w:tcPr>
          <w:p w14:paraId="5E77C94F" w14:textId="77777777" w:rsidR="00842293" w:rsidRPr="00C256C9" w:rsidRDefault="00842293" w:rsidP="00842293">
            <w:pPr>
              <w:spacing w:line="276" w:lineRule="auto"/>
              <w:jc w:val="both"/>
              <w:rPr>
                <w:sz w:val="16"/>
                <w:szCs w:val="16"/>
              </w:rPr>
            </w:pPr>
            <w:r w:rsidRPr="00C256C9">
              <w:rPr>
                <w:sz w:val="16"/>
                <w:szCs w:val="16"/>
                <w:highlight w:val="white"/>
              </w:rPr>
              <w:lastRenderedPageBreak/>
              <w:t xml:space="preserve">Baja profesionalización de los agentes del sector. </w:t>
            </w:r>
          </w:p>
        </w:tc>
        <w:tc>
          <w:tcPr>
            <w:tcW w:w="4007" w:type="dxa"/>
          </w:tcPr>
          <w:p w14:paraId="3472B1A5" w14:textId="77777777" w:rsidR="00842293" w:rsidRPr="00C256C9" w:rsidRDefault="00842293" w:rsidP="00842293">
            <w:pPr>
              <w:jc w:val="both"/>
              <w:rPr>
                <w:sz w:val="16"/>
                <w:szCs w:val="16"/>
                <w:highlight w:val="green"/>
              </w:rPr>
            </w:pPr>
            <w:r w:rsidRPr="00C256C9">
              <w:rPr>
                <w:sz w:val="16"/>
                <w:szCs w:val="16"/>
                <w:highlight w:val="white"/>
              </w:rPr>
              <w:t>Bajo acceso y permanencia en programas de educación superior en el campo de las artes</w:t>
            </w:r>
          </w:p>
        </w:tc>
      </w:tr>
      <w:tr w:rsidR="00C256C9" w:rsidRPr="00C256C9" w14:paraId="26994B2D" w14:textId="77777777" w:rsidTr="00842293">
        <w:tc>
          <w:tcPr>
            <w:tcW w:w="4410" w:type="dxa"/>
          </w:tcPr>
          <w:p w14:paraId="719475E9" w14:textId="77777777" w:rsidR="00842293" w:rsidRPr="00C256C9" w:rsidRDefault="00842293" w:rsidP="00842293">
            <w:pPr>
              <w:spacing w:line="276" w:lineRule="auto"/>
              <w:jc w:val="both"/>
              <w:rPr>
                <w:sz w:val="16"/>
                <w:szCs w:val="16"/>
              </w:rPr>
            </w:pPr>
            <w:r w:rsidRPr="00C256C9">
              <w:rPr>
                <w:sz w:val="16"/>
                <w:szCs w:val="16"/>
                <w:highlight w:val="white"/>
              </w:rPr>
              <w:t xml:space="preserve">Escasa información sobre la incidencia de los procesos de arte, cultura y patrimonio en la construcción de ciudadanía. </w:t>
            </w:r>
          </w:p>
        </w:tc>
        <w:tc>
          <w:tcPr>
            <w:tcW w:w="4007" w:type="dxa"/>
          </w:tcPr>
          <w:p w14:paraId="677C4CC0" w14:textId="77777777" w:rsidR="00842293" w:rsidRPr="00C256C9" w:rsidRDefault="00842293" w:rsidP="00842293">
            <w:pPr>
              <w:spacing w:line="276" w:lineRule="auto"/>
              <w:jc w:val="both"/>
              <w:rPr>
                <w:sz w:val="16"/>
                <w:szCs w:val="16"/>
                <w:highlight w:val="green"/>
              </w:rPr>
            </w:pPr>
            <w:r w:rsidRPr="00C256C9">
              <w:rPr>
                <w:sz w:val="16"/>
                <w:szCs w:val="16"/>
                <w:highlight w:val="white"/>
              </w:rPr>
              <w:t>Deficiencia en la información y estructuración de los proyectos de arte, cultura y patrimonio que dificulta el seguimiento y la evaluación de impacto de los procesos de formación.</w:t>
            </w:r>
          </w:p>
        </w:tc>
      </w:tr>
      <w:tr w:rsidR="00842293" w:rsidRPr="00C256C9" w14:paraId="2D2F87BA" w14:textId="77777777" w:rsidTr="00842293">
        <w:tc>
          <w:tcPr>
            <w:tcW w:w="4410" w:type="dxa"/>
            <w:vAlign w:val="center"/>
          </w:tcPr>
          <w:p w14:paraId="61E5C6A0" w14:textId="77777777" w:rsidR="00842293" w:rsidRPr="00C256C9" w:rsidRDefault="00842293" w:rsidP="00842293">
            <w:pPr>
              <w:spacing w:line="276" w:lineRule="auto"/>
              <w:jc w:val="both"/>
              <w:rPr>
                <w:sz w:val="16"/>
                <w:szCs w:val="16"/>
                <w:highlight w:val="white"/>
              </w:rPr>
            </w:pPr>
            <w:r w:rsidRPr="00C256C9">
              <w:rPr>
                <w:sz w:val="16"/>
                <w:szCs w:val="16"/>
                <w:highlight w:val="white"/>
              </w:rPr>
              <w:t xml:space="preserve">Debilidad en los procesos de formulación y ejecución de proyectos locales en arte, cultura y patrimonio por parte de la ciudadanía. </w:t>
            </w:r>
          </w:p>
        </w:tc>
        <w:tc>
          <w:tcPr>
            <w:tcW w:w="4007" w:type="dxa"/>
            <w:vAlign w:val="center"/>
          </w:tcPr>
          <w:p w14:paraId="4701DAB1" w14:textId="77777777" w:rsidR="00842293" w:rsidRPr="00C256C9" w:rsidRDefault="00842293" w:rsidP="00842293">
            <w:pPr>
              <w:spacing w:line="276" w:lineRule="auto"/>
              <w:jc w:val="both"/>
              <w:rPr>
                <w:sz w:val="16"/>
                <w:szCs w:val="16"/>
                <w:highlight w:val="white"/>
              </w:rPr>
            </w:pPr>
            <w:r w:rsidRPr="00C256C9">
              <w:rPr>
                <w:sz w:val="16"/>
                <w:szCs w:val="16"/>
                <w:highlight w:val="white"/>
              </w:rPr>
              <w:t xml:space="preserve">Baja cualificación de la ciudadanía en los procesos de formulación y ejecución de presupuestos locales. </w:t>
            </w:r>
          </w:p>
        </w:tc>
      </w:tr>
    </w:tbl>
    <w:p w14:paraId="2EAA2720" w14:textId="77777777" w:rsidR="00842293" w:rsidRPr="00C256C9" w:rsidRDefault="00842293" w:rsidP="00AE713F">
      <w:pPr>
        <w:spacing w:line="276" w:lineRule="auto"/>
        <w:ind w:firstLine="360"/>
        <w:jc w:val="both"/>
        <w:rPr>
          <w:b/>
        </w:rPr>
      </w:pPr>
    </w:p>
    <w:p w14:paraId="2F645019" w14:textId="18848334" w:rsidR="0072513A" w:rsidRPr="00C256C9" w:rsidRDefault="008C34F0" w:rsidP="00AE713F">
      <w:pPr>
        <w:spacing w:line="276" w:lineRule="auto"/>
        <w:ind w:firstLine="360"/>
        <w:jc w:val="both"/>
        <w:rPr>
          <w:b/>
        </w:rPr>
      </w:pPr>
      <w:r w:rsidRPr="00C256C9">
        <w:rPr>
          <w:b/>
        </w:rPr>
        <w:t xml:space="preserve">Efectos: </w:t>
      </w:r>
    </w:p>
    <w:p w14:paraId="0BF2A494" w14:textId="629AD3D4" w:rsidR="00EA3FDB" w:rsidRPr="00C256C9" w:rsidRDefault="00EA3FDB" w:rsidP="00AE713F">
      <w:pPr>
        <w:spacing w:line="276" w:lineRule="auto"/>
        <w:ind w:firstLine="360"/>
        <w:jc w:val="both"/>
        <w:rPr>
          <w:b/>
        </w:rPr>
      </w:pPr>
    </w:p>
    <w:tbl>
      <w:tblPr>
        <w:tblW w:w="8559"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149"/>
      </w:tblGrid>
      <w:tr w:rsidR="00C256C9" w:rsidRPr="00C256C9" w14:paraId="1420121B" w14:textId="77777777" w:rsidTr="005A008F">
        <w:trPr>
          <w:trHeight w:val="196"/>
          <w:tblHeader/>
        </w:trPr>
        <w:tc>
          <w:tcPr>
            <w:tcW w:w="4410" w:type="dxa"/>
            <w:shd w:val="clear" w:color="auto" w:fill="D9D9D9" w:themeFill="background1" w:themeFillShade="D9"/>
          </w:tcPr>
          <w:p w14:paraId="1783533F" w14:textId="77777777" w:rsidR="00842293" w:rsidRPr="00C256C9" w:rsidRDefault="00842293" w:rsidP="00842293">
            <w:pPr>
              <w:spacing w:line="276" w:lineRule="auto"/>
              <w:jc w:val="both"/>
              <w:rPr>
                <w:b/>
                <w:sz w:val="16"/>
                <w:szCs w:val="16"/>
              </w:rPr>
            </w:pPr>
            <w:r w:rsidRPr="00C256C9">
              <w:rPr>
                <w:b/>
                <w:sz w:val="16"/>
                <w:szCs w:val="16"/>
              </w:rPr>
              <w:t>Efectos Directos</w:t>
            </w:r>
          </w:p>
        </w:tc>
        <w:tc>
          <w:tcPr>
            <w:tcW w:w="4149" w:type="dxa"/>
            <w:shd w:val="clear" w:color="auto" w:fill="D9D9D9" w:themeFill="background1" w:themeFillShade="D9"/>
          </w:tcPr>
          <w:p w14:paraId="241D53AE" w14:textId="77777777" w:rsidR="00842293" w:rsidRPr="00C256C9" w:rsidRDefault="00842293" w:rsidP="00842293">
            <w:pPr>
              <w:spacing w:line="276" w:lineRule="auto"/>
              <w:jc w:val="both"/>
              <w:rPr>
                <w:b/>
                <w:sz w:val="16"/>
                <w:szCs w:val="16"/>
              </w:rPr>
            </w:pPr>
            <w:r w:rsidRPr="00C256C9">
              <w:rPr>
                <w:b/>
                <w:sz w:val="16"/>
                <w:szCs w:val="16"/>
              </w:rPr>
              <w:t>Efectos Indirectos</w:t>
            </w:r>
          </w:p>
        </w:tc>
      </w:tr>
      <w:tr w:rsidR="00C256C9" w:rsidRPr="00C256C9" w14:paraId="176EA296" w14:textId="77777777" w:rsidTr="00842293">
        <w:tc>
          <w:tcPr>
            <w:tcW w:w="4410" w:type="dxa"/>
          </w:tcPr>
          <w:p w14:paraId="2D634BC2" w14:textId="77777777" w:rsidR="00842293" w:rsidRPr="00C256C9" w:rsidRDefault="00842293" w:rsidP="00842293">
            <w:pPr>
              <w:spacing w:line="276" w:lineRule="auto"/>
              <w:jc w:val="both"/>
              <w:rPr>
                <w:sz w:val="16"/>
                <w:szCs w:val="16"/>
                <w:highlight w:val="green"/>
              </w:rPr>
            </w:pPr>
            <w:r w:rsidRPr="00C256C9">
              <w:rPr>
                <w:sz w:val="16"/>
                <w:szCs w:val="16"/>
                <w:highlight w:val="white"/>
              </w:rPr>
              <w:t>Bajo desarrollo de prácticas artísticas, culturales y patrimoniales en la ciudadanía.</w:t>
            </w:r>
          </w:p>
        </w:tc>
        <w:tc>
          <w:tcPr>
            <w:tcW w:w="4149" w:type="dxa"/>
          </w:tcPr>
          <w:p w14:paraId="555E22EC" w14:textId="77777777" w:rsidR="00842293" w:rsidRPr="00C256C9" w:rsidRDefault="00842293" w:rsidP="00842293">
            <w:pPr>
              <w:spacing w:line="276" w:lineRule="auto"/>
              <w:jc w:val="both"/>
              <w:rPr>
                <w:sz w:val="16"/>
                <w:szCs w:val="16"/>
              </w:rPr>
            </w:pPr>
            <w:r w:rsidRPr="00C256C9">
              <w:rPr>
                <w:sz w:val="16"/>
                <w:szCs w:val="16"/>
                <w:highlight w:val="white"/>
              </w:rPr>
              <w:t>Desarrollo de capacidades ciudadanas escasas para la diversidad, la creatividad y la educación sensible.</w:t>
            </w:r>
          </w:p>
        </w:tc>
      </w:tr>
      <w:tr w:rsidR="00C256C9" w:rsidRPr="00C256C9" w14:paraId="79E5097F" w14:textId="77777777" w:rsidTr="00842293">
        <w:tc>
          <w:tcPr>
            <w:tcW w:w="4410" w:type="dxa"/>
          </w:tcPr>
          <w:p w14:paraId="0A6008B9" w14:textId="77777777" w:rsidR="00842293" w:rsidRPr="00C256C9" w:rsidRDefault="00842293" w:rsidP="00842293">
            <w:pPr>
              <w:spacing w:line="276" w:lineRule="auto"/>
              <w:jc w:val="both"/>
              <w:rPr>
                <w:sz w:val="16"/>
                <w:szCs w:val="16"/>
                <w:highlight w:val="green"/>
              </w:rPr>
            </w:pPr>
            <w:r w:rsidRPr="00C256C9">
              <w:rPr>
                <w:sz w:val="16"/>
                <w:szCs w:val="16"/>
                <w:highlight w:val="white"/>
              </w:rPr>
              <w:t>Alta informalidad en los procesos de formación artísticos y cultural del sector.</w:t>
            </w:r>
          </w:p>
        </w:tc>
        <w:tc>
          <w:tcPr>
            <w:tcW w:w="4149" w:type="dxa"/>
          </w:tcPr>
          <w:p w14:paraId="213B4579" w14:textId="77777777" w:rsidR="00842293" w:rsidRPr="00C256C9" w:rsidRDefault="00842293" w:rsidP="00842293">
            <w:pPr>
              <w:spacing w:line="276" w:lineRule="auto"/>
              <w:jc w:val="both"/>
              <w:rPr>
                <w:sz w:val="16"/>
                <w:szCs w:val="16"/>
              </w:rPr>
            </w:pPr>
            <w:r w:rsidRPr="00C256C9">
              <w:rPr>
                <w:sz w:val="16"/>
                <w:szCs w:val="16"/>
                <w:highlight w:val="white"/>
              </w:rPr>
              <w:t>Bajos estándares en los contenidos y en la implementación e innovación de herramientas metodológicas y de procesos pedagógicos dirigidos a la ciudadanía.</w:t>
            </w:r>
          </w:p>
        </w:tc>
      </w:tr>
      <w:tr w:rsidR="00C256C9" w:rsidRPr="00C256C9" w14:paraId="34B1D268" w14:textId="77777777" w:rsidTr="00842293">
        <w:tc>
          <w:tcPr>
            <w:tcW w:w="4410" w:type="dxa"/>
          </w:tcPr>
          <w:p w14:paraId="62AA4578" w14:textId="77777777" w:rsidR="00842293" w:rsidRPr="00C256C9" w:rsidRDefault="00842293" w:rsidP="00842293">
            <w:pPr>
              <w:spacing w:line="276" w:lineRule="auto"/>
              <w:jc w:val="both"/>
              <w:rPr>
                <w:sz w:val="16"/>
                <w:szCs w:val="16"/>
                <w:highlight w:val="green"/>
              </w:rPr>
            </w:pPr>
            <w:r w:rsidRPr="00C256C9">
              <w:rPr>
                <w:sz w:val="16"/>
                <w:szCs w:val="16"/>
                <w:highlight w:val="white"/>
              </w:rPr>
              <w:t>Baja generación de conocimiento sobre la incidencia del arte, la cultura y el patrimonio en la formación ciudadana.</w:t>
            </w:r>
          </w:p>
        </w:tc>
        <w:tc>
          <w:tcPr>
            <w:tcW w:w="4149" w:type="dxa"/>
          </w:tcPr>
          <w:p w14:paraId="39380202" w14:textId="77777777" w:rsidR="00842293" w:rsidRPr="00C256C9" w:rsidRDefault="00842293" w:rsidP="00842293">
            <w:pPr>
              <w:spacing w:line="276" w:lineRule="auto"/>
              <w:jc w:val="both"/>
              <w:rPr>
                <w:sz w:val="16"/>
                <w:szCs w:val="16"/>
              </w:rPr>
            </w:pPr>
            <w:r w:rsidRPr="00C256C9">
              <w:rPr>
                <w:sz w:val="16"/>
                <w:szCs w:val="16"/>
                <w:highlight w:val="white"/>
              </w:rPr>
              <w:t xml:space="preserve">Desconocimiento de la gestión, los resultados y el impacto del arte, la cultura y el patrimonio. </w:t>
            </w:r>
          </w:p>
        </w:tc>
      </w:tr>
      <w:tr w:rsidR="00842293" w:rsidRPr="00C256C9" w14:paraId="4943B01C" w14:textId="77777777" w:rsidTr="00842293">
        <w:tc>
          <w:tcPr>
            <w:tcW w:w="4410" w:type="dxa"/>
          </w:tcPr>
          <w:p w14:paraId="24E1A4CB" w14:textId="77777777" w:rsidR="00842293" w:rsidRPr="00C256C9" w:rsidRDefault="00842293" w:rsidP="00842293">
            <w:pPr>
              <w:spacing w:line="276" w:lineRule="auto"/>
              <w:jc w:val="both"/>
              <w:rPr>
                <w:sz w:val="16"/>
                <w:szCs w:val="16"/>
                <w:highlight w:val="white"/>
              </w:rPr>
            </w:pPr>
            <w:r w:rsidRPr="00C256C9">
              <w:rPr>
                <w:sz w:val="16"/>
                <w:szCs w:val="16"/>
                <w:highlight w:val="white"/>
              </w:rPr>
              <w:t xml:space="preserve">Baja participación de la ciudadanía en los procesos de ejecución de presupuestos locales. </w:t>
            </w:r>
          </w:p>
        </w:tc>
        <w:tc>
          <w:tcPr>
            <w:tcW w:w="4149" w:type="dxa"/>
          </w:tcPr>
          <w:p w14:paraId="7F7BBE62" w14:textId="77777777" w:rsidR="00842293" w:rsidRPr="00C256C9" w:rsidRDefault="00842293" w:rsidP="00842293">
            <w:pPr>
              <w:spacing w:line="276" w:lineRule="auto"/>
              <w:jc w:val="both"/>
              <w:rPr>
                <w:sz w:val="16"/>
                <w:szCs w:val="16"/>
                <w:highlight w:val="white"/>
              </w:rPr>
            </w:pPr>
            <w:r w:rsidRPr="00C256C9">
              <w:rPr>
                <w:sz w:val="16"/>
                <w:szCs w:val="16"/>
                <w:highlight w:val="white"/>
              </w:rPr>
              <w:t xml:space="preserve">Deficientes habilidades ciudadanas para la participación en la construcción de los procesos públicos. </w:t>
            </w:r>
          </w:p>
        </w:tc>
      </w:tr>
    </w:tbl>
    <w:p w14:paraId="68BD6373" w14:textId="77777777" w:rsidR="00EA3FDB" w:rsidRPr="00C256C9" w:rsidRDefault="00EA3FDB" w:rsidP="00AE713F">
      <w:pPr>
        <w:spacing w:line="276" w:lineRule="auto"/>
        <w:ind w:firstLine="360"/>
        <w:jc w:val="both"/>
        <w:rPr>
          <w:b/>
        </w:rPr>
      </w:pPr>
    </w:p>
    <w:p w14:paraId="6A183528" w14:textId="77777777" w:rsidR="0072513A" w:rsidRPr="00C256C9" w:rsidRDefault="008C34F0" w:rsidP="00AE713F">
      <w:pPr>
        <w:pStyle w:val="Ttulo2"/>
        <w:numPr>
          <w:ilvl w:val="1"/>
          <w:numId w:val="8"/>
        </w:numPr>
        <w:ind w:left="0" w:firstLine="360"/>
      </w:pPr>
      <w:bookmarkStart w:id="12" w:name="_Toc86224670"/>
      <w:r w:rsidRPr="00C256C9">
        <w:t>IDENTIFICACIÓN Y ANÁLISIS DE PARTICIPANTES</w:t>
      </w:r>
      <w:bookmarkEnd w:id="12"/>
    </w:p>
    <w:p w14:paraId="3DBC2309" w14:textId="77777777" w:rsidR="0072513A" w:rsidRPr="00C256C9" w:rsidRDefault="0072513A" w:rsidP="00AE713F">
      <w:pPr>
        <w:pBdr>
          <w:top w:val="nil"/>
          <w:left w:val="nil"/>
          <w:bottom w:val="nil"/>
          <w:right w:val="nil"/>
          <w:between w:val="nil"/>
        </w:pBdr>
        <w:spacing w:line="276" w:lineRule="auto"/>
        <w:ind w:firstLine="360"/>
        <w:jc w:val="both"/>
        <w:rPr>
          <w:b/>
        </w:rPr>
      </w:pPr>
    </w:p>
    <w:tbl>
      <w:tblPr>
        <w:tblW w:w="8454" w:type="dxa"/>
        <w:tblInd w:w="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6"/>
        <w:gridCol w:w="1418"/>
        <w:gridCol w:w="1559"/>
        <w:gridCol w:w="2126"/>
        <w:gridCol w:w="1985"/>
      </w:tblGrid>
      <w:tr w:rsidR="00C256C9" w:rsidRPr="00C256C9" w14:paraId="1A314F17" w14:textId="77777777" w:rsidTr="00AE092C">
        <w:trPr>
          <w:trHeight w:val="64"/>
          <w:tblHeader/>
        </w:trPr>
        <w:tc>
          <w:tcPr>
            <w:tcW w:w="1366" w:type="dxa"/>
            <w:shd w:val="clear" w:color="auto" w:fill="D9D9D9" w:themeFill="background1" w:themeFillShade="D9"/>
            <w:tcMar>
              <w:top w:w="100" w:type="dxa"/>
              <w:left w:w="100" w:type="dxa"/>
              <w:bottom w:w="100" w:type="dxa"/>
              <w:right w:w="100" w:type="dxa"/>
            </w:tcMar>
            <w:vAlign w:val="center"/>
          </w:tcPr>
          <w:p w14:paraId="6B4CD9BA" w14:textId="77777777" w:rsidR="006A3A0A" w:rsidRPr="00C256C9" w:rsidRDefault="006A3A0A" w:rsidP="00BD1D49">
            <w:pPr>
              <w:pBdr>
                <w:top w:val="nil"/>
                <w:left w:val="nil"/>
                <w:bottom w:val="nil"/>
                <w:right w:val="nil"/>
                <w:between w:val="nil"/>
              </w:pBdr>
              <w:spacing w:line="276" w:lineRule="auto"/>
              <w:jc w:val="center"/>
              <w:rPr>
                <w:b/>
                <w:sz w:val="16"/>
                <w:szCs w:val="16"/>
              </w:rPr>
            </w:pPr>
            <w:r w:rsidRPr="00C256C9">
              <w:rPr>
                <w:b/>
                <w:sz w:val="16"/>
                <w:szCs w:val="16"/>
              </w:rPr>
              <w:t>ACTOR</w:t>
            </w:r>
          </w:p>
        </w:tc>
        <w:tc>
          <w:tcPr>
            <w:tcW w:w="1418" w:type="dxa"/>
            <w:shd w:val="clear" w:color="auto" w:fill="D9D9D9" w:themeFill="background1" w:themeFillShade="D9"/>
            <w:tcMar>
              <w:top w:w="100" w:type="dxa"/>
              <w:left w:w="100" w:type="dxa"/>
              <w:bottom w:w="100" w:type="dxa"/>
              <w:right w:w="100" w:type="dxa"/>
            </w:tcMar>
            <w:vAlign w:val="center"/>
          </w:tcPr>
          <w:p w14:paraId="7E499599" w14:textId="77777777" w:rsidR="006A3A0A" w:rsidRPr="00C256C9" w:rsidRDefault="006A3A0A" w:rsidP="00BD1D49">
            <w:pPr>
              <w:pBdr>
                <w:top w:val="nil"/>
                <w:left w:val="nil"/>
                <w:bottom w:val="nil"/>
                <w:right w:val="nil"/>
                <w:between w:val="nil"/>
              </w:pBdr>
              <w:spacing w:line="276" w:lineRule="auto"/>
              <w:jc w:val="center"/>
              <w:rPr>
                <w:b/>
                <w:sz w:val="16"/>
                <w:szCs w:val="16"/>
              </w:rPr>
            </w:pPr>
            <w:r w:rsidRPr="00C256C9">
              <w:rPr>
                <w:b/>
                <w:sz w:val="16"/>
                <w:szCs w:val="16"/>
              </w:rPr>
              <w:t>ENTIDAD</w:t>
            </w:r>
          </w:p>
        </w:tc>
        <w:tc>
          <w:tcPr>
            <w:tcW w:w="1559" w:type="dxa"/>
            <w:shd w:val="clear" w:color="auto" w:fill="D9D9D9" w:themeFill="background1" w:themeFillShade="D9"/>
            <w:tcMar>
              <w:top w:w="100" w:type="dxa"/>
              <w:left w:w="100" w:type="dxa"/>
              <w:bottom w:w="100" w:type="dxa"/>
              <w:right w:w="100" w:type="dxa"/>
            </w:tcMar>
            <w:vAlign w:val="center"/>
          </w:tcPr>
          <w:p w14:paraId="67FD1779" w14:textId="77777777" w:rsidR="006A3A0A" w:rsidRPr="00C256C9" w:rsidRDefault="006A3A0A" w:rsidP="00BD1D49">
            <w:pPr>
              <w:pBdr>
                <w:top w:val="nil"/>
                <w:left w:val="nil"/>
                <w:bottom w:val="nil"/>
                <w:right w:val="nil"/>
                <w:between w:val="nil"/>
              </w:pBdr>
              <w:spacing w:line="276" w:lineRule="auto"/>
              <w:jc w:val="center"/>
              <w:rPr>
                <w:b/>
                <w:sz w:val="16"/>
                <w:szCs w:val="16"/>
              </w:rPr>
            </w:pPr>
            <w:r w:rsidRPr="00C256C9">
              <w:rPr>
                <w:b/>
                <w:sz w:val="16"/>
                <w:szCs w:val="16"/>
              </w:rPr>
              <w:t>POSICIÓN</w:t>
            </w:r>
          </w:p>
        </w:tc>
        <w:tc>
          <w:tcPr>
            <w:tcW w:w="2126" w:type="dxa"/>
            <w:shd w:val="clear" w:color="auto" w:fill="D9D9D9" w:themeFill="background1" w:themeFillShade="D9"/>
            <w:tcMar>
              <w:top w:w="100" w:type="dxa"/>
              <w:left w:w="100" w:type="dxa"/>
              <w:bottom w:w="100" w:type="dxa"/>
              <w:right w:w="100" w:type="dxa"/>
            </w:tcMar>
            <w:vAlign w:val="center"/>
          </w:tcPr>
          <w:p w14:paraId="737A77C3" w14:textId="77777777" w:rsidR="006A3A0A" w:rsidRPr="00C256C9" w:rsidRDefault="006A3A0A" w:rsidP="00BD1D49">
            <w:pPr>
              <w:pBdr>
                <w:top w:val="nil"/>
                <w:left w:val="nil"/>
                <w:bottom w:val="nil"/>
                <w:right w:val="nil"/>
                <w:between w:val="nil"/>
              </w:pBdr>
              <w:spacing w:line="276" w:lineRule="auto"/>
              <w:jc w:val="center"/>
              <w:rPr>
                <w:b/>
                <w:sz w:val="16"/>
                <w:szCs w:val="16"/>
              </w:rPr>
            </w:pPr>
            <w:r w:rsidRPr="00C256C9">
              <w:rPr>
                <w:b/>
                <w:sz w:val="16"/>
                <w:szCs w:val="16"/>
              </w:rPr>
              <w:t>INTERESES O EXPECTATIVAS</w:t>
            </w:r>
          </w:p>
        </w:tc>
        <w:tc>
          <w:tcPr>
            <w:tcW w:w="1985" w:type="dxa"/>
            <w:shd w:val="clear" w:color="auto" w:fill="D9D9D9" w:themeFill="background1" w:themeFillShade="D9"/>
            <w:tcMar>
              <w:top w:w="100" w:type="dxa"/>
              <w:left w:w="100" w:type="dxa"/>
              <w:bottom w:w="100" w:type="dxa"/>
              <w:right w:w="100" w:type="dxa"/>
            </w:tcMar>
            <w:vAlign w:val="center"/>
          </w:tcPr>
          <w:p w14:paraId="3C5168E1" w14:textId="77777777" w:rsidR="006A3A0A" w:rsidRPr="00C256C9" w:rsidRDefault="006A3A0A" w:rsidP="00BD1D49">
            <w:pPr>
              <w:pBdr>
                <w:top w:val="nil"/>
                <w:left w:val="nil"/>
                <w:bottom w:val="nil"/>
                <w:right w:val="nil"/>
                <w:between w:val="nil"/>
              </w:pBdr>
              <w:spacing w:line="276" w:lineRule="auto"/>
              <w:jc w:val="center"/>
              <w:rPr>
                <w:b/>
                <w:sz w:val="16"/>
                <w:szCs w:val="16"/>
              </w:rPr>
            </w:pPr>
            <w:r w:rsidRPr="00C256C9">
              <w:rPr>
                <w:b/>
                <w:sz w:val="16"/>
                <w:szCs w:val="16"/>
              </w:rPr>
              <w:t>CONTRIBUCIÓN O GESTIÓN</w:t>
            </w:r>
          </w:p>
        </w:tc>
      </w:tr>
      <w:tr w:rsidR="00C256C9" w:rsidRPr="00C256C9" w14:paraId="01444248" w14:textId="77777777" w:rsidTr="005A008F">
        <w:tc>
          <w:tcPr>
            <w:tcW w:w="1366" w:type="dxa"/>
            <w:shd w:val="clear" w:color="auto" w:fill="auto"/>
            <w:tcMar>
              <w:top w:w="100" w:type="dxa"/>
              <w:left w:w="100" w:type="dxa"/>
              <w:bottom w:w="100" w:type="dxa"/>
              <w:right w:w="100" w:type="dxa"/>
            </w:tcMar>
            <w:vAlign w:val="center"/>
          </w:tcPr>
          <w:p w14:paraId="70B3E68A"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Artistas formadores</w:t>
            </w:r>
          </w:p>
        </w:tc>
        <w:tc>
          <w:tcPr>
            <w:tcW w:w="1418" w:type="dxa"/>
            <w:shd w:val="clear" w:color="auto" w:fill="auto"/>
            <w:tcMar>
              <w:top w:w="100" w:type="dxa"/>
              <w:left w:w="100" w:type="dxa"/>
              <w:bottom w:w="100" w:type="dxa"/>
              <w:right w:w="100" w:type="dxa"/>
            </w:tcMar>
            <w:vAlign w:val="center"/>
          </w:tcPr>
          <w:p w14:paraId="40A03D62"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IDARTES, OFB, IDPC y FUGA</w:t>
            </w:r>
          </w:p>
        </w:tc>
        <w:tc>
          <w:tcPr>
            <w:tcW w:w="1559" w:type="dxa"/>
            <w:shd w:val="clear" w:color="auto" w:fill="auto"/>
            <w:tcMar>
              <w:top w:w="100" w:type="dxa"/>
              <w:left w:w="100" w:type="dxa"/>
              <w:bottom w:w="100" w:type="dxa"/>
              <w:right w:w="100" w:type="dxa"/>
            </w:tcMar>
            <w:vAlign w:val="center"/>
          </w:tcPr>
          <w:p w14:paraId="5E5FBF2D"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Beneficiario</w:t>
            </w:r>
          </w:p>
        </w:tc>
        <w:tc>
          <w:tcPr>
            <w:tcW w:w="2126" w:type="dxa"/>
            <w:shd w:val="clear" w:color="auto" w:fill="auto"/>
            <w:tcMar>
              <w:top w:w="100" w:type="dxa"/>
              <w:left w:w="100" w:type="dxa"/>
              <w:bottom w:w="100" w:type="dxa"/>
              <w:right w:w="100" w:type="dxa"/>
            </w:tcMar>
            <w:vAlign w:val="center"/>
          </w:tcPr>
          <w:p w14:paraId="1A3614BD"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 xml:space="preserve">Mejorar las herramientas pedagógicas para mayores impactos ciudadanos. </w:t>
            </w:r>
          </w:p>
        </w:tc>
        <w:tc>
          <w:tcPr>
            <w:tcW w:w="1985" w:type="dxa"/>
            <w:shd w:val="clear" w:color="auto" w:fill="auto"/>
            <w:tcMar>
              <w:top w:w="100" w:type="dxa"/>
              <w:left w:w="100" w:type="dxa"/>
              <w:bottom w:w="100" w:type="dxa"/>
              <w:right w:w="100" w:type="dxa"/>
            </w:tcMar>
            <w:vAlign w:val="center"/>
          </w:tcPr>
          <w:p w14:paraId="27C66603"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Experiencias de formación artísticas y culturales más cualificadas en el ámbito escolar.</w:t>
            </w:r>
          </w:p>
        </w:tc>
      </w:tr>
      <w:tr w:rsidR="00C256C9" w:rsidRPr="00C256C9" w14:paraId="479E6DD5" w14:textId="77777777" w:rsidTr="005A008F">
        <w:tc>
          <w:tcPr>
            <w:tcW w:w="1366" w:type="dxa"/>
            <w:shd w:val="clear" w:color="auto" w:fill="auto"/>
            <w:tcMar>
              <w:top w:w="100" w:type="dxa"/>
              <w:left w:w="100" w:type="dxa"/>
              <w:bottom w:w="100" w:type="dxa"/>
              <w:right w:w="100" w:type="dxa"/>
            </w:tcMar>
            <w:vAlign w:val="center"/>
          </w:tcPr>
          <w:p w14:paraId="32AF78AF"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Agentes del sector</w:t>
            </w:r>
          </w:p>
        </w:tc>
        <w:tc>
          <w:tcPr>
            <w:tcW w:w="1418" w:type="dxa"/>
            <w:shd w:val="clear" w:color="auto" w:fill="auto"/>
            <w:tcMar>
              <w:top w:w="100" w:type="dxa"/>
              <w:left w:w="100" w:type="dxa"/>
              <w:bottom w:w="100" w:type="dxa"/>
              <w:right w:w="100" w:type="dxa"/>
            </w:tcMar>
            <w:vAlign w:val="center"/>
          </w:tcPr>
          <w:p w14:paraId="10B591B8"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 xml:space="preserve">Universidades </w:t>
            </w:r>
          </w:p>
        </w:tc>
        <w:tc>
          <w:tcPr>
            <w:tcW w:w="1559" w:type="dxa"/>
            <w:shd w:val="clear" w:color="auto" w:fill="auto"/>
            <w:tcMar>
              <w:top w:w="100" w:type="dxa"/>
              <w:left w:w="100" w:type="dxa"/>
              <w:bottom w:w="100" w:type="dxa"/>
              <w:right w:w="100" w:type="dxa"/>
            </w:tcMar>
            <w:vAlign w:val="center"/>
          </w:tcPr>
          <w:p w14:paraId="20A3EB0B"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Beneficiario</w:t>
            </w:r>
          </w:p>
        </w:tc>
        <w:tc>
          <w:tcPr>
            <w:tcW w:w="2126" w:type="dxa"/>
            <w:shd w:val="clear" w:color="auto" w:fill="auto"/>
            <w:tcMar>
              <w:top w:w="100" w:type="dxa"/>
              <w:left w:w="100" w:type="dxa"/>
              <w:bottom w:w="100" w:type="dxa"/>
              <w:right w:w="100" w:type="dxa"/>
            </w:tcMar>
            <w:vAlign w:val="center"/>
          </w:tcPr>
          <w:p w14:paraId="4B7CC0C0"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Apoyo en la sostenibilidad de la formación artística y cultural. Posibilitar aprendizajes y habilidades artísticas y pedagógicas.</w:t>
            </w:r>
          </w:p>
        </w:tc>
        <w:tc>
          <w:tcPr>
            <w:tcW w:w="1985" w:type="dxa"/>
            <w:shd w:val="clear" w:color="auto" w:fill="auto"/>
            <w:tcMar>
              <w:top w:w="100" w:type="dxa"/>
              <w:left w:w="100" w:type="dxa"/>
              <w:bottom w:w="100" w:type="dxa"/>
              <w:right w:w="100" w:type="dxa"/>
            </w:tcMar>
            <w:vAlign w:val="center"/>
          </w:tcPr>
          <w:p w14:paraId="0BFB6D58"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Desarrollo de competencias, habilidades y destrezas en los campos de las disciplinas artísticas y patrimoniales.</w:t>
            </w:r>
          </w:p>
        </w:tc>
      </w:tr>
      <w:tr w:rsidR="00C256C9" w:rsidRPr="00C256C9" w14:paraId="2DD57143" w14:textId="77777777" w:rsidTr="005A008F">
        <w:tc>
          <w:tcPr>
            <w:tcW w:w="1366" w:type="dxa"/>
            <w:shd w:val="clear" w:color="auto" w:fill="auto"/>
            <w:tcMar>
              <w:top w:w="100" w:type="dxa"/>
              <w:left w:w="100" w:type="dxa"/>
              <w:bottom w:w="100" w:type="dxa"/>
              <w:right w:w="100" w:type="dxa"/>
            </w:tcMar>
            <w:vAlign w:val="center"/>
          </w:tcPr>
          <w:p w14:paraId="23E86C4E"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Trabajadores artísticos y culturales</w:t>
            </w:r>
          </w:p>
        </w:tc>
        <w:tc>
          <w:tcPr>
            <w:tcW w:w="1418" w:type="dxa"/>
            <w:shd w:val="clear" w:color="auto" w:fill="auto"/>
            <w:tcMar>
              <w:top w:w="100" w:type="dxa"/>
              <w:left w:w="100" w:type="dxa"/>
              <w:bottom w:w="100" w:type="dxa"/>
              <w:right w:w="100" w:type="dxa"/>
            </w:tcMar>
            <w:vAlign w:val="center"/>
          </w:tcPr>
          <w:p w14:paraId="268FC3B4" w14:textId="77777777" w:rsidR="006A3A0A" w:rsidRPr="00C256C9" w:rsidRDefault="006A3A0A" w:rsidP="00BD1D49">
            <w:pPr>
              <w:spacing w:line="276" w:lineRule="auto"/>
              <w:rPr>
                <w:sz w:val="16"/>
                <w:szCs w:val="16"/>
              </w:rPr>
            </w:pPr>
            <w:r w:rsidRPr="00C256C9">
              <w:rPr>
                <w:sz w:val="16"/>
                <w:szCs w:val="16"/>
              </w:rPr>
              <w:t>Personas naturales que trabajan en algún campo artístico y cultural y no están vinculados a ninguna entidad</w:t>
            </w:r>
          </w:p>
        </w:tc>
        <w:tc>
          <w:tcPr>
            <w:tcW w:w="1559" w:type="dxa"/>
            <w:shd w:val="clear" w:color="auto" w:fill="auto"/>
            <w:tcMar>
              <w:top w:w="100" w:type="dxa"/>
              <w:left w:w="100" w:type="dxa"/>
              <w:bottom w:w="100" w:type="dxa"/>
              <w:right w:w="100" w:type="dxa"/>
            </w:tcMar>
            <w:vAlign w:val="center"/>
          </w:tcPr>
          <w:p w14:paraId="7453A249"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Beneficiario</w:t>
            </w:r>
          </w:p>
        </w:tc>
        <w:tc>
          <w:tcPr>
            <w:tcW w:w="2126" w:type="dxa"/>
            <w:shd w:val="clear" w:color="auto" w:fill="auto"/>
            <w:tcMar>
              <w:top w:w="100" w:type="dxa"/>
              <w:left w:w="100" w:type="dxa"/>
              <w:bottom w:w="100" w:type="dxa"/>
              <w:right w:w="100" w:type="dxa"/>
            </w:tcMar>
            <w:vAlign w:val="center"/>
          </w:tcPr>
          <w:p w14:paraId="4785B8D0"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Ampliar habilidades para el trabajo y el desarrollo humano.</w:t>
            </w:r>
          </w:p>
        </w:tc>
        <w:tc>
          <w:tcPr>
            <w:tcW w:w="1985" w:type="dxa"/>
            <w:shd w:val="clear" w:color="auto" w:fill="auto"/>
            <w:tcMar>
              <w:top w:w="100" w:type="dxa"/>
              <w:left w:w="100" w:type="dxa"/>
              <w:bottom w:w="100" w:type="dxa"/>
              <w:right w:w="100" w:type="dxa"/>
            </w:tcMar>
            <w:vAlign w:val="center"/>
          </w:tcPr>
          <w:p w14:paraId="700FEBC9"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Desarrollo de labores u oficios cualificados en las disciplinas artísticas, culturales y patrimoniales.</w:t>
            </w:r>
          </w:p>
        </w:tc>
      </w:tr>
      <w:tr w:rsidR="00C256C9" w:rsidRPr="00C256C9" w14:paraId="0636F750" w14:textId="77777777" w:rsidTr="005A008F">
        <w:tc>
          <w:tcPr>
            <w:tcW w:w="1366" w:type="dxa"/>
            <w:shd w:val="clear" w:color="auto" w:fill="auto"/>
            <w:tcMar>
              <w:top w:w="100" w:type="dxa"/>
              <w:left w:w="100" w:type="dxa"/>
              <w:bottom w:w="100" w:type="dxa"/>
              <w:right w:w="100" w:type="dxa"/>
            </w:tcMar>
            <w:vAlign w:val="center"/>
          </w:tcPr>
          <w:p w14:paraId="7066D8E6"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lastRenderedPageBreak/>
              <w:t xml:space="preserve">Organizaciones sociales artísticas y culturales </w:t>
            </w:r>
          </w:p>
        </w:tc>
        <w:tc>
          <w:tcPr>
            <w:tcW w:w="1418" w:type="dxa"/>
            <w:shd w:val="clear" w:color="auto" w:fill="auto"/>
            <w:tcMar>
              <w:top w:w="100" w:type="dxa"/>
              <w:left w:w="100" w:type="dxa"/>
              <w:bottom w:w="100" w:type="dxa"/>
              <w:right w:w="100" w:type="dxa"/>
            </w:tcMar>
            <w:vAlign w:val="center"/>
          </w:tcPr>
          <w:p w14:paraId="349BED49" w14:textId="77777777" w:rsidR="006A3A0A" w:rsidRPr="00C256C9" w:rsidRDefault="006A3A0A" w:rsidP="00BD1D49">
            <w:pPr>
              <w:spacing w:line="276" w:lineRule="auto"/>
              <w:rPr>
                <w:sz w:val="16"/>
                <w:szCs w:val="16"/>
              </w:rPr>
            </w:pPr>
            <w:r w:rsidRPr="00C256C9">
              <w:rPr>
                <w:sz w:val="16"/>
                <w:szCs w:val="16"/>
              </w:rPr>
              <w:t>Organizaciones sociales y de la sociedad civil</w:t>
            </w:r>
          </w:p>
        </w:tc>
        <w:tc>
          <w:tcPr>
            <w:tcW w:w="1559" w:type="dxa"/>
            <w:shd w:val="clear" w:color="auto" w:fill="auto"/>
            <w:tcMar>
              <w:top w:w="100" w:type="dxa"/>
              <w:left w:w="100" w:type="dxa"/>
              <w:bottom w:w="100" w:type="dxa"/>
              <w:right w:w="100" w:type="dxa"/>
            </w:tcMar>
            <w:vAlign w:val="center"/>
          </w:tcPr>
          <w:p w14:paraId="5CEADB91" w14:textId="77777777" w:rsidR="006A3A0A" w:rsidRPr="00C256C9" w:rsidRDefault="006A3A0A" w:rsidP="00BD1D49">
            <w:pPr>
              <w:spacing w:line="276" w:lineRule="auto"/>
              <w:rPr>
                <w:sz w:val="16"/>
                <w:szCs w:val="16"/>
              </w:rPr>
            </w:pPr>
            <w:r w:rsidRPr="00C256C9">
              <w:rPr>
                <w:sz w:val="16"/>
                <w:szCs w:val="16"/>
              </w:rPr>
              <w:t>Beneficiario</w:t>
            </w:r>
          </w:p>
        </w:tc>
        <w:tc>
          <w:tcPr>
            <w:tcW w:w="2126" w:type="dxa"/>
            <w:shd w:val="clear" w:color="auto" w:fill="auto"/>
            <w:tcMar>
              <w:top w:w="100" w:type="dxa"/>
              <w:left w:w="100" w:type="dxa"/>
              <w:bottom w:w="100" w:type="dxa"/>
              <w:right w:w="100" w:type="dxa"/>
            </w:tcMar>
            <w:vAlign w:val="center"/>
          </w:tcPr>
          <w:p w14:paraId="38F61F8B"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 xml:space="preserve">Obtener herramientas que permitan mejorar los impactos de la formación artística y cultural en las localidades. </w:t>
            </w:r>
          </w:p>
        </w:tc>
        <w:tc>
          <w:tcPr>
            <w:tcW w:w="1985" w:type="dxa"/>
            <w:shd w:val="clear" w:color="auto" w:fill="auto"/>
            <w:tcMar>
              <w:top w:w="100" w:type="dxa"/>
              <w:left w:w="100" w:type="dxa"/>
              <w:bottom w:w="100" w:type="dxa"/>
              <w:right w:w="100" w:type="dxa"/>
            </w:tcMar>
            <w:vAlign w:val="center"/>
          </w:tcPr>
          <w:p w14:paraId="5524F77A"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Aporte de metodologías y espacios de formación en las localidades.</w:t>
            </w:r>
          </w:p>
        </w:tc>
      </w:tr>
      <w:tr w:rsidR="00C256C9" w:rsidRPr="00C256C9" w14:paraId="3876E728" w14:textId="77777777" w:rsidTr="005A008F">
        <w:tc>
          <w:tcPr>
            <w:tcW w:w="1366" w:type="dxa"/>
            <w:shd w:val="clear" w:color="auto" w:fill="auto"/>
            <w:tcMar>
              <w:top w:w="100" w:type="dxa"/>
              <w:left w:w="100" w:type="dxa"/>
              <w:bottom w:w="100" w:type="dxa"/>
              <w:right w:w="100" w:type="dxa"/>
            </w:tcMar>
            <w:vAlign w:val="center"/>
          </w:tcPr>
          <w:p w14:paraId="05BA726F"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 xml:space="preserve">Ciudadanos </w:t>
            </w:r>
          </w:p>
        </w:tc>
        <w:tc>
          <w:tcPr>
            <w:tcW w:w="1418" w:type="dxa"/>
            <w:shd w:val="clear" w:color="auto" w:fill="auto"/>
            <w:tcMar>
              <w:top w:w="100" w:type="dxa"/>
              <w:left w:w="100" w:type="dxa"/>
              <w:bottom w:w="100" w:type="dxa"/>
              <w:right w:w="100" w:type="dxa"/>
            </w:tcMar>
            <w:vAlign w:val="center"/>
          </w:tcPr>
          <w:p w14:paraId="5CC4D2E8"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Personas naturales</w:t>
            </w:r>
          </w:p>
        </w:tc>
        <w:tc>
          <w:tcPr>
            <w:tcW w:w="1559" w:type="dxa"/>
            <w:shd w:val="clear" w:color="auto" w:fill="auto"/>
            <w:tcMar>
              <w:top w:w="100" w:type="dxa"/>
              <w:left w:w="100" w:type="dxa"/>
              <w:bottom w:w="100" w:type="dxa"/>
              <w:right w:w="100" w:type="dxa"/>
            </w:tcMar>
            <w:vAlign w:val="center"/>
          </w:tcPr>
          <w:p w14:paraId="05DBEC2C" w14:textId="77777777" w:rsidR="006A3A0A" w:rsidRPr="00C256C9" w:rsidRDefault="006A3A0A" w:rsidP="00BD1D49">
            <w:pPr>
              <w:spacing w:line="276" w:lineRule="auto"/>
              <w:rPr>
                <w:sz w:val="16"/>
                <w:szCs w:val="16"/>
              </w:rPr>
            </w:pPr>
            <w:r w:rsidRPr="00C256C9">
              <w:rPr>
                <w:sz w:val="16"/>
                <w:szCs w:val="16"/>
              </w:rPr>
              <w:t>Beneficiario</w:t>
            </w:r>
          </w:p>
        </w:tc>
        <w:tc>
          <w:tcPr>
            <w:tcW w:w="2126" w:type="dxa"/>
            <w:shd w:val="clear" w:color="auto" w:fill="auto"/>
            <w:tcMar>
              <w:top w:w="100" w:type="dxa"/>
              <w:left w:w="100" w:type="dxa"/>
              <w:bottom w:w="100" w:type="dxa"/>
              <w:right w:w="100" w:type="dxa"/>
            </w:tcMar>
            <w:vAlign w:val="center"/>
          </w:tcPr>
          <w:p w14:paraId="60FFF7F3"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 xml:space="preserve">Apropiación de los procesos ciudadanos relacionados con el arte, la cultura y el patrimonio para el desarrollo humano individual y comunitario. </w:t>
            </w:r>
          </w:p>
        </w:tc>
        <w:tc>
          <w:tcPr>
            <w:tcW w:w="1985" w:type="dxa"/>
            <w:shd w:val="clear" w:color="auto" w:fill="auto"/>
            <w:tcMar>
              <w:top w:w="100" w:type="dxa"/>
              <w:left w:w="100" w:type="dxa"/>
              <w:bottom w:w="100" w:type="dxa"/>
              <w:right w:w="100" w:type="dxa"/>
            </w:tcMar>
            <w:vAlign w:val="center"/>
          </w:tcPr>
          <w:p w14:paraId="56D8064F"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Apoyar el mejoramiento de los entornos sociales y comunitarios.</w:t>
            </w:r>
          </w:p>
        </w:tc>
      </w:tr>
      <w:tr w:rsidR="00C256C9" w:rsidRPr="00C256C9" w14:paraId="424663F7" w14:textId="77777777" w:rsidTr="005A008F">
        <w:trPr>
          <w:trHeight w:val="1305"/>
        </w:trPr>
        <w:tc>
          <w:tcPr>
            <w:tcW w:w="1366" w:type="dxa"/>
            <w:shd w:val="clear" w:color="auto" w:fill="auto"/>
            <w:tcMar>
              <w:top w:w="100" w:type="dxa"/>
              <w:left w:w="100" w:type="dxa"/>
              <w:bottom w:w="100" w:type="dxa"/>
              <w:right w:w="100" w:type="dxa"/>
            </w:tcMar>
            <w:vAlign w:val="center"/>
          </w:tcPr>
          <w:p w14:paraId="448EB6EF"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Residentes y propietarios de Bienes de Interés Cultural (BIC)</w:t>
            </w:r>
          </w:p>
        </w:tc>
        <w:tc>
          <w:tcPr>
            <w:tcW w:w="1418" w:type="dxa"/>
            <w:shd w:val="clear" w:color="auto" w:fill="auto"/>
            <w:tcMar>
              <w:top w:w="100" w:type="dxa"/>
              <w:left w:w="100" w:type="dxa"/>
              <w:bottom w:w="100" w:type="dxa"/>
              <w:right w:w="100" w:type="dxa"/>
            </w:tcMar>
            <w:vAlign w:val="center"/>
          </w:tcPr>
          <w:p w14:paraId="320CBAA7"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Asociaciones de vecinos, juntas de acción comunal, consejo de administración y personas naturales</w:t>
            </w:r>
          </w:p>
        </w:tc>
        <w:tc>
          <w:tcPr>
            <w:tcW w:w="1559" w:type="dxa"/>
            <w:shd w:val="clear" w:color="auto" w:fill="auto"/>
            <w:tcMar>
              <w:top w:w="100" w:type="dxa"/>
              <w:left w:w="100" w:type="dxa"/>
              <w:bottom w:w="100" w:type="dxa"/>
              <w:right w:w="100" w:type="dxa"/>
            </w:tcMar>
            <w:vAlign w:val="center"/>
          </w:tcPr>
          <w:p w14:paraId="2D616B9D" w14:textId="77777777" w:rsidR="006A3A0A" w:rsidRPr="00C256C9" w:rsidRDefault="006A3A0A" w:rsidP="00BD1D49">
            <w:pPr>
              <w:spacing w:line="276" w:lineRule="auto"/>
              <w:rPr>
                <w:sz w:val="16"/>
                <w:szCs w:val="16"/>
              </w:rPr>
            </w:pPr>
            <w:r w:rsidRPr="00C256C9">
              <w:rPr>
                <w:sz w:val="16"/>
                <w:szCs w:val="16"/>
              </w:rPr>
              <w:t>Beneficiario</w:t>
            </w:r>
          </w:p>
        </w:tc>
        <w:tc>
          <w:tcPr>
            <w:tcW w:w="2126" w:type="dxa"/>
            <w:shd w:val="clear" w:color="auto" w:fill="auto"/>
            <w:tcMar>
              <w:top w:w="100" w:type="dxa"/>
              <w:left w:w="100" w:type="dxa"/>
              <w:bottom w:w="100" w:type="dxa"/>
              <w:right w:w="100" w:type="dxa"/>
            </w:tcMar>
            <w:vAlign w:val="center"/>
          </w:tcPr>
          <w:p w14:paraId="0D6A42CD"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 xml:space="preserve">Valoración del patrimonio y conocimiento de los procesos requeridos para la intervención en los BIC y la conservación del patrimonio. </w:t>
            </w:r>
          </w:p>
        </w:tc>
        <w:tc>
          <w:tcPr>
            <w:tcW w:w="1985" w:type="dxa"/>
            <w:shd w:val="clear" w:color="auto" w:fill="auto"/>
            <w:tcMar>
              <w:top w:w="100" w:type="dxa"/>
              <w:left w:w="100" w:type="dxa"/>
              <w:bottom w:w="100" w:type="dxa"/>
              <w:right w:w="100" w:type="dxa"/>
            </w:tcMar>
            <w:vAlign w:val="center"/>
          </w:tcPr>
          <w:p w14:paraId="40916101" w14:textId="77777777" w:rsidR="006A3A0A" w:rsidRPr="00C256C9" w:rsidRDefault="006A3A0A" w:rsidP="00BD1D49">
            <w:pPr>
              <w:rPr>
                <w:sz w:val="16"/>
                <w:szCs w:val="16"/>
              </w:rPr>
            </w:pPr>
            <w:r w:rsidRPr="00C256C9">
              <w:rPr>
                <w:sz w:val="16"/>
                <w:szCs w:val="16"/>
              </w:rPr>
              <w:t>Reconocimiento de la importancia de los inmuebles de Interés cultural, de los beneficios y deberes de los propietarios y residentes de BIC.</w:t>
            </w:r>
          </w:p>
          <w:p w14:paraId="2443357D" w14:textId="77777777" w:rsidR="006A3A0A" w:rsidRPr="00C256C9" w:rsidRDefault="006A3A0A" w:rsidP="00BD1D49">
            <w:pPr>
              <w:rPr>
                <w:sz w:val="16"/>
                <w:szCs w:val="16"/>
              </w:rPr>
            </w:pPr>
          </w:p>
          <w:p w14:paraId="4167B2E2" w14:textId="77777777" w:rsidR="006A3A0A" w:rsidRPr="00C256C9" w:rsidRDefault="006A3A0A" w:rsidP="00BD1D49">
            <w:pPr>
              <w:rPr>
                <w:sz w:val="16"/>
                <w:szCs w:val="16"/>
              </w:rPr>
            </w:pPr>
            <w:r w:rsidRPr="00C256C9">
              <w:rPr>
                <w:sz w:val="16"/>
                <w:szCs w:val="16"/>
              </w:rPr>
              <w:t>Reconocimiento y apropiación de los procesos para realizar intervenciones en los BIC.</w:t>
            </w:r>
          </w:p>
        </w:tc>
      </w:tr>
      <w:tr w:rsidR="00C256C9" w:rsidRPr="00C256C9" w14:paraId="531F91F0" w14:textId="77777777" w:rsidTr="005A008F">
        <w:trPr>
          <w:trHeight w:val="1823"/>
        </w:trPr>
        <w:tc>
          <w:tcPr>
            <w:tcW w:w="1366" w:type="dxa"/>
            <w:shd w:val="clear" w:color="auto" w:fill="auto"/>
            <w:tcMar>
              <w:top w:w="100" w:type="dxa"/>
              <w:left w:w="100" w:type="dxa"/>
              <w:bottom w:w="100" w:type="dxa"/>
              <w:right w:w="100" w:type="dxa"/>
            </w:tcMar>
            <w:vAlign w:val="center"/>
          </w:tcPr>
          <w:p w14:paraId="2175C8BC"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Personas que realizan actividades artísticas en el espacio público que se acogen a la regulación del acto administrativo 552 de 2019</w:t>
            </w:r>
          </w:p>
        </w:tc>
        <w:tc>
          <w:tcPr>
            <w:tcW w:w="1418" w:type="dxa"/>
            <w:shd w:val="clear" w:color="auto" w:fill="auto"/>
            <w:tcMar>
              <w:top w:w="100" w:type="dxa"/>
              <w:left w:w="100" w:type="dxa"/>
              <w:bottom w:w="100" w:type="dxa"/>
              <w:right w:w="100" w:type="dxa"/>
            </w:tcMar>
            <w:vAlign w:val="center"/>
          </w:tcPr>
          <w:p w14:paraId="3EA28B25"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 xml:space="preserve">Personas naturales y organizaciones culturales </w:t>
            </w:r>
          </w:p>
        </w:tc>
        <w:tc>
          <w:tcPr>
            <w:tcW w:w="1559" w:type="dxa"/>
            <w:shd w:val="clear" w:color="auto" w:fill="auto"/>
            <w:tcMar>
              <w:top w:w="100" w:type="dxa"/>
              <w:left w:w="100" w:type="dxa"/>
              <w:bottom w:w="100" w:type="dxa"/>
              <w:right w:w="100" w:type="dxa"/>
            </w:tcMar>
            <w:vAlign w:val="center"/>
          </w:tcPr>
          <w:p w14:paraId="7CC0E2C7" w14:textId="77777777" w:rsidR="006A3A0A" w:rsidRPr="00C256C9" w:rsidRDefault="006A3A0A" w:rsidP="00BD1D49">
            <w:pPr>
              <w:spacing w:line="276" w:lineRule="auto"/>
              <w:rPr>
                <w:sz w:val="16"/>
                <w:szCs w:val="16"/>
              </w:rPr>
            </w:pPr>
            <w:r w:rsidRPr="00C256C9">
              <w:rPr>
                <w:sz w:val="16"/>
                <w:szCs w:val="16"/>
              </w:rPr>
              <w:t>Beneficiario</w:t>
            </w:r>
          </w:p>
        </w:tc>
        <w:tc>
          <w:tcPr>
            <w:tcW w:w="2126" w:type="dxa"/>
            <w:shd w:val="clear" w:color="auto" w:fill="auto"/>
            <w:tcMar>
              <w:top w:w="100" w:type="dxa"/>
              <w:left w:w="100" w:type="dxa"/>
              <w:bottom w:w="100" w:type="dxa"/>
              <w:right w:w="100" w:type="dxa"/>
            </w:tcMar>
            <w:vAlign w:val="center"/>
          </w:tcPr>
          <w:p w14:paraId="0EC8F26B"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Cualificar las actividades artísticas para mejorar la oferta y los ingresos económicos.</w:t>
            </w:r>
          </w:p>
        </w:tc>
        <w:tc>
          <w:tcPr>
            <w:tcW w:w="1985" w:type="dxa"/>
            <w:shd w:val="clear" w:color="auto" w:fill="auto"/>
            <w:tcMar>
              <w:top w:w="100" w:type="dxa"/>
              <w:left w:w="100" w:type="dxa"/>
              <w:bottom w:w="100" w:type="dxa"/>
              <w:right w:w="100" w:type="dxa"/>
            </w:tcMar>
            <w:vAlign w:val="center"/>
          </w:tcPr>
          <w:p w14:paraId="4E08ABBE"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 xml:space="preserve">Reconocimiento y apropiación del espacio público y de la regulación de actividades artísticas en el espacio público. </w:t>
            </w:r>
          </w:p>
          <w:p w14:paraId="3DB16CB1" w14:textId="77777777" w:rsidR="006A3A0A" w:rsidRPr="00C256C9" w:rsidRDefault="006A3A0A" w:rsidP="00BD1D49">
            <w:pPr>
              <w:pBdr>
                <w:top w:val="nil"/>
                <w:left w:val="nil"/>
                <w:bottom w:val="nil"/>
                <w:right w:val="nil"/>
                <w:between w:val="nil"/>
              </w:pBdr>
              <w:spacing w:line="276" w:lineRule="auto"/>
              <w:rPr>
                <w:sz w:val="16"/>
                <w:szCs w:val="16"/>
              </w:rPr>
            </w:pPr>
          </w:p>
          <w:p w14:paraId="5AA3A5E1"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Experiencias artísticas cualificadas en el espacio público.</w:t>
            </w:r>
          </w:p>
        </w:tc>
      </w:tr>
      <w:tr w:rsidR="00C256C9" w:rsidRPr="00C256C9" w14:paraId="2F5FF2CF" w14:textId="77777777" w:rsidTr="005A008F">
        <w:tc>
          <w:tcPr>
            <w:tcW w:w="1366" w:type="dxa"/>
            <w:shd w:val="clear" w:color="auto" w:fill="auto"/>
            <w:tcMar>
              <w:top w:w="100" w:type="dxa"/>
              <w:left w:w="100" w:type="dxa"/>
              <w:bottom w:w="100" w:type="dxa"/>
              <w:right w:w="100" w:type="dxa"/>
            </w:tcMar>
            <w:vAlign w:val="center"/>
          </w:tcPr>
          <w:p w14:paraId="7D2E7EEC"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 xml:space="preserve">Entidades adscritas del sector cultura, recreación y deporte </w:t>
            </w:r>
          </w:p>
        </w:tc>
        <w:tc>
          <w:tcPr>
            <w:tcW w:w="1418" w:type="dxa"/>
            <w:shd w:val="clear" w:color="auto" w:fill="auto"/>
            <w:tcMar>
              <w:top w:w="100" w:type="dxa"/>
              <w:left w:w="100" w:type="dxa"/>
              <w:bottom w:w="100" w:type="dxa"/>
              <w:right w:w="100" w:type="dxa"/>
            </w:tcMar>
            <w:vAlign w:val="center"/>
          </w:tcPr>
          <w:p w14:paraId="7BC822A9"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OFB, IDARTES, FUGA, CANAL CAPITAL, IDRD</w:t>
            </w:r>
          </w:p>
        </w:tc>
        <w:tc>
          <w:tcPr>
            <w:tcW w:w="1559" w:type="dxa"/>
            <w:shd w:val="clear" w:color="auto" w:fill="auto"/>
            <w:tcMar>
              <w:top w:w="100" w:type="dxa"/>
              <w:left w:w="100" w:type="dxa"/>
              <w:bottom w:w="100" w:type="dxa"/>
              <w:right w:w="100" w:type="dxa"/>
            </w:tcMar>
            <w:vAlign w:val="center"/>
          </w:tcPr>
          <w:p w14:paraId="47E6A235"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Cooperante</w:t>
            </w:r>
          </w:p>
        </w:tc>
        <w:tc>
          <w:tcPr>
            <w:tcW w:w="2126" w:type="dxa"/>
            <w:shd w:val="clear" w:color="auto" w:fill="auto"/>
            <w:tcMar>
              <w:top w:w="100" w:type="dxa"/>
              <w:left w:w="100" w:type="dxa"/>
              <w:bottom w:w="100" w:type="dxa"/>
              <w:right w:w="100" w:type="dxa"/>
            </w:tcMar>
            <w:vAlign w:val="center"/>
          </w:tcPr>
          <w:p w14:paraId="75E9ABFC"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Articulación para el desarrollo de los procesos formativos y fortalecimiento del Sistema de Información de arte, cultura y patrimonio.</w:t>
            </w:r>
          </w:p>
        </w:tc>
        <w:tc>
          <w:tcPr>
            <w:tcW w:w="1985" w:type="dxa"/>
            <w:shd w:val="clear" w:color="auto" w:fill="auto"/>
            <w:tcMar>
              <w:top w:w="100" w:type="dxa"/>
              <w:left w:w="100" w:type="dxa"/>
              <w:bottom w:w="100" w:type="dxa"/>
              <w:right w:w="100" w:type="dxa"/>
            </w:tcMar>
            <w:vAlign w:val="center"/>
          </w:tcPr>
          <w:p w14:paraId="2077CF7F"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Apoyo al reporte de información y construcción de metodología de análisis de impacto.</w:t>
            </w:r>
          </w:p>
        </w:tc>
      </w:tr>
      <w:tr w:rsidR="00C256C9" w:rsidRPr="00C256C9" w14:paraId="3E2ECE19" w14:textId="77777777" w:rsidTr="005A008F">
        <w:tc>
          <w:tcPr>
            <w:tcW w:w="1366" w:type="dxa"/>
            <w:shd w:val="clear" w:color="auto" w:fill="auto"/>
            <w:tcMar>
              <w:top w:w="100" w:type="dxa"/>
              <w:left w:w="100" w:type="dxa"/>
              <w:bottom w:w="100" w:type="dxa"/>
              <w:right w:w="100" w:type="dxa"/>
            </w:tcMar>
            <w:vAlign w:val="center"/>
          </w:tcPr>
          <w:p w14:paraId="0EF2C778"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Dirección de preescolar y básica</w:t>
            </w:r>
          </w:p>
        </w:tc>
        <w:tc>
          <w:tcPr>
            <w:tcW w:w="1418" w:type="dxa"/>
            <w:shd w:val="clear" w:color="auto" w:fill="auto"/>
            <w:tcMar>
              <w:top w:w="100" w:type="dxa"/>
              <w:left w:w="100" w:type="dxa"/>
              <w:bottom w:w="100" w:type="dxa"/>
              <w:right w:w="100" w:type="dxa"/>
            </w:tcMar>
            <w:vAlign w:val="center"/>
          </w:tcPr>
          <w:p w14:paraId="12DAF906" w14:textId="77777777" w:rsidR="006A3A0A" w:rsidRPr="00C256C9" w:rsidRDefault="006A3A0A" w:rsidP="00BD1D49">
            <w:pPr>
              <w:spacing w:line="276" w:lineRule="auto"/>
              <w:rPr>
                <w:sz w:val="16"/>
                <w:szCs w:val="16"/>
              </w:rPr>
            </w:pPr>
            <w:r w:rsidRPr="00C256C9">
              <w:rPr>
                <w:sz w:val="16"/>
                <w:szCs w:val="16"/>
              </w:rPr>
              <w:t xml:space="preserve">Secretaría de educación </w:t>
            </w:r>
          </w:p>
        </w:tc>
        <w:tc>
          <w:tcPr>
            <w:tcW w:w="1559" w:type="dxa"/>
            <w:shd w:val="clear" w:color="auto" w:fill="auto"/>
            <w:tcMar>
              <w:top w:w="100" w:type="dxa"/>
              <w:left w:w="100" w:type="dxa"/>
              <w:bottom w:w="100" w:type="dxa"/>
              <w:right w:w="100" w:type="dxa"/>
            </w:tcMar>
            <w:vAlign w:val="center"/>
          </w:tcPr>
          <w:p w14:paraId="75901805"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Cooperante</w:t>
            </w:r>
          </w:p>
        </w:tc>
        <w:tc>
          <w:tcPr>
            <w:tcW w:w="2126" w:type="dxa"/>
            <w:shd w:val="clear" w:color="auto" w:fill="auto"/>
            <w:tcMar>
              <w:top w:w="100" w:type="dxa"/>
              <w:left w:w="100" w:type="dxa"/>
              <w:bottom w:w="100" w:type="dxa"/>
              <w:right w:w="100" w:type="dxa"/>
            </w:tcMar>
            <w:vAlign w:val="center"/>
          </w:tcPr>
          <w:p w14:paraId="33F6648A" w14:textId="77777777" w:rsidR="006A3A0A" w:rsidRPr="00C256C9" w:rsidRDefault="006A3A0A" w:rsidP="00BD1D49">
            <w:pPr>
              <w:spacing w:line="276" w:lineRule="auto"/>
              <w:rPr>
                <w:sz w:val="16"/>
                <w:szCs w:val="16"/>
              </w:rPr>
            </w:pPr>
            <w:r w:rsidRPr="00C256C9">
              <w:rPr>
                <w:sz w:val="16"/>
                <w:szCs w:val="16"/>
              </w:rPr>
              <w:t>Articulación para el desarrollo de los procesos formativos y fortalecimiento del Sistema de Información de arte, cultura y patrimonio.</w:t>
            </w:r>
          </w:p>
        </w:tc>
        <w:tc>
          <w:tcPr>
            <w:tcW w:w="1985" w:type="dxa"/>
            <w:shd w:val="clear" w:color="auto" w:fill="auto"/>
            <w:tcMar>
              <w:top w:w="100" w:type="dxa"/>
              <w:left w:w="100" w:type="dxa"/>
              <w:bottom w:w="100" w:type="dxa"/>
              <w:right w:w="100" w:type="dxa"/>
            </w:tcMar>
            <w:vAlign w:val="center"/>
          </w:tcPr>
          <w:p w14:paraId="0E7BCB31" w14:textId="77777777" w:rsidR="006A3A0A" w:rsidRPr="00C256C9" w:rsidRDefault="006A3A0A" w:rsidP="00BD1D49">
            <w:pPr>
              <w:spacing w:line="276" w:lineRule="auto"/>
              <w:rPr>
                <w:sz w:val="16"/>
                <w:szCs w:val="16"/>
              </w:rPr>
            </w:pPr>
            <w:r w:rsidRPr="00C256C9">
              <w:rPr>
                <w:sz w:val="16"/>
                <w:szCs w:val="16"/>
              </w:rPr>
              <w:t>Apoyo al reporte de información y construcción de metodología de análisis de impacto.</w:t>
            </w:r>
          </w:p>
        </w:tc>
      </w:tr>
      <w:tr w:rsidR="006A3A0A" w:rsidRPr="00C256C9" w14:paraId="610A2AF2" w14:textId="77777777" w:rsidTr="005A008F">
        <w:tc>
          <w:tcPr>
            <w:tcW w:w="1366" w:type="dxa"/>
            <w:shd w:val="clear" w:color="auto" w:fill="auto"/>
            <w:tcMar>
              <w:top w:w="100" w:type="dxa"/>
              <w:left w:w="100" w:type="dxa"/>
              <w:bottom w:w="100" w:type="dxa"/>
              <w:right w:w="100" w:type="dxa"/>
            </w:tcMar>
            <w:vAlign w:val="center"/>
          </w:tcPr>
          <w:p w14:paraId="24A570DF" w14:textId="77777777" w:rsidR="006A3A0A" w:rsidRPr="00C256C9" w:rsidRDefault="006A3A0A" w:rsidP="00BD1D49">
            <w:pPr>
              <w:spacing w:line="276" w:lineRule="auto"/>
              <w:rPr>
                <w:sz w:val="16"/>
                <w:szCs w:val="16"/>
              </w:rPr>
            </w:pPr>
            <w:r w:rsidRPr="00C256C9">
              <w:rPr>
                <w:sz w:val="16"/>
                <w:szCs w:val="16"/>
              </w:rPr>
              <w:t xml:space="preserve">Dirección de Artes - Equipo de </w:t>
            </w:r>
            <w:r w:rsidRPr="00C256C9">
              <w:rPr>
                <w:sz w:val="16"/>
                <w:szCs w:val="16"/>
              </w:rPr>
              <w:lastRenderedPageBreak/>
              <w:t>Educación Artística</w:t>
            </w:r>
          </w:p>
        </w:tc>
        <w:tc>
          <w:tcPr>
            <w:tcW w:w="1418" w:type="dxa"/>
            <w:shd w:val="clear" w:color="auto" w:fill="auto"/>
            <w:tcMar>
              <w:top w:w="100" w:type="dxa"/>
              <w:left w:w="100" w:type="dxa"/>
              <w:bottom w:w="100" w:type="dxa"/>
              <w:right w:w="100" w:type="dxa"/>
            </w:tcMar>
            <w:vAlign w:val="center"/>
          </w:tcPr>
          <w:p w14:paraId="79E7E20A" w14:textId="77777777" w:rsidR="006A3A0A" w:rsidRPr="00C256C9" w:rsidRDefault="006A3A0A" w:rsidP="00BD1D49">
            <w:pPr>
              <w:spacing w:line="276" w:lineRule="auto"/>
              <w:rPr>
                <w:sz w:val="16"/>
                <w:szCs w:val="16"/>
              </w:rPr>
            </w:pPr>
            <w:r w:rsidRPr="00C256C9">
              <w:rPr>
                <w:sz w:val="16"/>
                <w:szCs w:val="16"/>
              </w:rPr>
              <w:lastRenderedPageBreak/>
              <w:t>Ministerio de Cultura</w:t>
            </w:r>
          </w:p>
        </w:tc>
        <w:tc>
          <w:tcPr>
            <w:tcW w:w="1559" w:type="dxa"/>
            <w:shd w:val="clear" w:color="auto" w:fill="auto"/>
            <w:tcMar>
              <w:top w:w="100" w:type="dxa"/>
              <w:left w:w="100" w:type="dxa"/>
              <w:bottom w:w="100" w:type="dxa"/>
              <w:right w:w="100" w:type="dxa"/>
            </w:tcMar>
            <w:vAlign w:val="center"/>
          </w:tcPr>
          <w:p w14:paraId="4FD7A154" w14:textId="77777777" w:rsidR="006A3A0A" w:rsidRPr="00C256C9" w:rsidRDefault="006A3A0A" w:rsidP="00BD1D49">
            <w:pPr>
              <w:pBdr>
                <w:top w:val="nil"/>
                <w:left w:val="nil"/>
                <w:bottom w:val="nil"/>
                <w:right w:val="nil"/>
                <w:between w:val="nil"/>
              </w:pBdr>
              <w:spacing w:line="276" w:lineRule="auto"/>
              <w:rPr>
                <w:sz w:val="16"/>
                <w:szCs w:val="16"/>
              </w:rPr>
            </w:pPr>
            <w:r w:rsidRPr="00C256C9">
              <w:rPr>
                <w:sz w:val="16"/>
                <w:szCs w:val="16"/>
              </w:rPr>
              <w:t>Cooperante</w:t>
            </w:r>
          </w:p>
        </w:tc>
        <w:tc>
          <w:tcPr>
            <w:tcW w:w="2126" w:type="dxa"/>
            <w:shd w:val="clear" w:color="auto" w:fill="auto"/>
            <w:tcMar>
              <w:top w:w="100" w:type="dxa"/>
              <w:left w:w="100" w:type="dxa"/>
              <w:bottom w:w="100" w:type="dxa"/>
              <w:right w:w="100" w:type="dxa"/>
            </w:tcMar>
            <w:vAlign w:val="center"/>
          </w:tcPr>
          <w:p w14:paraId="1E54EB8F" w14:textId="77777777" w:rsidR="006A3A0A" w:rsidRPr="00C256C9" w:rsidRDefault="006A3A0A" w:rsidP="00BD1D49">
            <w:pPr>
              <w:spacing w:line="276" w:lineRule="auto"/>
              <w:rPr>
                <w:sz w:val="16"/>
                <w:szCs w:val="16"/>
              </w:rPr>
            </w:pPr>
            <w:r w:rsidRPr="00C256C9">
              <w:rPr>
                <w:sz w:val="16"/>
                <w:szCs w:val="16"/>
              </w:rPr>
              <w:t xml:space="preserve">Articulación para el desarrollo de los procesos </w:t>
            </w:r>
            <w:r w:rsidRPr="00C256C9">
              <w:rPr>
                <w:sz w:val="16"/>
                <w:szCs w:val="16"/>
              </w:rPr>
              <w:lastRenderedPageBreak/>
              <w:t>formativos y fortalecimiento del Sistema de Información de arte, cultura y patrimonio.</w:t>
            </w:r>
          </w:p>
        </w:tc>
        <w:tc>
          <w:tcPr>
            <w:tcW w:w="1985" w:type="dxa"/>
            <w:shd w:val="clear" w:color="auto" w:fill="auto"/>
            <w:tcMar>
              <w:top w:w="100" w:type="dxa"/>
              <w:left w:w="100" w:type="dxa"/>
              <w:bottom w:w="100" w:type="dxa"/>
              <w:right w:w="100" w:type="dxa"/>
            </w:tcMar>
            <w:vAlign w:val="center"/>
          </w:tcPr>
          <w:p w14:paraId="3ADD90D6" w14:textId="77777777" w:rsidR="006A3A0A" w:rsidRPr="00C256C9" w:rsidRDefault="006A3A0A" w:rsidP="00BD1D49">
            <w:pPr>
              <w:spacing w:line="276" w:lineRule="auto"/>
              <w:rPr>
                <w:sz w:val="16"/>
                <w:szCs w:val="16"/>
              </w:rPr>
            </w:pPr>
            <w:r w:rsidRPr="00C256C9">
              <w:rPr>
                <w:sz w:val="16"/>
                <w:szCs w:val="16"/>
              </w:rPr>
              <w:lastRenderedPageBreak/>
              <w:t xml:space="preserve">Apoyo al reporte de información y construcción </w:t>
            </w:r>
            <w:r w:rsidRPr="00C256C9">
              <w:rPr>
                <w:sz w:val="16"/>
                <w:szCs w:val="16"/>
              </w:rPr>
              <w:lastRenderedPageBreak/>
              <w:t>de metodología de análisis de impacto.</w:t>
            </w:r>
          </w:p>
        </w:tc>
      </w:tr>
    </w:tbl>
    <w:p w14:paraId="43A908B0" w14:textId="09ADE30C" w:rsidR="0072513A" w:rsidRPr="00C256C9" w:rsidRDefault="0072513A" w:rsidP="00AE713F">
      <w:pPr>
        <w:spacing w:line="276" w:lineRule="auto"/>
        <w:ind w:firstLine="360"/>
        <w:jc w:val="both"/>
        <w:rPr>
          <w:b/>
        </w:rPr>
      </w:pPr>
    </w:p>
    <w:p w14:paraId="6EEBE8BF" w14:textId="77777777" w:rsidR="006A3A0A" w:rsidRPr="00C256C9" w:rsidRDefault="006A3A0A" w:rsidP="00AE713F">
      <w:pPr>
        <w:spacing w:line="276" w:lineRule="auto"/>
        <w:ind w:firstLine="360"/>
        <w:jc w:val="both"/>
        <w:rPr>
          <w:b/>
        </w:rPr>
      </w:pPr>
    </w:p>
    <w:tbl>
      <w:tblPr>
        <w:tblW w:w="8309"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3"/>
        <w:gridCol w:w="6946"/>
      </w:tblGrid>
      <w:tr w:rsidR="006A3A0A" w:rsidRPr="00C256C9" w14:paraId="4E135DD0" w14:textId="77777777" w:rsidTr="00BD1D49">
        <w:tc>
          <w:tcPr>
            <w:tcW w:w="1363" w:type="dxa"/>
            <w:shd w:val="clear" w:color="auto" w:fill="auto"/>
            <w:tcMar>
              <w:top w:w="100" w:type="dxa"/>
              <w:left w:w="100" w:type="dxa"/>
              <w:bottom w:w="100" w:type="dxa"/>
              <w:right w:w="100" w:type="dxa"/>
            </w:tcMar>
          </w:tcPr>
          <w:p w14:paraId="4A3A30D7" w14:textId="77777777" w:rsidR="006A3A0A" w:rsidRPr="00C256C9" w:rsidRDefault="006A3A0A" w:rsidP="00BD1D49">
            <w:pPr>
              <w:pBdr>
                <w:top w:val="nil"/>
                <w:left w:val="nil"/>
                <w:bottom w:val="nil"/>
                <w:right w:val="nil"/>
                <w:between w:val="nil"/>
              </w:pBdr>
              <w:spacing w:line="276" w:lineRule="auto"/>
              <w:rPr>
                <w:b/>
                <w:sz w:val="16"/>
                <w:szCs w:val="16"/>
              </w:rPr>
            </w:pPr>
            <w:r w:rsidRPr="00C256C9">
              <w:rPr>
                <w:b/>
                <w:sz w:val="16"/>
                <w:szCs w:val="16"/>
              </w:rPr>
              <w:t>Participación Ciudadana</w:t>
            </w:r>
          </w:p>
        </w:tc>
        <w:tc>
          <w:tcPr>
            <w:tcW w:w="6946" w:type="dxa"/>
            <w:shd w:val="clear" w:color="auto" w:fill="auto"/>
            <w:tcMar>
              <w:top w:w="100" w:type="dxa"/>
              <w:left w:w="100" w:type="dxa"/>
              <w:bottom w:w="100" w:type="dxa"/>
              <w:right w:w="100" w:type="dxa"/>
            </w:tcMar>
          </w:tcPr>
          <w:p w14:paraId="3570847E" w14:textId="77777777" w:rsidR="006A3A0A" w:rsidRPr="00C256C9" w:rsidRDefault="006A3A0A" w:rsidP="00BD1D49">
            <w:pPr>
              <w:pBdr>
                <w:top w:val="nil"/>
                <w:left w:val="nil"/>
                <w:bottom w:val="nil"/>
                <w:right w:val="nil"/>
                <w:between w:val="nil"/>
              </w:pBdr>
              <w:spacing w:line="276" w:lineRule="auto"/>
              <w:jc w:val="both"/>
              <w:rPr>
                <w:sz w:val="16"/>
                <w:szCs w:val="16"/>
              </w:rPr>
            </w:pPr>
            <w:r w:rsidRPr="00C256C9">
              <w:rPr>
                <w:sz w:val="16"/>
                <w:szCs w:val="16"/>
              </w:rPr>
              <w:t>El Pacto por el Arte, la Cultura y el Patrimonio fue una acción para la participación ciudadana realizada en el marco del Consejo de Arte, Cultura y Patrimonio y establece iniciativas para el nuevo Plan de Desarrollo, tales como:</w:t>
            </w:r>
          </w:p>
          <w:p w14:paraId="3897AE31" w14:textId="77777777" w:rsidR="006A3A0A" w:rsidRPr="00C256C9" w:rsidRDefault="006A3A0A" w:rsidP="00BD1D49">
            <w:pPr>
              <w:pBdr>
                <w:top w:val="nil"/>
                <w:left w:val="nil"/>
                <w:bottom w:val="nil"/>
                <w:right w:val="nil"/>
                <w:between w:val="nil"/>
              </w:pBdr>
              <w:spacing w:line="276" w:lineRule="auto"/>
              <w:jc w:val="both"/>
              <w:rPr>
                <w:sz w:val="16"/>
                <w:szCs w:val="16"/>
              </w:rPr>
            </w:pPr>
            <w:r w:rsidRPr="00C256C9">
              <w:rPr>
                <w:sz w:val="16"/>
                <w:szCs w:val="16"/>
              </w:rPr>
              <w:t>1) La educación en las artes para la formación humana y humanista, la generación de nuevos talentos y el desarrollo de la personalidad y la capacidad de abordar el mundo y la sociedad de forma crítica y creativa.</w:t>
            </w:r>
          </w:p>
          <w:p w14:paraId="2E024E2A" w14:textId="77777777" w:rsidR="006A3A0A" w:rsidRPr="00C256C9" w:rsidRDefault="006A3A0A" w:rsidP="00BD1D49">
            <w:pPr>
              <w:pBdr>
                <w:top w:val="nil"/>
                <w:left w:val="nil"/>
                <w:bottom w:val="nil"/>
                <w:right w:val="nil"/>
                <w:between w:val="nil"/>
              </w:pBdr>
              <w:spacing w:line="276" w:lineRule="auto"/>
              <w:jc w:val="both"/>
              <w:rPr>
                <w:sz w:val="16"/>
                <w:szCs w:val="16"/>
              </w:rPr>
            </w:pPr>
            <w:r w:rsidRPr="00C256C9">
              <w:rPr>
                <w:sz w:val="16"/>
                <w:szCs w:val="16"/>
              </w:rPr>
              <w:t xml:space="preserve">2) Fortalecer la articulación entre el sector Cultura y el de Educación con el fin de optimizar los esfuerzos destinados a la formación artística. </w:t>
            </w:r>
          </w:p>
          <w:p w14:paraId="297D7C39" w14:textId="77777777" w:rsidR="006A3A0A" w:rsidRPr="00C256C9" w:rsidRDefault="006A3A0A" w:rsidP="00BD1D49">
            <w:pPr>
              <w:pBdr>
                <w:top w:val="nil"/>
                <w:left w:val="nil"/>
                <w:bottom w:val="nil"/>
                <w:right w:val="nil"/>
                <w:between w:val="nil"/>
              </w:pBdr>
              <w:spacing w:line="276" w:lineRule="auto"/>
              <w:jc w:val="both"/>
              <w:rPr>
                <w:sz w:val="16"/>
                <w:szCs w:val="16"/>
              </w:rPr>
            </w:pPr>
            <w:r w:rsidRPr="00C256C9">
              <w:rPr>
                <w:sz w:val="16"/>
                <w:szCs w:val="16"/>
              </w:rPr>
              <w:t xml:space="preserve">3)Formalizar y mejorar condiciones laborales de los artistas formadores de los programas CREA, NIDOS… y de todos los procesos locales. </w:t>
            </w:r>
          </w:p>
        </w:tc>
      </w:tr>
    </w:tbl>
    <w:p w14:paraId="73A33167" w14:textId="77777777" w:rsidR="00E865E1" w:rsidRPr="00C256C9" w:rsidRDefault="00E865E1" w:rsidP="006A3A0A">
      <w:pPr>
        <w:spacing w:line="276" w:lineRule="auto"/>
        <w:ind w:firstLine="360"/>
        <w:jc w:val="both"/>
        <w:rPr>
          <w:b/>
        </w:rPr>
      </w:pPr>
    </w:p>
    <w:p w14:paraId="003B0F72" w14:textId="287A372B" w:rsidR="003D3EFF" w:rsidRPr="00C256C9" w:rsidRDefault="008C34F0" w:rsidP="006A3A0A">
      <w:pPr>
        <w:spacing w:line="276" w:lineRule="auto"/>
        <w:ind w:firstLine="360"/>
        <w:jc w:val="both"/>
      </w:pPr>
      <w:r w:rsidRPr="00C256C9">
        <w:rPr>
          <w:b/>
        </w:rPr>
        <w:t xml:space="preserve">Análisis de los participantes. </w:t>
      </w:r>
      <w:r w:rsidR="006A3A0A" w:rsidRPr="00C256C9">
        <w:t>El desarrollo de las estrategias de formación, cualificación y profesionalización de los agentes artísticos y culturales del sector y ciudadanía en general, que se desarrollarán en la implementación del proyecto, convocan la participación de los diferentes actores como: agentes artísticos y culturales del sector, constructores locales y participantes de la estrategia de presupuestos participativos, organizaciones artísticas y culturales de la ciudad, artistas en ejercicio sin título profesional vinculados a los programas de formación del sector, ciudadanía en general como residentes y propietarios de Bienes de Interés Cultural (BIC) y personas que realizan actividades artísticas en el espacio público que se acogen a la regulación del acto administrativo 552 de 2018, entidades públicas y privadas relacionadas con la formación artística y cultural.</w:t>
      </w:r>
    </w:p>
    <w:p w14:paraId="198A5886" w14:textId="77777777" w:rsidR="0098389D" w:rsidRPr="00C256C9" w:rsidRDefault="0098389D" w:rsidP="0098389D">
      <w:pPr>
        <w:spacing w:line="276" w:lineRule="auto"/>
        <w:ind w:firstLine="360"/>
        <w:jc w:val="both"/>
      </w:pPr>
    </w:p>
    <w:p w14:paraId="34329B6D" w14:textId="77777777" w:rsidR="0072513A" w:rsidRPr="00C256C9" w:rsidRDefault="008C34F0" w:rsidP="00AE713F">
      <w:pPr>
        <w:pStyle w:val="Ttulo2"/>
        <w:numPr>
          <w:ilvl w:val="1"/>
          <w:numId w:val="8"/>
        </w:numPr>
        <w:ind w:left="0" w:firstLine="360"/>
      </w:pPr>
      <w:bookmarkStart w:id="13" w:name="_Toc86224671"/>
      <w:r w:rsidRPr="00C256C9">
        <w:t>POBLACIÓN AFECTADA Y POBLACIÓN OBJETIVO</w:t>
      </w:r>
      <w:bookmarkEnd w:id="13"/>
    </w:p>
    <w:p w14:paraId="14817320" w14:textId="77777777" w:rsidR="0072513A" w:rsidRPr="00C256C9" w:rsidRDefault="0072513A" w:rsidP="00AE713F">
      <w:pPr>
        <w:spacing w:line="276" w:lineRule="auto"/>
        <w:ind w:firstLine="360"/>
        <w:jc w:val="both"/>
      </w:pPr>
    </w:p>
    <w:p w14:paraId="290921FA" w14:textId="77777777" w:rsidR="003D3EFF" w:rsidRPr="00C256C9" w:rsidRDefault="003D3EFF" w:rsidP="003D3EFF">
      <w:pPr>
        <w:spacing w:line="276" w:lineRule="auto"/>
        <w:ind w:firstLine="360"/>
        <w:jc w:val="both"/>
        <w:rPr>
          <w:b/>
          <w:bCs/>
        </w:rPr>
      </w:pPr>
      <w:r w:rsidRPr="00C256C9">
        <w:rPr>
          <w:b/>
          <w:bCs/>
        </w:rPr>
        <w:t>Población afectada:</w:t>
      </w:r>
    </w:p>
    <w:p w14:paraId="5E693E39" w14:textId="77777777" w:rsidR="003D3EFF" w:rsidRPr="00C256C9" w:rsidRDefault="003D3EFF" w:rsidP="003D3EFF">
      <w:pPr>
        <w:spacing w:line="276" w:lineRule="auto"/>
        <w:ind w:firstLine="360"/>
        <w:jc w:val="both"/>
      </w:pPr>
      <w:r w:rsidRPr="00C256C9">
        <w:rPr>
          <w:b/>
          <w:bCs/>
        </w:rPr>
        <w:t>Tipo de Población:</w:t>
      </w:r>
      <w:r w:rsidRPr="00C256C9">
        <w:t xml:space="preserve"> Personas</w:t>
      </w:r>
    </w:p>
    <w:p w14:paraId="03213B97" w14:textId="38585FE9" w:rsidR="0098389D" w:rsidRPr="00C256C9" w:rsidRDefault="003D3EFF" w:rsidP="0098389D">
      <w:pPr>
        <w:spacing w:line="276" w:lineRule="auto"/>
        <w:ind w:left="360"/>
        <w:jc w:val="both"/>
        <w:rPr>
          <w:b/>
        </w:rPr>
      </w:pPr>
      <w:r w:rsidRPr="00C256C9">
        <w:rPr>
          <w:b/>
          <w:bCs/>
        </w:rPr>
        <w:t>Número:</w:t>
      </w:r>
      <w:r w:rsidRPr="00C256C9">
        <w:t xml:space="preserve"> </w:t>
      </w:r>
      <w:r w:rsidR="00882BEB" w:rsidRPr="00C256C9">
        <w:rPr>
          <w:bCs/>
        </w:rPr>
        <w:t>7.715.778</w:t>
      </w:r>
    </w:p>
    <w:p w14:paraId="1EBE66A9" w14:textId="56E8CF7F" w:rsidR="003D3EFF" w:rsidRPr="00C256C9" w:rsidRDefault="003D3EFF" w:rsidP="0098389D">
      <w:pPr>
        <w:spacing w:line="276" w:lineRule="auto"/>
        <w:ind w:left="360"/>
        <w:jc w:val="both"/>
      </w:pPr>
      <w:r w:rsidRPr="00C256C9">
        <w:rPr>
          <w:b/>
          <w:bCs/>
        </w:rPr>
        <w:t>Fuente de la información:</w:t>
      </w:r>
      <w:r w:rsidRPr="00C256C9">
        <w:t xml:space="preserve"> </w:t>
      </w:r>
      <w:r w:rsidR="00882BEB" w:rsidRPr="00C256C9">
        <w:t>Proyección poblacional DANE</w:t>
      </w:r>
    </w:p>
    <w:p w14:paraId="3C6D28FB" w14:textId="42CA09F6" w:rsidR="00882BEB" w:rsidRPr="00C256C9" w:rsidRDefault="00882BEB" w:rsidP="0098389D">
      <w:pPr>
        <w:spacing w:line="276" w:lineRule="auto"/>
        <w:ind w:left="360"/>
        <w:jc w:val="both"/>
        <w:rPr>
          <w:b/>
        </w:rPr>
      </w:pPr>
    </w:p>
    <w:p w14:paraId="2F579A9F" w14:textId="77777777" w:rsidR="00882BEB" w:rsidRPr="00C256C9" w:rsidRDefault="00882BEB" w:rsidP="00882BEB">
      <w:pPr>
        <w:spacing w:line="276" w:lineRule="auto"/>
        <w:ind w:left="360"/>
        <w:jc w:val="both"/>
        <w:rPr>
          <w:b/>
          <w:sz w:val="18"/>
          <w:szCs w:val="18"/>
        </w:rPr>
      </w:pPr>
      <w:r w:rsidRPr="00C256C9">
        <w:rPr>
          <w:b/>
          <w:sz w:val="18"/>
          <w:szCs w:val="18"/>
        </w:rPr>
        <w:t>Localización:</w:t>
      </w:r>
    </w:p>
    <w:tbl>
      <w:tblPr>
        <w:tblW w:w="963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
        <w:gridCol w:w="875"/>
        <w:gridCol w:w="508"/>
        <w:gridCol w:w="82"/>
        <w:gridCol w:w="464"/>
        <w:gridCol w:w="15"/>
        <w:gridCol w:w="585"/>
        <w:gridCol w:w="110"/>
        <w:gridCol w:w="196"/>
        <w:gridCol w:w="196"/>
        <w:gridCol w:w="17"/>
        <w:gridCol w:w="553"/>
        <w:gridCol w:w="13"/>
        <w:gridCol w:w="272"/>
        <w:gridCol w:w="82"/>
        <w:gridCol w:w="474"/>
        <w:gridCol w:w="224"/>
        <w:gridCol w:w="332"/>
        <w:gridCol w:w="56"/>
        <w:gridCol w:w="205"/>
        <w:gridCol w:w="161"/>
        <w:gridCol w:w="10"/>
        <w:gridCol w:w="275"/>
        <w:gridCol w:w="439"/>
        <w:gridCol w:w="20"/>
        <w:gridCol w:w="381"/>
        <w:gridCol w:w="473"/>
        <w:gridCol w:w="478"/>
        <w:gridCol w:w="786"/>
        <w:gridCol w:w="992"/>
      </w:tblGrid>
      <w:tr w:rsidR="00C256C9" w:rsidRPr="00C256C9" w14:paraId="300B9DE7" w14:textId="77777777" w:rsidTr="00AE092C">
        <w:trPr>
          <w:gridBefore w:val="1"/>
          <w:gridAfter w:val="8"/>
          <w:wBefore w:w="363" w:type="dxa"/>
          <w:wAfter w:w="3844" w:type="dxa"/>
        </w:trPr>
        <w:tc>
          <w:tcPr>
            <w:tcW w:w="2835" w:type="dxa"/>
            <w:gridSpan w:val="8"/>
          </w:tcPr>
          <w:p w14:paraId="4ED3A452" w14:textId="77777777" w:rsidR="00882BEB" w:rsidRPr="00C256C9" w:rsidRDefault="00882BEB" w:rsidP="00BD1D49">
            <w:pPr>
              <w:spacing w:line="276" w:lineRule="auto"/>
              <w:jc w:val="both"/>
              <w:rPr>
                <w:b/>
                <w:sz w:val="16"/>
                <w:szCs w:val="16"/>
              </w:rPr>
            </w:pPr>
            <w:r w:rsidRPr="00C256C9">
              <w:rPr>
                <w:b/>
                <w:sz w:val="16"/>
                <w:szCs w:val="16"/>
              </w:rPr>
              <w:t>Ubicación general</w:t>
            </w:r>
          </w:p>
        </w:tc>
        <w:tc>
          <w:tcPr>
            <w:tcW w:w="2595" w:type="dxa"/>
            <w:gridSpan w:val="13"/>
          </w:tcPr>
          <w:p w14:paraId="2853C079" w14:textId="77777777" w:rsidR="00882BEB" w:rsidRPr="00C256C9" w:rsidRDefault="00882BEB" w:rsidP="00BD1D49">
            <w:pPr>
              <w:spacing w:line="276" w:lineRule="auto"/>
              <w:jc w:val="both"/>
              <w:rPr>
                <w:b/>
                <w:sz w:val="16"/>
                <w:szCs w:val="16"/>
              </w:rPr>
            </w:pPr>
            <w:r w:rsidRPr="00C256C9">
              <w:rPr>
                <w:b/>
                <w:sz w:val="16"/>
                <w:szCs w:val="16"/>
              </w:rPr>
              <w:t>Localización específica</w:t>
            </w:r>
          </w:p>
        </w:tc>
      </w:tr>
      <w:tr w:rsidR="00C256C9" w:rsidRPr="00C256C9" w14:paraId="1F790B6F" w14:textId="77777777" w:rsidTr="00AE092C">
        <w:trPr>
          <w:gridBefore w:val="1"/>
          <w:gridAfter w:val="8"/>
          <w:wBefore w:w="363" w:type="dxa"/>
          <w:wAfter w:w="3844" w:type="dxa"/>
        </w:trPr>
        <w:tc>
          <w:tcPr>
            <w:tcW w:w="2835" w:type="dxa"/>
            <w:gridSpan w:val="8"/>
          </w:tcPr>
          <w:p w14:paraId="48B56662" w14:textId="77777777" w:rsidR="00882BEB" w:rsidRPr="00C256C9" w:rsidRDefault="00882BEB" w:rsidP="00BD1D49">
            <w:pPr>
              <w:spacing w:line="276" w:lineRule="auto"/>
              <w:jc w:val="both"/>
              <w:rPr>
                <w:b/>
                <w:sz w:val="16"/>
                <w:szCs w:val="16"/>
              </w:rPr>
            </w:pPr>
            <w:r w:rsidRPr="00C256C9">
              <w:rPr>
                <w:b/>
                <w:sz w:val="16"/>
                <w:szCs w:val="16"/>
              </w:rPr>
              <w:t xml:space="preserve">Ciudad: Bogotá </w:t>
            </w:r>
          </w:p>
          <w:p w14:paraId="722591AB" w14:textId="77777777" w:rsidR="00882BEB" w:rsidRPr="00C256C9" w:rsidRDefault="00882BEB" w:rsidP="00BD1D49">
            <w:pPr>
              <w:spacing w:line="276" w:lineRule="auto"/>
              <w:jc w:val="both"/>
              <w:rPr>
                <w:b/>
                <w:sz w:val="16"/>
                <w:szCs w:val="16"/>
              </w:rPr>
            </w:pPr>
            <w:r w:rsidRPr="00C256C9">
              <w:rPr>
                <w:b/>
                <w:sz w:val="16"/>
                <w:szCs w:val="16"/>
              </w:rPr>
              <w:t>Localidad: Distrital</w:t>
            </w:r>
          </w:p>
          <w:p w14:paraId="265245AF" w14:textId="77777777" w:rsidR="00882BEB" w:rsidRPr="00C256C9" w:rsidRDefault="00882BEB" w:rsidP="00BD1D49">
            <w:pPr>
              <w:spacing w:line="276" w:lineRule="auto"/>
              <w:jc w:val="both"/>
              <w:rPr>
                <w:b/>
                <w:sz w:val="16"/>
                <w:szCs w:val="16"/>
              </w:rPr>
            </w:pPr>
            <w:r w:rsidRPr="00C256C9">
              <w:rPr>
                <w:b/>
                <w:sz w:val="16"/>
                <w:szCs w:val="16"/>
              </w:rPr>
              <w:t xml:space="preserve">UPZ: Distrital </w:t>
            </w:r>
          </w:p>
          <w:p w14:paraId="3D480817" w14:textId="77777777" w:rsidR="00882BEB" w:rsidRPr="00C256C9" w:rsidRDefault="00882BEB" w:rsidP="00BD1D49">
            <w:pPr>
              <w:spacing w:line="276" w:lineRule="auto"/>
              <w:jc w:val="both"/>
              <w:rPr>
                <w:b/>
                <w:sz w:val="16"/>
                <w:szCs w:val="16"/>
              </w:rPr>
            </w:pPr>
            <w:r w:rsidRPr="00C256C9">
              <w:rPr>
                <w:b/>
                <w:sz w:val="16"/>
                <w:szCs w:val="16"/>
              </w:rPr>
              <w:t>Barrio: Distrital</w:t>
            </w:r>
          </w:p>
        </w:tc>
        <w:tc>
          <w:tcPr>
            <w:tcW w:w="2595" w:type="dxa"/>
            <w:gridSpan w:val="13"/>
          </w:tcPr>
          <w:p w14:paraId="0F6B3911" w14:textId="77777777" w:rsidR="00882BEB" w:rsidRPr="00C256C9" w:rsidRDefault="00882BEB" w:rsidP="00BD1D49">
            <w:pPr>
              <w:spacing w:line="276" w:lineRule="auto"/>
              <w:jc w:val="both"/>
              <w:rPr>
                <w:b/>
                <w:sz w:val="16"/>
                <w:szCs w:val="16"/>
              </w:rPr>
            </w:pPr>
          </w:p>
        </w:tc>
      </w:tr>
      <w:tr w:rsidR="00C256C9" w:rsidRPr="00C256C9" w14:paraId="6B6A1A7B" w14:textId="77777777" w:rsidTr="00AE092C">
        <w:tblPrEx>
          <w:tblBorders>
            <w:top w:val="nil"/>
            <w:left w:val="nil"/>
            <w:bottom w:val="nil"/>
            <w:right w:val="nil"/>
            <w:insideH w:val="nil"/>
            <w:insideV w:val="nil"/>
          </w:tblBorders>
          <w:tblLook w:val="0600" w:firstRow="0" w:lastRow="0" w:firstColumn="0" w:lastColumn="0" w:noHBand="1" w:noVBand="1"/>
        </w:tblPrEx>
        <w:trPr>
          <w:trHeight w:val="450"/>
        </w:trPr>
        <w:tc>
          <w:tcPr>
            <w:tcW w:w="9637" w:type="dxa"/>
            <w:gridSpan w:val="30"/>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3B9C049F" w14:textId="77777777" w:rsidR="00882BEB" w:rsidRPr="00C256C9" w:rsidRDefault="00882BEB" w:rsidP="00BD1D49">
            <w:pPr>
              <w:spacing w:line="276" w:lineRule="auto"/>
              <w:ind w:left="360"/>
              <w:jc w:val="center"/>
              <w:rPr>
                <w:b/>
                <w:sz w:val="16"/>
                <w:szCs w:val="18"/>
              </w:rPr>
            </w:pPr>
            <w:r w:rsidRPr="00C256C9">
              <w:rPr>
                <w:b/>
                <w:sz w:val="16"/>
                <w:szCs w:val="18"/>
              </w:rPr>
              <w:lastRenderedPageBreak/>
              <w:t>01- POBLACIÓN AFECTADA POR EL PROBLEMA</w:t>
            </w:r>
          </w:p>
        </w:tc>
      </w:tr>
      <w:tr w:rsidR="00C256C9" w:rsidRPr="00C256C9" w14:paraId="2EBC5540" w14:textId="77777777" w:rsidTr="00AE092C">
        <w:tblPrEx>
          <w:tblBorders>
            <w:top w:val="nil"/>
            <w:left w:val="nil"/>
            <w:bottom w:val="nil"/>
            <w:right w:val="nil"/>
            <w:insideH w:val="nil"/>
            <w:insideV w:val="nil"/>
          </w:tblBorders>
          <w:tblLook w:val="0600" w:firstRow="0" w:lastRow="0" w:firstColumn="0" w:lastColumn="0" w:noHBand="1" w:noVBand="1"/>
        </w:tblPrEx>
        <w:trPr>
          <w:trHeight w:val="420"/>
        </w:trPr>
        <w:tc>
          <w:tcPr>
            <w:tcW w:w="9637" w:type="dxa"/>
            <w:gridSpan w:val="30"/>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6086CEE7" w14:textId="77777777" w:rsidR="00882BEB" w:rsidRPr="00C256C9" w:rsidRDefault="00882BEB" w:rsidP="00BD1D49">
            <w:pPr>
              <w:spacing w:line="276" w:lineRule="auto"/>
              <w:ind w:left="360"/>
              <w:jc w:val="center"/>
              <w:rPr>
                <w:b/>
                <w:sz w:val="16"/>
                <w:szCs w:val="18"/>
              </w:rPr>
            </w:pPr>
            <w:r w:rsidRPr="00C256C9">
              <w:rPr>
                <w:b/>
                <w:sz w:val="16"/>
                <w:szCs w:val="18"/>
              </w:rPr>
              <w:t>01- POBLACIÓN VÍCTIMA * Preliminar</w:t>
            </w:r>
          </w:p>
        </w:tc>
      </w:tr>
      <w:tr w:rsidR="00C256C9" w:rsidRPr="00C256C9" w14:paraId="1086B860" w14:textId="77777777" w:rsidTr="00AE092C">
        <w:tblPrEx>
          <w:tblBorders>
            <w:top w:val="nil"/>
            <w:left w:val="nil"/>
            <w:bottom w:val="nil"/>
            <w:right w:val="nil"/>
            <w:insideH w:val="nil"/>
            <w:insideV w:val="nil"/>
          </w:tblBorders>
          <w:tblLook w:val="0600" w:firstRow="0" w:lastRow="0" w:firstColumn="0" w:lastColumn="0" w:noHBand="1" w:noVBand="1"/>
        </w:tblPrEx>
        <w:trPr>
          <w:trHeight w:val="315"/>
        </w:trPr>
        <w:tc>
          <w:tcPr>
            <w:tcW w:w="1238"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A1F5038" w14:textId="77777777" w:rsidR="00882BEB" w:rsidRPr="00C256C9" w:rsidRDefault="00882BEB" w:rsidP="00BD1D49">
            <w:pPr>
              <w:spacing w:line="276" w:lineRule="auto"/>
              <w:jc w:val="center"/>
              <w:rPr>
                <w:b/>
                <w:sz w:val="16"/>
                <w:szCs w:val="18"/>
              </w:rPr>
            </w:pPr>
            <w:r w:rsidRPr="00C256C9">
              <w:rPr>
                <w:b/>
                <w:sz w:val="16"/>
                <w:szCs w:val="18"/>
              </w:rPr>
              <w:t>GRUPO ETARIO (ENFOQUE GENERACIONAL)</w:t>
            </w:r>
          </w:p>
        </w:tc>
        <w:tc>
          <w:tcPr>
            <w:tcW w:w="1054"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6E553142" w14:textId="77777777" w:rsidR="00882BEB" w:rsidRPr="00C256C9" w:rsidRDefault="00882BEB" w:rsidP="00BD1D49">
            <w:pPr>
              <w:spacing w:line="276" w:lineRule="auto"/>
              <w:jc w:val="center"/>
              <w:rPr>
                <w:b/>
                <w:sz w:val="16"/>
                <w:szCs w:val="18"/>
              </w:rPr>
            </w:pPr>
            <w:r w:rsidRPr="00C256C9">
              <w:rPr>
                <w:b/>
                <w:sz w:val="16"/>
                <w:szCs w:val="18"/>
              </w:rPr>
              <w:t>GÉNERO</w:t>
            </w:r>
          </w:p>
        </w:tc>
        <w:tc>
          <w:tcPr>
            <w:tcW w:w="1102" w:type="dxa"/>
            <w:gridSpan w:val="5"/>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554FA4AA" w14:textId="77777777" w:rsidR="00882BEB" w:rsidRPr="00C256C9" w:rsidRDefault="00882BEB" w:rsidP="00BD1D49">
            <w:pPr>
              <w:spacing w:line="276" w:lineRule="auto"/>
              <w:jc w:val="center"/>
              <w:rPr>
                <w:b/>
                <w:sz w:val="16"/>
                <w:szCs w:val="18"/>
              </w:rPr>
            </w:pPr>
            <w:r w:rsidRPr="00C256C9">
              <w:rPr>
                <w:b/>
                <w:sz w:val="16"/>
                <w:szCs w:val="18"/>
              </w:rPr>
              <w:t>LOCALIZACIÓN GEOGRÁFICA</w:t>
            </w:r>
          </w:p>
        </w:tc>
        <w:tc>
          <w:tcPr>
            <w:tcW w:w="3113" w:type="dxa"/>
            <w:gridSpan w:val="14"/>
            <w:tcBorders>
              <w:top w:val="single" w:sz="4" w:space="0" w:color="000000"/>
              <w:left w:val="single" w:sz="4" w:space="0" w:color="000000"/>
              <w:bottom w:val="single" w:sz="4" w:space="0" w:color="000000"/>
              <w:right w:val="single" w:sz="4" w:space="0" w:color="000000"/>
            </w:tcBorders>
            <w:shd w:val="clear" w:color="auto" w:fill="C2D69B"/>
            <w:vAlign w:val="center"/>
          </w:tcPr>
          <w:p w14:paraId="6B6CF8FA" w14:textId="77777777" w:rsidR="00882BEB" w:rsidRPr="00C256C9" w:rsidRDefault="00882BEB" w:rsidP="00BD1D49">
            <w:pPr>
              <w:spacing w:line="276" w:lineRule="auto"/>
              <w:jc w:val="center"/>
              <w:rPr>
                <w:b/>
                <w:sz w:val="16"/>
                <w:szCs w:val="18"/>
              </w:rPr>
            </w:pPr>
            <w:r w:rsidRPr="00C256C9">
              <w:rPr>
                <w:b/>
                <w:sz w:val="16"/>
                <w:szCs w:val="18"/>
              </w:rPr>
              <w:t>GRUPO ÉTNICO</w:t>
            </w:r>
          </w:p>
        </w:tc>
        <w:tc>
          <w:tcPr>
            <w:tcW w:w="213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E988C40" w14:textId="77777777" w:rsidR="00882BEB" w:rsidRPr="00C256C9" w:rsidRDefault="00882BEB" w:rsidP="00BD1D49">
            <w:pPr>
              <w:spacing w:line="276" w:lineRule="auto"/>
              <w:jc w:val="center"/>
              <w:rPr>
                <w:b/>
                <w:sz w:val="16"/>
                <w:szCs w:val="18"/>
              </w:rPr>
            </w:pPr>
            <w:r w:rsidRPr="00C256C9">
              <w:rPr>
                <w:b/>
                <w:sz w:val="16"/>
                <w:szCs w:val="18"/>
              </w:rPr>
              <w:t>CONDICIÓN</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D494FC9" w14:textId="77777777" w:rsidR="00882BEB" w:rsidRPr="00C256C9" w:rsidRDefault="00882BEB" w:rsidP="00BD1D49">
            <w:pPr>
              <w:spacing w:line="276" w:lineRule="auto"/>
              <w:jc w:val="center"/>
              <w:rPr>
                <w:b/>
                <w:sz w:val="16"/>
                <w:szCs w:val="18"/>
              </w:rPr>
            </w:pPr>
            <w:r w:rsidRPr="00C256C9">
              <w:rPr>
                <w:b/>
                <w:sz w:val="16"/>
                <w:szCs w:val="16"/>
              </w:rPr>
              <w:t>SUBTOTALES</w:t>
            </w:r>
          </w:p>
        </w:tc>
      </w:tr>
      <w:tr w:rsidR="00C256C9" w:rsidRPr="00C256C9" w14:paraId="7BED93EA" w14:textId="77777777" w:rsidTr="00AE092C">
        <w:tblPrEx>
          <w:tblBorders>
            <w:top w:val="nil"/>
            <w:left w:val="nil"/>
            <w:bottom w:val="nil"/>
            <w:right w:val="nil"/>
            <w:insideH w:val="nil"/>
            <w:insideV w:val="nil"/>
          </w:tblBorders>
          <w:tblLook w:val="0600" w:firstRow="0" w:lastRow="0" w:firstColumn="0" w:lastColumn="0" w:noHBand="1" w:noVBand="1"/>
        </w:tblPrEx>
        <w:trPr>
          <w:trHeight w:val="585"/>
        </w:trPr>
        <w:tc>
          <w:tcPr>
            <w:tcW w:w="1238" w:type="dxa"/>
            <w:gridSpan w:val="2"/>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B5BF300" w14:textId="77777777" w:rsidR="00882BEB" w:rsidRPr="00C256C9" w:rsidRDefault="00882BEB" w:rsidP="00BD1D49">
            <w:pPr>
              <w:pBdr>
                <w:top w:val="nil"/>
                <w:left w:val="nil"/>
                <w:bottom w:val="nil"/>
                <w:right w:val="nil"/>
                <w:between w:val="nil"/>
              </w:pBdr>
              <w:spacing w:line="276" w:lineRule="auto"/>
              <w:rPr>
                <w:b/>
                <w:sz w:val="16"/>
                <w:szCs w:val="18"/>
              </w:rPr>
            </w:pPr>
          </w:p>
        </w:tc>
        <w:tc>
          <w:tcPr>
            <w:tcW w:w="50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185FC5A" w14:textId="77777777" w:rsidR="00882BEB" w:rsidRPr="00C256C9" w:rsidRDefault="00882BEB" w:rsidP="00BD1D49">
            <w:pPr>
              <w:spacing w:line="276" w:lineRule="auto"/>
              <w:jc w:val="center"/>
              <w:rPr>
                <w:b/>
                <w:sz w:val="16"/>
                <w:szCs w:val="13"/>
              </w:rPr>
            </w:pPr>
            <w:r w:rsidRPr="00C256C9">
              <w:rPr>
                <w:b/>
                <w:sz w:val="16"/>
                <w:szCs w:val="13"/>
              </w:rPr>
              <w:t>MUJERES</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C2EC8C1" w14:textId="77777777" w:rsidR="00882BEB" w:rsidRPr="00C256C9" w:rsidRDefault="00882BEB" w:rsidP="00BD1D49">
            <w:pPr>
              <w:spacing w:line="276" w:lineRule="auto"/>
              <w:jc w:val="center"/>
              <w:rPr>
                <w:b/>
                <w:sz w:val="16"/>
                <w:szCs w:val="13"/>
              </w:rPr>
            </w:pPr>
            <w:r w:rsidRPr="00C256C9">
              <w:rPr>
                <w:b/>
                <w:sz w:val="16"/>
                <w:szCs w:val="13"/>
              </w:rPr>
              <w:t>HOMBRES</w:t>
            </w:r>
          </w:p>
        </w:tc>
        <w:tc>
          <w:tcPr>
            <w:tcW w:w="58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9D89FEE" w14:textId="77777777" w:rsidR="00882BEB" w:rsidRPr="00C256C9" w:rsidRDefault="00882BEB" w:rsidP="00BD1D49">
            <w:pPr>
              <w:spacing w:line="276" w:lineRule="auto"/>
              <w:jc w:val="center"/>
              <w:rPr>
                <w:b/>
                <w:sz w:val="16"/>
                <w:szCs w:val="13"/>
              </w:rPr>
            </w:pPr>
            <w:r w:rsidRPr="00C256C9">
              <w:rPr>
                <w:b/>
                <w:sz w:val="16"/>
                <w:szCs w:val="13"/>
              </w:rPr>
              <w:t>RURAL</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67C4533" w14:textId="77777777" w:rsidR="00882BEB" w:rsidRPr="00C256C9" w:rsidRDefault="00882BEB" w:rsidP="00BD1D49">
            <w:pPr>
              <w:spacing w:line="276" w:lineRule="auto"/>
              <w:jc w:val="center"/>
              <w:rPr>
                <w:b/>
                <w:sz w:val="16"/>
                <w:szCs w:val="13"/>
              </w:rPr>
            </w:pPr>
            <w:r w:rsidRPr="00C256C9">
              <w:rPr>
                <w:b/>
                <w:sz w:val="16"/>
                <w:szCs w:val="13"/>
              </w:rPr>
              <w:t>URBANO</w:t>
            </w:r>
          </w:p>
        </w:tc>
        <w:tc>
          <w:tcPr>
            <w:tcW w:w="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877AA45" w14:textId="77777777" w:rsidR="00882BEB" w:rsidRPr="00C256C9" w:rsidRDefault="00882BEB" w:rsidP="00BD1D49">
            <w:pPr>
              <w:spacing w:line="276" w:lineRule="auto"/>
              <w:jc w:val="center"/>
              <w:rPr>
                <w:b/>
                <w:sz w:val="16"/>
                <w:szCs w:val="13"/>
              </w:rPr>
            </w:pPr>
            <w:r w:rsidRPr="00C256C9">
              <w:rPr>
                <w:b/>
                <w:sz w:val="16"/>
                <w:szCs w:val="13"/>
              </w:rPr>
              <w:t>INDÍGENA</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1CBCC8B" w14:textId="77777777" w:rsidR="00882BEB" w:rsidRPr="00C256C9" w:rsidRDefault="00882BEB" w:rsidP="00BD1D49">
            <w:pPr>
              <w:spacing w:line="276" w:lineRule="auto"/>
              <w:jc w:val="center"/>
              <w:rPr>
                <w:b/>
                <w:sz w:val="16"/>
                <w:szCs w:val="13"/>
              </w:rPr>
            </w:pPr>
            <w:r w:rsidRPr="00C256C9">
              <w:rPr>
                <w:b/>
                <w:sz w:val="16"/>
                <w:szCs w:val="13"/>
              </w:rPr>
              <w:t>AFROS</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272C22B" w14:textId="77777777" w:rsidR="00882BEB" w:rsidRPr="00C256C9" w:rsidRDefault="00882BEB" w:rsidP="00BD1D49">
            <w:pPr>
              <w:spacing w:line="276" w:lineRule="auto"/>
              <w:jc w:val="center"/>
              <w:rPr>
                <w:b/>
                <w:sz w:val="16"/>
                <w:szCs w:val="13"/>
              </w:rPr>
            </w:pPr>
            <w:r w:rsidRPr="00C256C9">
              <w:rPr>
                <w:b/>
                <w:sz w:val="16"/>
                <w:szCs w:val="13"/>
              </w:rPr>
              <w:t>NEGRITUDES</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78FC503" w14:textId="77777777" w:rsidR="00882BEB" w:rsidRPr="00C256C9" w:rsidRDefault="00882BEB" w:rsidP="00BD1D49">
            <w:pPr>
              <w:spacing w:line="276" w:lineRule="auto"/>
              <w:jc w:val="center"/>
              <w:rPr>
                <w:b/>
                <w:sz w:val="16"/>
                <w:szCs w:val="13"/>
              </w:rPr>
            </w:pPr>
            <w:r w:rsidRPr="00C256C9">
              <w:rPr>
                <w:b/>
                <w:sz w:val="16"/>
                <w:szCs w:val="13"/>
              </w:rPr>
              <w:t>RAIZAL</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185D250" w14:textId="77777777" w:rsidR="00882BEB" w:rsidRPr="00C256C9" w:rsidRDefault="00882BEB" w:rsidP="00BD1D49">
            <w:pPr>
              <w:spacing w:line="276" w:lineRule="auto"/>
              <w:jc w:val="center"/>
              <w:rPr>
                <w:b/>
                <w:sz w:val="16"/>
                <w:szCs w:val="13"/>
              </w:rPr>
            </w:pPr>
            <w:r w:rsidRPr="00C256C9">
              <w:rPr>
                <w:b/>
                <w:sz w:val="16"/>
                <w:szCs w:val="13"/>
              </w:rPr>
              <w:t>ROM</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5E2392E" w14:textId="77777777" w:rsidR="00882BEB" w:rsidRPr="00C256C9" w:rsidRDefault="00882BEB" w:rsidP="00BD1D49">
            <w:pPr>
              <w:spacing w:line="276" w:lineRule="auto"/>
              <w:jc w:val="center"/>
              <w:rPr>
                <w:b/>
                <w:sz w:val="16"/>
                <w:szCs w:val="13"/>
              </w:rPr>
            </w:pPr>
            <w:r w:rsidRPr="00C256C9">
              <w:rPr>
                <w:b/>
                <w:sz w:val="16"/>
                <w:szCs w:val="13"/>
              </w:rPr>
              <w:t>PALENQUERA</w:t>
            </w:r>
          </w:p>
        </w:tc>
        <w:tc>
          <w:tcPr>
            <w:tcW w:w="381"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2B865C3" w14:textId="77777777" w:rsidR="00882BEB" w:rsidRPr="00C256C9" w:rsidRDefault="00882BEB" w:rsidP="00BD1D49">
            <w:pPr>
              <w:spacing w:line="276" w:lineRule="auto"/>
              <w:jc w:val="center"/>
              <w:rPr>
                <w:b/>
                <w:sz w:val="16"/>
                <w:szCs w:val="13"/>
              </w:rPr>
            </w:pPr>
            <w:r w:rsidRPr="00C256C9">
              <w:rPr>
                <w:b/>
                <w:sz w:val="16"/>
                <w:szCs w:val="13"/>
              </w:rPr>
              <w:t>OTROS</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724D1B1" w14:textId="77777777" w:rsidR="00882BEB" w:rsidRPr="00C256C9" w:rsidRDefault="00882BEB" w:rsidP="00BD1D49">
            <w:pPr>
              <w:spacing w:line="276" w:lineRule="auto"/>
              <w:jc w:val="center"/>
              <w:rPr>
                <w:b/>
                <w:sz w:val="16"/>
                <w:szCs w:val="13"/>
              </w:rPr>
            </w:pPr>
            <w:r w:rsidRPr="00C256C9">
              <w:rPr>
                <w:b/>
                <w:sz w:val="16"/>
                <w:szCs w:val="13"/>
              </w:rPr>
              <w:t>DISCAPACITADOS</w:t>
            </w:r>
          </w:p>
        </w:tc>
        <w:tc>
          <w:tcPr>
            <w:tcW w:w="78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A8D43B4" w14:textId="77777777" w:rsidR="00882BEB" w:rsidRPr="00C256C9" w:rsidRDefault="00882BEB" w:rsidP="00BD1D49">
            <w:pPr>
              <w:spacing w:line="276" w:lineRule="auto"/>
              <w:jc w:val="center"/>
              <w:rPr>
                <w:b/>
                <w:sz w:val="16"/>
                <w:szCs w:val="13"/>
              </w:rPr>
            </w:pPr>
            <w:r w:rsidRPr="00C256C9">
              <w:rPr>
                <w:b/>
                <w:sz w:val="16"/>
                <w:szCs w:val="13"/>
              </w:rPr>
              <w:t>VÍCTIMAS</w:t>
            </w:r>
          </w:p>
        </w:tc>
        <w:tc>
          <w:tcPr>
            <w:tcW w:w="99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86B000C" w14:textId="77777777" w:rsidR="00882BEB" w:rsidRPr="00C256C9" w:rsidRDefault="00882BEB" w:rsidP="00BD1D49">
            <w:pPr>
              <w:pBdr>
                <w:top w:val="nil"/>
                <w:left w:val="nil"/>
                <w:bottom w:val="nil"/>
                <w:right w:val="nil"/>
                <w:between w:val="nil"/>
              </w:pBdr>
              <w:spacing w:line="276" w:lineRule="auto"/>
              <w:rPr>
                <w:b/>
                <w:sz w:val="16"/>
                <w:szCs w:val="13"/>
              </w:rPr>
            </w:pPr>
          </w:p>
        </w:tc>
      </w:tr>
      <w:tr w:rsidR="00C256C9" w:rsidRPr="00C256C9" w14:paraId="3B547531" w14:textId="77777777" w:rsidTr="00AE092C">
        <w:tblPrEx>
          <w:tblBorders>
            <w:top w:val="nil"/>
            <w:left w:val="nil"/>
            <w:bottom w:val="nil"/>
            <w:right w:val="nil"/>
            <w:insideH w:val="nil"/>
            <w:insideV w:val="nil"/>
          </w:tblBorders>
          <w:tblLook w:val="0600" w:firstRow="0" w:lastRow="0" w:firstColumn="0" w:lastColumn="0" w:noHBand="1" w:noVBand="1"/>
        </w:tblPrEx>
        <w:trPr>
          <w:trHeight w:val="345"/>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5063C1" w14:textId="77777777" w:rsidR="00882BEB" w:rsidRPr="00C256C9" w:rsidRDefault="00882BEB" w:rsidP="00BD1D49">
            <w:pPr>
              <w:pBdr>
                <w:top w:val="nil"/>
                <w:left w:val="nil"/>
                <w:bottom w:val="nil"/>
                <w:right w:val="nil"/>
                <w:between w:val="nil"/>
              </w:pBdr>
              <w:spacing w:line="276" w:lineRule="auto"/>
              <w:rPr>
                <w:b/>
                <w:sz w:val="16"/>
                <w:szCs w:val="18"/>
              </w:rPr>
            </w:pPr>
            <w:r w:rsidRPr="00C256C9">
              <w:rPr>
                <w:b/>
                <w:sz w:val="16"/>
                <w:szCs w:val="18"/>
              </w:rPr>
              <w:t>0 - 5 AÑOS</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0FC4BE"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FBA0DD"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57113C"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3CE133"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98100E"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ACE192"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567AE1"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B4BF3C"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19552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DE4E31A" w14:textId="77777777" w:rsidR="00882BEB" w:rsidRPr="00C256C9" w:rsidRDefault="00882BEB" w:rsidP="00BD1D49">
            <w:pPr>
              <w:spacing w:line="276" w:lineRule="auto"/>
              <w:ind w:left="360"/>
              <w:jc w:val="both"/>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E95B2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5AA0A4"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D17345"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3FEC2D" w14:textId="77777777" w:rsidR="00882BEB" w:rsidRPr="00C256C9" w:rsidRDefault="00882BEB" w:rsidP="00BD1D49">
            <w:pPr>
              <w:spacing w:line="276" w:lineRule="auto"/>
              <w:ind w:left="360"/>
              <w:jc w:val="center"/>
              <w:rPr>
                <w:b/>
                <w:sz w:val="16"/>
                <w:szCs w:val="18"/>
              </w:rPr>
            </w:pPr>
            <w:r w:rsidRPr="00C256C9">
              <w:rPr>
                <w:b/>
                <w:i/>
                <w:sz w:val="16"/>
                <w:szCs w:val="18"/>
              </w:rPr>
              <w:t xml:space="preserve"> </w:t>
            </w:r>
          </w:p>
        </w:tc>
      </w:tr>
      <w:tr w:rsidR="00C256C9" w:rsidRPr="00C256C9" w14:paraId="640A0C19" w14:textId="77777777" w:rsidTr="00AE092C">
        <w:tblPrEx>
          <w:tblBorders>
            <w:top w:val="nil"/>
            <w:left w:val="nil"/>
            <w:bottom w:val="nil"/>
            <w:right w:val="nil"/>
            <w:insideH w:val="nil"/>
            <w:insideV w:val="nil"/>
          </w:tblBorders>
          <w:tblLook w:val="0600" w:firstRow="0" w:lastRow="0" w:firstColumn="0" w:lastColumn="0" w:noHBand="1" w:noVBand="1"/>
        </w:tblPrEx>
        <w:trPr>
          <w:trHeight w:val="345"/>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20BE2E" w14:textId="77777777" w:rsidR="00882BEB" w:rsidRPr="00C256C9" w:rsidRDefault="00882BEB" w:rsidP="00BD1D49">
            <w:pPr>
              <w:spacing w:line="276" w:lineRule="auto"/>
              <w:jc w:val="both"/>
              <w:rPr>
                <w:b/>
                <w:sz w:val="16"/>
                <w:szCs w:val="18"/>
              </w:rPr>
            </w:pPr>
            <w:r w:rsidRPr="00C256C9">
              <w:rPr>
                <w:b/>
                <w:sz w:val="16"/>
                <w:szCs w:val="18"/>
              </w:rPr>
              <w:t xml:space="preserve">6 - 13 AÑOS </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2CBB56"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1B96CE"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75180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27B16A"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CE066C"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D9520D"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2D7704"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3BBA6F"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6BEFF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E1C70C"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9DFBEB"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D610B5"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4BBB4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5C9697" w14:textId="77777777" w:rsidR="00882BEB" w:rsidRPr="00C256C9" w:rsidRDefault="00882BEB" w:rsidP="00BD1D49">
            <w:pPr>
              <w:spacing w:line="276" w:lineRule="auto"/>
              <w:ind w:left="360"/>
              <w:jc w:val="center"/>
              <w:rPr>
                <w:b/>
                <w:sz w:val="16"/>
                <w:szCs w:val="18"/>
              </w:rPr>
            </w:pPr>
            <w:r w:rsidRPr="00C256C9">
              <w:rPr>
                <w:b/>
                <w:i/>
                <w:sz w:val="16"/>
                <w:szCs w:val="18"/>
              </w:rPr>
              <w:t xml:space="preserve"> </w:t>
            </w:r>
          </w:p>
        </w:tc>
      </w:tr>
      <w:tr w:rsidR="00C256C9" w:rsidRPr="00C256C9" w14:paraId="55FD8A32" w14:textId="77777777" w:rsidTr="00AE092C">
        <w:tblPrEx>
          <w:tblBorders>
            <w:top w:val="nil"/>
            <w:left w:val="nil"/>
            <w:bottom w:val="nil"/>
            <w:right w:val="nil"/>
            <w:insideH w:val="nil"/>
            <w:insideV w:val="nil"/>
          </w:tblBorders>
          <w:tblLook w:val="0600" w:firstRow="0" w:lastRow="0" w:firstColumn="0" w:lastColumn="0" w:noHBand="1" w:noVBand="1"/>
        </w:tblPrEx>
        <w:trPr>
          <w:trHeight w:val="345"/>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7F14FD" w14:textId="77777777" w:rsidR="00882BEB" w:rsidRPr="00C256C9" w:rsidRDefault="00882BEB" w:rsidP="00BD1D49">
            <w:pPr>
              <w:spacing w:line="276" w:lineRule="auto"/>
              <w:jc w:val="both"/>
              <w:rPr>
                <w:b/>
                <w:sz w:val="16"/>
                <w:szCs w:val="18"/>
              </w:rPr>
            </w:pPr>
            <w:r w:rsidRPr="00C256C9">
              <w:rPr>
                <w:b/>
                <w:sz w:val="16"/>
                <w:szCs w:val="18"/>
              </w:rPr>
              <w:t>14 - 28 AÑOS</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551C0E"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221F8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203ABD"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7A1D15"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BA7FDA"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C7A423"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F0B9AB"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0F9EC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4B00F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7131A4"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8A2A9C"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9167D6"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4922F5"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CEDCE7" w14:textId="77777777" w:rsidR="00882BEB" w:rsidRPr="00C256C9" w:rsidRDefault="00882BEB" w:rsidP="00BD1D49">
            <w:pPr>
              <w:spacing w:line="276" w:lineRule="auto"/>
              <w:ind w:left="360"/>
              <w:jc w:val="center"/>
              <w:rPr>
                <w:b/>
                <w:sz w:val="16"/>
                <w:szCs w:val="18"/>
              </w:rPr>
            </w:pPr>
            <w:r w:rsidRPr="00C256C9">
              <w:rPr>
                <w:b/>
                <w:i/>
                <w:sz w:val="16"/>
                <w:szCs w:val="18"/>
              </w:rPr>
              <w:t xml:space="preserve"> </w:t>
            </w:r>
          </w:p>
        </w:tc>
      </w:tr>
      <w:tr w:rsidR="00C256C9" w:rsidRPr="00C256C9" w14:paraId="51D25D28" w14:textId="77777777" w:rsidTr="00AE092C">
        <w:tblPrEx>
          <w:tblBorders>
            <w:top w:val="nil"/>
            <w:left w:val="nil"/>
            <w:bottom w:val="nil"/>
            <w:right w:val="nil"/>
            <w:insideH w:val="nil"/>
            <w:insideV w:val="nil"/>
          </w:tblBorders>
          <w:tblLook w:val="0600" w:firstRow="0" w:lastRow="0" w:firstColumn="0" w:lastColumn="0" w:noHBand="1" w:noVBand="1"/>
        </w:tblPrEx>
        <w:trPr>
          <w:trHeight w:val="345"/>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AAB78CD" w14:textId="77777777" w:rsidR="00882BEB" w:rsidRPr="00C256C9" w:rsidRDefault="00882BEB" w:rsidP="00BD1D49">
            <w:pPr>
              <w:spacing w:line="276" w:lineRule="auto"/>
              <w:jc w:val="both"/>
              <w:rPr>
                <w:b/>
                <w:sz w:val="16"/>
                <w:szCs w:val="18"/>
              </w:rPr>
            </w:pPr>
            <w:r w:rsidRPr="00C256C9">
              <w:rPr>
                <w:b/>
                <w:sz w:val="16"/>
                <w:szCs w:val="18"/>
              </w:rPr>
              <w:t xml:space="preserve">29 - 59 AÑOS </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464C1B"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E2768E"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EB221F"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88AE65"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9715D6"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2D6E9D"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F93588"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877A9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771168"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E383BE"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41FC5E"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7B9504"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107F7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F6B6DF" w14:textId="77777777" w:rsidR="00882BEB" w:rsidRPr="00C256C9" w:rsidRDefault="00882BEB" w:rsidP="00BD1D49">
            <w:pPr>
              <w:spacing w:line="276" w:lineRule="auto"/>
              <w:ind w:left="360"/>
              <w:jc w:val="center"/>
              <w:rPr>
                <w:b/>
                <w:sz w:val="16"/>
                <w:szCs w:val="18"/>
              </w:rPr>
            </w:pPr>
            <w:r w:rsidRPr="00C256C9">
              <w:rPr>
                <w:b/>
                <w:i/>
                <w:sz w:val="16"/>
                <w:szCs w:val="18"/>
              </w:rPr>
              <w:t xml:space="preserve"> </w:t>
            </w:r>
          </w:p>
        </w:tc>
      </w:tr>
      <w:tr w:rsidR="00C256C9" w:rsidRPr="00C256C9" w14:paraId="293C2B5C" w14:textId="77777777" w:rsidTr="00AE092C">
        <w:tblPrEx>
          <w:tblBorders>
            <w:top w:val="nil"/>
            <w:left w:val="nil"/>
            <w:bottom w:val="nil"/>
            <w:right w:val="nil"/>
            <w:insideH w:val="nil"/>
            <w:insideV w:val="nil"/>
          </w:tblBorders>
          <w:tblLook w:val="0600" w:firstRow="0" w:lastRow="0" w:firstColumn="0" w:lastColumn="0" w:noHBand="1" w:noVBand="1"/>
        </w:tblPrEx>
        <w:trPr>
          <w:trHeight w:val="345"/>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E4CA0B3" w14:textId="77777777" w:rsidR="00882BEB" w:rsidRPr="00C256C9" w:rsidRDefault="00882BEB" w:rsidP="00BD1D49">
            <w:pPr>
              <w:spacing w:line="276" w:lineRule="auto"/>
              <w:jc w:val="both"/>
              <w:rPr>
                <w:b/>
                <w:sz w:val="16"/>
                <w:szCs w:val="18"/>
              </w:rPr>
            </w:pPr>
            <w:r w:rsidRPr="00C256C9">
              <w:rPr>
                <w:b/>
                <w:sz w:val="16"/>
                <w:szCs w:val="18"/>
              </w:rPr>
              <w:t xml:space="preserve">60 </w:t>
            </w:r>
            <w:proofErr w:type="gramStart"/>
            <w:r w:rsidRPr="00C256C9">
              <w:rPr>
                <w:b/>
                <w:sz w:val="16"/>
                <w:szCs w:val="18"/>
              </w:rPr>
              <w:t>En</w:t>
            </w:r>
            <w:proofErr w:type="gramEnd"/>
            <w:r w:rsidRPr="00C256C9">
              <w:rPr>
                <w:b/>
                <w:sz w:val="16"/>
                <w:szCs w:val="18"/>
              </w:rPr>
              <w:t xml:space="preserve"> adelante </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BDAC5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89AA74"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5CC8A1"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89B3F0"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C8C3CC"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0C3923"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F8A6E3"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2754FD"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F457F0"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FDE467D" w14:textId="77777777" w:rsidR="00882BEB" w:rsidRPr="00C256C9" w:rsidRDefault="00882BEB" w:rsidP="00BD1D49">
            <w:pPr>
              <w:spacing w:line="276" w:lineRule="auto"/>
              <w:ind w:left="360"/>
              <w:jc w:val="both"/>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42FB02"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A44E26"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56DA2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FBD58D" w14:textId="77777777" w:rsidR="00882BEB" w:rsidRPr="00C256C9" w:rsidRDefault="00882BEB" w:rsidP="00BD1D49">
            <w:pPr>
              <w:spacing w:line="276" w:lineRule="auto"/>
              <w:ind w:left="360"/>
              <w:jc w:val="center"/>
              <w:rPr>
                <w:b/>
                <w:sz w:val="16"/>
                <w:szCs w:val="18"/>
              </w:rPr>
            </w:pPr>
            <w:r w:rsidRPr="00C256C9">
              <w:rPr>
                <w:b/>
                <w:i/>
                <w:sz w:val="16"/>
                <w:szCs w:val="18"/>
              </w:rPr>
              <w:t xml:space="preserve"> </w:t>
            </w:r>
          </w:p>
        </w:tc>
      </w:tr>
      <w:tr w:rsidR="00C256C9" w:rsidRPr="00C256C9" w14:paraId="28F1FEB1" w14:textId="77777777" w:rsidTr="00AE092C">
        <w:tblPrEx>
          <w:tblBorders>
            <w:top w:val="nil"/>
            <w:left w:val="nil"/>
            <w:bottom w:val="nil"/>
            <w:right w:val="nil"/>
            <w:insideH w:val="nil"/>
            <w:insideV w:val="nil"/>
          </w:tblBorders>
          <w:tblLook w:val="0600" w:firstRow="0" w:lastRow="0" w:firstColumn="0" w:lastColumn="0" w:noHBand="1" w:noVBand="1"/>
        </w:tblPrEx>
        <w:trPr>
          <w:trHeight w:val="495"/>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58378D" w14:textId="77777777" w:rsidR="00882BEB" w:rsidRPr="00C256C9" w:rsidRDefault="00882BEB" w:rsidP="00BD1D49">
            <w:pPr>
              <w:spacing w:line="276" w:lineRule="auto"/>
              <w:rPr>
                <w:b/>
                <w:sz w:val="16"/>
                <w:szCs w:val="18"/>
              </w:rPr>
            </w:pPr>
            <w:proofErr w:type="gramStart"/>
            <w:r w:rsidRPr="00C256C9">
              <w:rPr>
                <w:b/>
                <w:sz w:val="16"/>
                <w:szCs w:val="18"/>
              </w:rPr>
              <w:t>TOTAL</w:t>
            </w:r>
            <w:proofErr w:type="gramEnd"/>
            <w:r w:rsidRPr="00C256C9">
              <w:rPr>
                <w:b/>
                <w:sz w:val="16"/>
                <w:szCs w:val="18"/>
              </w:rPr>
              <w:t xml:space="preserve"> DE POBLACIÓN DE REFERENCIA</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57C881"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B3E41E"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4311EA"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130EA2"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25216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7F9AB3"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5EB1E6"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DB9B7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E83F6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D55970"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D503AB"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FA72C4"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11932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474A15" w14:textId="77777777" w:rsidR="00882BEB" w:rsidRPr="00C256C9" w:rsidRDefault="00882BEB" w:rsidP="00BD1D49">
            <w:pPr>
              <w:spacing w:line="276" w:lineRule="auto"/>
              <w:ind w:left="360"/>
              <w:jc w:val="center"/>
              <w:rPr>
                <w:b/>
                <w:sz w:val="16"/>
                <w:szCs w:val="18"/>
              </w:rPr>
            </w:pPr>
            <w:r w:rsidRPr="00C256C9">
              <w:rPr>
                <w:b/>
                <w:i/>
                <w:sz w:val="16"/>
                <w:szCs w:val="18"/>
              </w:rPr>
              <w:t xml:space="preserve"> </w:t>
            </w:r>
          </w:p>
        </w:tc>
      </w:tr>
      <w:tr w:rsidR="00C256C9" w:rsidRPr="00C256C9" w14:paraId="0F8D12BD" w14:textId="77777777" w:rsidTr="00AE092C">
        <w:tblPrEx>
          <w:tblBorders>
            <w:top w:val="nil"/>
            <w:left w:val="nil"/>
            <w:bottom w:val="nil"/>
            <w:right w:val="nil"/>
            <w:insideH w:val="nil"/>
            <w:insideV w:val="nil"/>
          </w:tblBorders>
          <w:tblLook w:val="0600" w:firstRow="0" w:lastRow="0" w:firstColumn="0" w:lastColumn="0" w:noHBand="1" w:noVBand="1"/>
        </w:tblPrEx>
        <w:trPr>
          <w:trHeight w:val="300"/>
        </w:trPr>
        <w:tc>
          <w:tcPr>
            <w:tcW w:w="1238"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66C497E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90"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F045D53" w14:textId="77777777" w:rsidR="00882BEB" w:rsidRPr="00C256C9" w:rsidRDefault="00882BEB" w:rsidP="00F4157C">
            <w:pPr>
              <w:spacing w:line="276" w:lineRule="auto"/>
              <w:jc w:val="both"/>
              <w:rPr>
                <w:b/>
                <w:sz w:val="16"/>
                <w:szCs w:val="18"/>
              </w:rPr>
            </w:pPr>
          </w:p>
        </w:tc>
        <w:tc>
          <w:tcPr>
            <w:tcW w:w="464"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057CFBEB" w14:textId="77777777" w:rsidR="00882BEB" w:rsidRPr="00C256C9" w:rsidRDefault="00882BEB" w:rsidP="00BD1D49">
            <w:pPr>
              <w:pBdr>
                <w:top w:val="nil"/>
                <w:left w:val="nil"/>
                <w:bottom w:val="nil"/>
                <w:right w:val="nil"/>
                <w:between w:val="nil"/>
              </w:pBdr>
              <w:spacing w:line="276" w:lineRule="auto"/>
              <w:rPr>
                <w:b/>
                <w:sz w:val="16"/>
                <w:szCs w:val="18"/>
              </w:rPr>
            </w:pPr>
          </w:p>
          <w:p w14:paraId="26D913C8" w14:textId="77777777" w:rsidR="00882BEB" w:rsidRPr="00C256C9" w:rsidRDefault="00882BEB" w:rsidP="00BD1D49">
            <w:pPr>
              <w:pBdr>
                <w:top w:val="nil"/>
                <w:left w:val="nil"/>
                <w:bottom w:val="nil"/>
                <w:right w:val="nil"/>
                <w:between w:val="nil"/>
              </w:pBdr>
              <w:spacing w:line="276" w:lineRule="auto"/>
              <w:rPr>
                <w:b/>
                <w:sz w:val="16"/>
                <w:szCs w:val="18"/>
              </w:rPr>
            </w:pPr>
          </w:p>
          <w:p w14:paraId="70D895FA" w14:textId="77777777" w:rsidR="00882BEB" w:rsidRPr="00C256C9" w:rsidRDefault="00882BEB" w:rsidP="00BD1D49">
            <w:pPr>
              <w:pBdr>
                <w:top w:val="nil"/>
                <w:left w:val="nil"/>
                <w:bottom w:val="nil"/>
                <w:right w:val="nil"/>
                <w:between w:val="nil"/>
              </w:pBdr>
              <w:spacing w:line="276" w:lineRule="auto"/>
              <w:rPr>
                <w:b/>
                <w:sz w:val="16"/>
                <w:szCs w:val="18"/>
              </w:rPr>
            </w:pPr>
          </w:p>
          <w:p w14:paraId="3FFE8C1C" w14:textId="77777777" w:rsidR="00882BEB" w:rsidRPr="00C256C9" w:rsidRDefault="00882BEB" w:rsidP="00BD1D49">
            <w:pPr>
              <w:pBdr>
                <w:top w:val="nil"/>
                <w:left w:val="nil"/>
                <w:bottom w:val="nil"/>
                <w:right w:val="nil"/>
                <w:between w:val="nil"/>
              </w:pBdr>
              <w:spacing w:line="276" w:lineRule="auto"/>
              <w:rPr>
                <w:b/>
                <w:sz w:val="16"/>
                <w:szCs w:val="18"/>
              </w:rPr>
            </w:pPr>
          </w:p>
          <w:p w14:paraId="2351E46B" w14:textId="77777777" w:rsidR="00882BEB" w:rsidRPr="00C256C9" w:rsidRDefault="00882BEB" w:rsidP="00BD1D49">
            <w:pPr>
              <w:pBdr>
                <w:top w:val="nil"/>
                <w:left w:val="nil"/>
                <w:bottom w:val="nil"/>
                <w:right w:val="nil"/>
                <w:between w:val="nil"/>
              </w:pBdr>
              <w:spacing w:line="276" w:lineRule="auto"/>
              <w:rPr>
                <w:b/>
                <w:sz w:val="16"/>
                <w:szCs w:val="18"/>
              </w:rPr>
            </w:pPr>
          </w:p>
        </w:tc>
        <w:tc>
          <w:tcPr>
            <w:tcW w:w="710"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17B492F9" w14:textId="77777777" w:rsidR="00882BEB" w:rsidRPr="00C256C9" w:rsidRDefault="00882BEB" w:rsidP="00BD1D49">
            <w:pPr>
              <w:pBdr>
                <w:top w:val="nil"/>
                <w:left w:val="nil"/>
                <w:bottom w:val="nil"/>
                <w:right w:val="nil"/>
                <w:between w:val="nil"/>
              </w:pBdr>
              <w:spacing w:line="276" w:lineRule="auto"/>
              <w:rPr>
                <w:b/>
                <w:sz w:val="16"/>
                <w:szCs w:val="18"/>
              </w:rPr>
            </w:pPr>
          </w:p>
        </w:tc>
        <w:tc>
          <w:tcPr>
            <w:tcW w:w="392"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0577137B" w14:textId="77777777" w:rsidR="00882BEB" w:rsidRPr="00C256C9" w:rsidRDefault="00882BEB" w:rsidP="00BD1D49">
            <w:pPr>
              <w:pBdr>
                <w:top w:val="nil"/>
                <w:left w:val="nil"/>
                <w:bottom w:val="nil"/>
                <w:right w:val="nil"/>
                <w:between w:val="nil"/>
              </w:pBdr>
              <w:spacing w:line="276" w:lineRule="auto"/>
              <w:rPr>
                <w:b/>
                <w:sz w:val="16"/>
                <w:szCs w:val="18"/>
              </w:rPr>
            </w:pPr>
          </w:p>
        </w:tc>
        <w:tc>
          <w:tcPr>
            <w:tcW w:w="583"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443311ED" w14:textId="77777777" w:rsidR="00882BEB" w:rsidRPr="00C256C9" w:rsidRDefault="00882BEB" w:rsidP="00BD1D49">
            <w:pPr>
              <w:pBdr>
                <w:top w:val="nil"/>
                <w:left w:val="nil"/>
                <w:bottom w:val="nil"/>
                <w:right w:val="nil"/>
                <w:between w:val="nil"/>
              </w:pBdr>
              <w:spacing w:line="276" w:lineRule="auto"/>
              <w:rPr>
                <w:b/>
                <w:sz w:val="16"/>
                <w:szCs w:val="18"/>
              </w:rPr>
            </w:pPr>
          </w:p>
        </w:tc>
        <w:tc>
          <w:tcPr>
            <w:tcW w:w="272"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76438C6F" w14:textId="77777777" w:rsidR="00882BEB" w:rsidRPr="00C256C9" w:rsidRDefault="00882BEB" w:rsidP="00BD1D49">
            <w:pPr>
              <w:pBdr>
                <w:top w:val="nil"/>
                <w:left w:val="nil"/>
                <w:bottom w:val="nil"/>
                <w:right w:val="nil"/>
                <w:between w:val="nil"/>
              </w:pBdr>
              <w:spacing w:line="276" w:lineRule="auto"/>
              <w:rPr>
                <w:b/>
                <w:sz w:val="16"/>
                <w:szCs w:val="18"/>
              </w:rPr>
            </w:pPr>
          </w:p>
        </w:tc>
        <w:tc>
          <w:tcPr>
            <w:tcW w:w="55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86F6847" w14:textId="77777777" w:rsidR="00882BEB" w:rsidRPr="00C256C9" w:rsidRDefault="00882BEB" w:rsidP="00BD1D49">
            <w:pPr>
              <w:pBdr>
                <w:top w:val="nil"/>
                <w:left w:val="nil"/>
                <w:bottom w:val="nil"/>
                <w:right w:val="nil"/>
                <w:between w:val="nil"/>
              </w:pBdr>
              <w:spacing w:line="276" w:lineRule="auto"/>
              <w:rPr>
                <w:b/>
                <w:sz w:val="16"/>
                <w:szCs w:val="18"/>
              </w:rPr>
            </w:pPr>
          </w:p>
        </w:tc>
        <w:tc>
          <w:tcPr>
            <w:tcW w:w="55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05001947" w14:textId="77777777" w:rsidR="00882BEB" w:rsidRPr="00C256C9" w:rsidRDefault="00882BEB" w:rsidP="00BD1D49">
            <w:pPr>
              <w:pBdr>
                <w:top w:val="nil"/>
                <w:left w:val="nil"/>
                <w:bottom w:val="nil"/>
                <w:right w:val="nil"/>
                <w:between w:val="nil"/>
              </w:pBdr>
              <w:spacing w:line="276" w:lineRule="auto"/>
              <w:rPr>
                <w:b/>
                <w:sz w:val="16"/>
                <w:szCs w:val="18"/>
              </w:rPr>
            </w:pPr>
          </w:p>
        </w:tc>
        <w:tc>
          <w:tcPr>
            <w:tcW w:w="261"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6FD67615" w14:textId="77777777" w:rsidR="00882BEB" w:rsidRPr="00C256C9" w:rsidRDefault="00882BEB" w:rsidP="00BD1D49">
            <w:pPr>
              <w:pBdr>
                <w:top w:val="nil"/>
                <w:left w:val="nil"/>
                <w:bottom w:val="nil"/>
                <w:right w:val="nil"/>
                <w:between w:val="nil"/>
              </w:pBdr>
              <w:spacing w:line="276" w:lineRule="auto"/>
              <w:rPr>
                <w:b/>
                <w:sz w:val="16"/>
                <w:szCs w:val="18"/>
              </w:rPr>
            </w:pPr>
          </w:p>
        </w:tc>
        <w:tc>
          <w:tcPr>
            <w:tcW w:w="446"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117CF3CD" w14:textId="77777777" w:rsidR="00882BEB" w:rsidRPr="00C256C9" w:rsidRDefault="00882BEB" w:rsidP="00BD1D49">
            <w:pPr>
              <w:pBdr>
                <w:top w:val="nil"/>
                <w:left w:val="nil"/>
                <w:bottom w:val="nil"/>
                <w:right w:val="nil"/>
                <w:between w:val="nil"/>
              </w:pBdr>
              <w:spacing w:line="276" w:lineRule="auto"/>
              <w:rPr>
                <w:b/>
                <w:sz w:val="16"/>
                <w:szCs w:val="18"/>
              </w:rPr>
            </w:pPr>
          </w:p>
        </w:tc>
        <w:tc>
          <w:tcPr>
            <w:tcW w:w="439"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01A1AFCE" w14:textId="77777777" w:rsidR="00882BEB" w:rsidRPr="00C256C9" w:rsidRDefault="00882BEB" w:rsidP="00BD1D49">
            <w:pPr>
              <w:pBdr>
                <w:top w:val="nil"/>
                <w:left w:val="nil"/>
                <w:bottom w:val="nil"/>
                <w:right w:val="nil"/>
                <w:between w:val="nil"/>
              </w:pBdr>
              <w:spacing w:line="276" w:lineRule="auto"/>
              <w:rPr>
                <w:b/>
                <w:sz w:val="16"/>
                <w:szCs w:val="18"/>
              </w:rPr>
            </w:pPr>
          </w:p>
        </w:tc>
        <w:tc>
          <w:tcPr>
            <w:tcW w:w="874"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32E22B62" w14:textId="77777777" w:rsidR="00882BEB" w:rsidRPr="00C256C9" w:rsidRDefault="00882BEB" w:rsidP="00BD1D49">
            <w:pPr>
              <w:pBdr>
                <w:top w:val="nil"/>
                <w:left w:val="nil"/>
                <w:bottom w:val="nil"/>
                <w:right w:val="nil"/>
                <w:between w:val="nil"/>
              </w:pBdr>
              <w:spacing w:line="276" w:lineRule="auto"/>
              <w:rPr>
                <w:b/>
                <w:sz w:val="16"/>
                <w:szCs w:val="18"/>
              </w:rPr>
            </w:pPr>
          </w:p>
        </w:tc>
        <w:tc>
          <w:tcPr>
            <w:tcW w:w="126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9A71543" w14:textId="77777777" w:rsidR="00882BEB" w:rsidRPr="00C256C9" w:rsidRDefault="00882BEB" w:rsidP="00BD1D49">
            <w:pPr>
              <w:pBdr>
                <w:top w:val="nil"/>
                <w:left w:val="nil"/>
                <w:bottom w:val="nil"/>
                <w:right w:val="nil"/>
                <w:between w:val="nil"/>
              </w:pBdr>
              <w:spacing w:line="276" w:lineRule="auto"/>
              <w:rPr>
                <w:b/>
                <w:sz w:val="16"/>
                <w:szCs w:val="18"/>
              </w:rPr>
            </w:pPr>
          </w:p>
        </w:tc>
        <w:tc>
          <w:tcPr>
            <w:tcW w:w="992"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09E77556" w14:textId="77777777" w:rsidR="00882BEB" w:rsidRPr="00C256C9" w:rsidRDefault="00882BEB" w:rsidP="00BD1D49">
            <w:pPr>
              <w:pBdr>
                <w:top w:val="nil"/>
                <w:left w:val="nil"/>
                <w:bottom w:val="nil"/>
                <w:right w:val="nil"/>
                <w:between w:val="nil"/>
              </w:pBdr>
              <w:spacing w:line="276" w:lineRule="auto"/>
              <w:rPr>
                <w:b/>
                <w:sz w:val="16"/>
                <w:szCs w:val="18"/>
              </w:rPr>
            </w:pPr>
          </w:p>
        </w:tc>
      </w:tr>
      <w:tr w:rsidR="00C256C9" w:rsidRPr="00C256C9" w14:paraId="5B1C829D" w14:textId="77777777" w:rsidTr="00AE092C">
        <w:tblPrEx>
          <w:tblBorders>
            <w:top w:val="nil"/>
            <w:left w:val="nil"/>
            <w:bottom w:val="nil"/>
            <w:right w:val="nil"/>
            <w:insideH w:val="nil"/>
            <w:insideV w:val="nil"/>
          </w:tblBorders>
          <w:tblLook w:val="0600" w:firstRow="0" w:lastRow="0" w:firstColumn="0" w:lastColumn="0" w:noHBand="1" w:noVBand="1"/>
        </w:tblPrEx>
        <w:trPr>
          <w:trHeight w:val="420"/>
        </w:trPr>
        <w:tc>
          <w:tcPr>
            <w:tcW w:w="9637" w:type="dxa"/>
            <w:gridSpan w:val="30"/>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3214981E" w14:textId="77777777" w:rsidR="00882BEB" w:rsidRPr="00C256C9" w:rsidRDefault="00882BEB" w:rsidP="00BD1D49">
            <w:pPr>
              <w:spacing w:line="276" w:lineRule="auto"/>
              <w:ind w:left="360"/>
              <w:jc w:val="center"/>
              <w:rPr>
                <w:b/>
                <w:sz w:val="16"/>
                <w:szCs w:val="18"/>
              </w:rPr>
            </w:pPr>
            <w:r w:rsidRPr="00C256C9">
              <w:rPr>
                <w:b/>
                <w:sz w:val="16"/>
                <w:szCs w:val="18"/>
              </w:rPr>
              <w:t>02- POBLACIÓN OBJETIVO DE LA INTERVENCIÓN</w:t>
            </w:r>
          </w:p>
        </w:tc>
      </w:tr>
      <w:tr w:rsidR="00C256C9" w:rsidRPr="00C256C9" w14:paraId="2180BABB" w14:textId="77777777" w:rsidTr="00AE092C">
        <w:tblPrEx>
          <w:tblBorders>
            <w:top w:val="nil"/>
            <w:left w:val="nil"/>
            <w:bottom w:val="nil"/>
            <w:right w:val="nil"/>
            <w:insideH w:val="nil"/>
            <w:insideV w:val="nil"/>
          </w:tblBorders>
          <w:tblLook w:val="0600" w:firstRow="0" w:lastRow="0" w:firstColumn="0" w:lastColumn="0" w:noHBand="1" w:noVBand="1"/>
        </w:tblPrEx>
        <w:trPr>
          <w:trHeight w:val="585"/>
        </w:trPr>
        <w:tc>
          <w:tcPr>
            <w:tcW w:w="1238" w:type="dxa"/>
            <w:gridSpan w:val="2"/>
            <w:vMerge w:val="restart"/>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6FCB9CB5" w14:textId="77777777" w:rsidR="00882BEB" w:rsidRPr="00C256C9" w:rsidRDefault="00882BEB" w:rsidP="00BD1D49">
            <w:pPr>
              <w:spacing w:line="276" w:lineRule="auto"/>
              <w:jc w:val="center"/>
              <w:rPr>
                <w:b/>
                <w:sz w:val="16"/>
                <w:szCs w:val="18"/>
              </w:rPr>
            </w:pPr>
            <w:r w:rsidRPr="00C256C9">
              <w:rPr>
                <w:b/>
                <w:sz w:val="16"/>
                <w:szCs w:val="18"/>
              </w:rPr>
              <w:t>GRUPO ETARIO (ENFOQUE GENERACIONAL)</w:t>
            </w:r>
          </w:p>
        </w:tc>
        <w:tc>
          <w:tcPr>
            <w:tcW w:w="1054"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7147C1D7" w14:textId="77777777" w:rsidR="00882BEB" w:rsidRPr="00C256C9" w:rsidRDefault="00882BEB" w:rsidP="00BD1D49">
            <w:pPr>
              <w:spacing w:line="276" w:lineRule="auto"/>
              <w:jc w:val="center"/>
              <w:rPr>
                <w:b/>
                <w:sz w:val="16"/>
                <w:szCs w:val="18"/>
              </w:rPr>
            </w:pPr>
            <w:r w:rsidRPr="00C256C9">
              <w:rPr>
                <w:b/>
                <w:sz w:val="16"/>
                <w:szCs w:val="18"/>
              </w:rPr>
              <w:t>GÉNERO</w:t>
            </w:r>
          </w:p>
        </w:tc>
        <w:tc>
          <w:tcPr>
            <w:tcW w:w="1102" w:type="dxa"/>
            <w:gridSpan w:val="5"/>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68E43922" w14:textId="77777777" w:rsidR="00882BEB" w:rsidRPr="00C256C9" w:rsidRDefault="00882BEB" w:rsidP="00BD1D49">
            <w:pPr>
              <w:spacing w:line="276" w:lineRule="auto"/>
              <w:jc w:val="center"/>
              <w:rPr>
                <w:b/>
                <w:sz w:val="16"/>
                <w:szCs w:val="18"/>
              </w:rPr>
            </w:pPr>
            <w:r w:rsidRPr="00C256C9">
              <w:rPr>
                <w:b/>
                <w:sz w:val="16"/>
                <w:szCs w:val="18"/>
              </w:rPr>
              <w:t>LOCALIZACIÓN GEOGRÁFICA</w:t>
            </w:r>
          </w:p>
        </w:tc>
        <w:tc>
          <w:tcPr>
            <w:tcW w:w="3113" w:type="dxa"/>
            <w:gridSpan w:val="14"/>
            <w:tcBorders>
              <w:top w:val="single" w:sz="4" w:space="0" w:color="000000"/>
              <w:left w:val="single" w:sz="4" w:space="0" w:color="000000"/>
              <w:bottom w:val="single" w:sz="4" w:space="0" w:color="000000"/>
              <w:right w:val="single" w:sz="4" w:space="0" w:color="000000"/>
            </w:tcBorders>
            <w:shd w:val="clear" w:color="auto" w:fill="C2D69B"/>
            <w:vAlign w:val="center"/>
          </w:tcPr>
          <w:p w14:paraId="1670BA13" w14:textId="77777777" w:rsidR="00882BEB" w:rsidRPr="00C256C9" w:rsidRDefault="00882BEB" w:rsidP="00BD1D49">
            <w:pPr>
              <w:spacing w:line="276" w:lineRule="auto"/>
              <w:jc w:val="center"/>
              <w:rPr>
                <w:b/>
                <w:sz w:val="16"/>
                <w:szCs w:val="18"/>
              </w:rPr>
            </w:pPr>
            <w:r w:rsidRPr="00C256C9">
              <w:rPr>
                <w:b/>
                <w:sz w:val="16"/>
                <w:szCs w:val="18"/>
              </w:rPr>
              <w:t>GRUPO ÉTNICO</w:t>
            </w:r>
          </w:p>
        </w:tc>
        <w:tc>
          <w:tcPr>
            <w:tcW w:w="213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D9F33E1" w14:textId="77777777" w:rsidR="00882BEB" w:rsidRPr="00C256C9" w:rsidRDefault="00882BEB" w:rsidP="00BD1D49">
            <w:pPr>
              <w:spacing w:line="276" w:lineRule="auto"/>
              <w:jc w:val="center"/>
              <w:rPr>
                <w:b/>
                <w:sz w:val="16"/>
                <w:szCs w:val="18"/>
              </w:rPr>
            </w:pPr>
            <w:r w:rsidRPr="00C256C9">
              <w:rPr>
                <w:b/>
                <w:sz w:val="16"/>
                <w:szCs w:val="18"/>
              </w:rPr>
              <w:t>CONDICIÓN</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F963BCB" w14:textId="77777777" w:rsidR="00882BEB" w:rsidRPr="00C256C9" w:rsidRDefault="00882BEB" w:rsidP="00BD1D49">
            <w:pPr>
              <w:spacing w:line="276" w:lineRule="auto"/>
              <w:jc w:val="center"/>
              <w:rPr>
                <w:b/>
                <w:sz w:val="16"/>
                <w:szCs w:val="18"/>
              </w:rPr>
            </w:pPr>
            <w:r w:rsidRPr="00C256C9">
              <w:rPr>
                <w:b/>
                <w:sz w:val="16"/>
                <w:szCs w:val="16"/>
              </w:rPr>
              <w:t>SUBTOTALES</w:t>
            </w:r>
          </w:p>
        </w:tc>
      </w:tr>
      <w:tr w:rsidR="00C256C9" w:rsidRPr="00C256C9" w14:paraId="014C148C" w14:textId="77777777" w:rsidTr="00AE092C">
        <w:tblPrEx>
          <w:tblBorders>
            <w:top w:val="nil"/>
            <w:left w:val="nil"/>
            <w:bottom w:val="nil"/>
            <w:right w:val="nil"/>
            <w:insideH w:val="nil"/>
            <w:insideV w:val="nil"/>
          </w:tblBorders>
          <w:tblLook w:val="0600" w:firstRow="0" w:lastRow="0" w:firstColumn="0" w:lastColumn="0" w:noHBand="1" w:noVBand="1"/>
        </w:tblPrEx>
        <w:trPr>
          <w:trHeight w:val="345"/>
        </w:trPr>
        <w:tc>
          <w:tcPr>
            <w:tcW w:w="1238" w:type="dxa"/>
            <w:gridSpan w:val="2"/>
            <w:vMerge/>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6288658F" w14:textId="77777777" w:rsidR="00882BEB" w:rsidRPr="00C256C9" w:rsidRDefault="00882BEB" w:rsidP="00BD1D49">
            <w:pPr>
              <w:pBdr>
                <w:top w:val="nil"/>
                <w:left w:val="nil"/>
                <w:bottom w:val="nil"/>
                <w:right w:val="nil"/>
                <w:between w:val="nil"/>
              </w:pBdr>
              <w:spacing w:line="276" w:lineRule="auto"/>
              <w:rPr>
                <w:b/>
                <w:sz w:val="16"/>
                <w:szCs w:val="18"/>
              </w:rPr>
            </w:pPr>
          </w:p>
        </w:tc>
        <w:tc>
          <w:tcPr>
            <w:tcW w:w="50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5ACFFAF" w14:textId="77777777" w:rsidR="00882BEB" w:rsidRPr="00C256C9" w:rsidRDefault="00882BEB" w:rsidP="00BD1D49">
            <w:pPr>
              <w:spacing w:line="276" w:lineRule="auto"/>
              <w:jc w:val="center"/>
              <w:rPr>
                <w:b/>
                <w:sz w:val="16"/>
                <w:szCs w:val="13"/>
              </w:rPr>
            </w:pPr>
            <w:r w:rsidRPr="00C256C9">
              <w:rPr>
                <w:b/>
                <w:sz w:val="16"/>
                <w:szCs w:val="13"/>
              </w:rPr>
              <w:t>MUJERES</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8D9A327" w14:textId="77777777" w:rsidR="00882BEB" w:rsidRPr="00C256C9" w:rsidRDefault="00882BEB" w:rsidP="00BD1D49">
            <w:pPr>
              <w:spacing w:line="276" w:lineRule="auto"/>
              <w:jc w:val="center"/>
              <w:rPr>
                <w:b/>
                <w:sz w:val="16"/>
                <w:szCs w:val="13"/>
              </w:rPr>
            </w:pPr>
            <w:r w:rsidRPr="00C256C9">
              <w:rPr>
                <w:b/>
                <w:sz w:val="16"/>
                <w:szCs w:val="13"/>
              </w:rPr>
              <w:t>HOMBRES</w:t>
            </w:r>
          </w:p>
        </w:tc>
        <w:tc>
          <w:tcPr>
            <w:tcW w:w="58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055136A" w14:textId="77777777" w:rsidR="00882BEB" w:rsidRPr="00C256C9" w:rsidRDefault="00882BEB" w:rsidP="00BD1D49">
            <w:pPr>
              <w:spacing w:line="276" w:lineRule="auto"/>
              <w:jc w:val="center"/>
              <w:rPr>
                <w:b/>
                <w:sz w:val="16"/>
                <w:szCs w:val="13"/>
              </w:rPr>
            </w:pPr>
            <w:r w:rsidRPr="00C256C9">
              <w:rPr>
                <w:b/>
                <w:sz w:val="16"/>
                <w:szCs w:val="13"/>
              </w:rPr>
              <w:t>RURAL</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AD6BA46" w14:textId="77777777" w:rsidR="00882BEB" w:rsidRPr="00C256C9" w:rsidRDefault="00882BEB" w:rsidP="00BD1D49">
            <w:pPr>
              <w:spacing w:line="276" w:lineRule="auto"/>
              <w:jc w:val="center"/>
              <w:rPr>
                <w:b/>
                <w:sz w:val="16"/>
                <w:szCs w:val="13"/>
              </w:rPr>
            </w:pPr>
            <w:r w:rsidRPr="00C256C9">
              <w:rPr>
                <w:b/>
                <w:sz w:val="16"/>
                <w:szCs w:val="13"/>
              </w:rPr>
              <w:t>URBANO</w:t>
            </w:r>
          </w:p>
        </w:tc>
        <w:tc>
          <w:tcPr>
            <w:tcW w:w="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AB4F76E" w14:textId="77777777" w:rsidR="00882BEB" w:rsidRPr="00C256C9" w:rsidRDefault="00882BEB" w:rsidP="00BD1D49">
            <w:pPr>
              <w:spacing w:line="276" w:lineRule="auto"/>
              <w:jc w:val="center"/>
              <w:rPr>
                <w:b/>
                <w:sz w:val="16"/>
                <w:szCs w:val="13"/>
              </w:rPr>
            </w:pPr>
            <w:r w:rsidRPr="00C256C9">
              <w:rPr>
                <w:b/>
                <w:sz w:val="16"/>
                <w:szCs w:val="13"/>
              </w:rPr>
              <w:t>INDÍGENA</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B85154C" w14:textId="77777777" w:rsidR="00882BEB" w:rsidRPr="00C256C9" w:rsidRDefault="00882BEB" w:rsidP="00BD1D49">
            <w:pPr>
              <w:spacing w:line="276" w:lineRule="auto"/>
              <w:jc w:val="center"/>
              <w:rPr>
                <w:b/>
                <w:sz w:val="16"/>
                <w:szCs w:val="13"/>
              </w:rPr>
            </w:pPr>
            <w:r w:rsidRPr="00C256C9">
              <w:rPr>
                <w:b/>
                <w:sz w:val="16"/>
                <w:szCs w:val="13"/>
              </w:rPr>
              <w:t>AFROS</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B8ED262" w14:textId="77777777" w:rsidR="00882BEB" w:rsidRPr="00C256C9" w:rsidRDefault="00882BEB" w:rsidP="00BD1D49">
            <w:pPr>
              <w:spacing w:line="276" w:lineRule="auto"/>
              <w:jc w:val="center"/>
              <w:rPr>
                <w:b/>
                <w:sz w:val="16"/>
                <w:szCs w:val="13"/>
              </w:rPr>
            </w:pPr>
            <w:r w:rsidRPr="00C256C9">
              <w:rPr>
                <w:b/>
                <w:sz w:val="16"/>
                <w:szCs w:val="13"/>
              </w:rPr>
              <w:t>NEGRITUDES</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129E846" w14:textId="77777777" w:rsidR="00882BEB" w:rsidRPr="00C256C9" w:rsidRDefault="00882BEB" w:rsidP="00BD1D49">
            <w:pPr>
              <w:spacing w:line="276" w:lineRule="auto"/>
              <w:jc w:val="center"/>
              <w:rPr>
                <w:b/>
                <w:sz w:val="16"/>
                <w:szCs w:val="13"/>
              </w:rPr>
            </w:pPr>
            <w:r w:rsidRPr="00C256C9">
              <w:rPr>
                <w:b/>
                <w:sz w:val="16"/>
                <w:szCs w:val="13"/>
              </w:rPr>
              <w:t>RAIZAL</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FC083C6" w14:textId="77777777" w:rsidR="00882BEB" w:rsidRPr="00C256C9" w:rsidRDefault="00882BEB" w:rsidP="00BD1D49">
            <w:pPr>
              <w:spacing w:line="276" w:lineRule="auto"/>
              <w:jc w:val="center"/>
              <w:rPr>
                <w:b/>
                <w:sz w:val="16"/>
                <w:szCs w:val="13"/>
              </w:rPr>
            </w:pPr>
            <w:r w:rsidRPr="00C256C9">
              <w:rPr>
                <w:b/>
                <w:sz w:val="16"/>
                <w:szCs w:val="13"/>
              </w:rPr>
              <w:t>ROM</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78BFB33" w14:textId="77777777" w:rsidR="00882BEB" w:rsidRPr="00C256C9" w:rsidRDefault="00882BEB" w:rsidP="00BD1D49">
            <w:pPr>
              <w:spacing w:line="276" w:lineRule="auto"/>
              <w:jc w:val="center"/>
              <w:rPr>
                <w:b/>
                <w:sz w:val="16"/>
                <w:szCs w:val="13"/>
              </w:rPr>
            </w:pPr>
            <w:r w:rsidRPr="00C256C9">
              <w:rPr>
                <w:b/>
                <w:sz w:val="16"/>
                <w:szCs w:val="13"/>
              </w:rPr>
              <w:t>PALENQUERA</w:t>
            </w:r>
          </w:p>
        </w:tc>
        <w:tc>
          <w:tcPr>
            <w:tcW w:w="381"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030BD2E" w14:textId="77777777" w:rsidR="00882BEB" w:rsidRPr="00C256C9" w:rsidRDefault="00882BEB" w:rsidP="00BD1D49">
            <w:pPr>
              <w:spacing w:line="276" w:lineRule="auto"/>
              <w:jc w:val="center"/>
              <w:rPr>
                <w:b/>
                <w:sz w:val="16"/>
                <w:szCs w:val="13"/>
              </w:rPr>
            </w:pPr>
            <w:r w:rsidRPr="00C256C9">
              <w:rPr>
                <w:b/>
                <w:sz w:val="16"/>
                <w:szCs w:val="13"/>
              </w:rPr>
              <w:t>OTROS</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8D64588" w14:textId="77777777" w:rsidR="00882BEB" w:rsidRPr="00C256C9" w:rsidRDefault="00882BEB" w:rsidP="00BD1D49">
            <w:pPr>
              <w:spacing w:line="276" w:lineRule="auto"/>
              <w:jc w:val="center"/>
              <w:rPr>
                <w:b/>
                <w:sz w:val="16"/>
                <w:szCs w:val="13"/>
              </w:rPr>
            </w:pPr>
            <w:r w:rsidRPr="00C256C9">
              <w:rPr>
                <w:b/>
                <w:sz w:val="16"/>
                <w:szCs w:val="13"/>
              </w:rPr>
              <w:t>CON DISCAPACIDAD</w:t>
            </w:r>
          </w:p>
        </w:tc>
        <w:tc>
          <w:tcPr>
            <w:tcW w:w="78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F36589B" w14:textId="77777777" w:rsidR="00882BEB" w:rsidRPr="00C256C9" w:rsidRDefault="00882BEB" w:rsidP="00BD1D49">
            <w:pPr>
              <w:spacing w:line="276" w:lineRule="auto"/>
              <w:jc w:val="center"/>
              <w:rPr>
                <w:b/>
                <w:sz w:val="16"/>
                <w:szCs w:val="13"/>
              </w:rPr>
            </w:pPr>
            <w:r w:rsidRPr="00C256C9">
              <w:rPr>
                <w:b/>
                <w:sz w:val="16"/>
                <w:szCs w:val="13"/>
              </w:rPr>
              <w:t>SRP</w:t>
            </w:r>
          </w:p>
        </w:tc>
        <w:tc>
          <w:tcPr>
            <w:tcW w:w="99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2F2379B" w14:textId="77777777" w:rsidR="00882BEB" w:rsidRPr="00C256C9" w:rsidRDefault="00882BEB" w:rsidP="00BD1D49">
            <w:pPr>
              <w:pBdr>
                <w:top w:val="nil"/>
                <w:left w:val="nil"/>
                <w:bottom w:val="nil"/>
                <w:right w:val="nil"/>
                <w:between w:val="nil"/>
              </w:pBdr>
              <w:spacing w:line="276" w:lineRule="auto"/>
              <w:rPr>
                <w:b/>
                <w:sz w:val="16"/>
                <w:szCs w:val="13"/>
              </w:rPr>
            </w:pPr>
          </w:p>
        </w:tc>
      </w:tr>
      <w:tr w:rsidR="00C256C9" w:rsidRPr="00C256C9" w14:paraId="4835F839" w14:textId="77777777" w:rsidTr="00AE092C">
        <w:tblPrEx>
          <w:tblBorders>
            <w:top w:val="nil"/>
            <w:left w:val="nil"/>
            <w:bottom w:val="nil"/>
            <w:right w:val="nil"/>
            <w:insideH w:val="nil"/>
            <w:insideV w:val="nil"/>
          </w:tblBorders>
          <w:tblLook w:val="0600" w:firstRow="0" w:lastRow="0" w:firstColumn="0" w:lastColumn="0" w:noHBand="1" w:noVBand="1"/>
        </w:tblPrEx>
        <w:trPr>
          <w:trHeight w:val="345"/>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BCED2A" w14:textId="77777777" w:rsidR="00882BEB" w:rsidRPr="00C256C9" w:rsidRDefault="00882BEB" w:rsidP="00BD1D49">
            <w:pPr>
              <w:spacing w:line="276" w:lineRule="auto"/>
              <w:rPr>
                <w:b/>
                <w:sz w:val="16"/>
                <w:szCs w:val="18"/>
              </w:rPr>
            </w:pPr>
            <w:r w:rsidRPr="00C256C9">
              <w:rPr>
                <w:b/>
                <w:sz w:val="16"/>
                <w:szCs w:val="18"/>
              </w:rPr>
              <w:t>0 - 5 AÑOS</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E347D8"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47D16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395581"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91FDB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BF5D1A"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637F72"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1CF973"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9AA418"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95F51A"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DE8ABC0" w14:textId="77777777" w:rsidR="00882BEB" w:rsidRPr="00C256C9" w:rsidRDefault="00882BEB" w:rsidP="00BD1D49">
            <w:pPr>
              <w:spacing w:line="276" w:lineRule="auto"/>
              <w:ind w:left="360"/>
              <w:jc w:val="both"/>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11E5A1"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A31526"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6F2D78"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302630" w14:textId="77777777" w:rsidR="00882BEB" w:rsidRPr="00C256C9" w:rsidRDefault="00882BEB" w:rsidP="00BD1D49">
            <w:pPr>
              <w:spacing w:line="276" w:lineRule="auto"/>
              <w:ind w:left="360"/>
              <w:jc w:val="center"/>
              <w:rPr>
                <w:b/>
                <w:sz w:val="16"/>
                <w:szCs w:val="18"/>
              </w:rPr>
            </w:pPr>
            <w:r w:rsidRPr="00C256C9">
              <w:rPr>
                <w:b/>
                <w:i/>
                <w:sz w:val="16"/>
                <w:szCs w:val="18"/>
              </w:rPr>
              <w:t xml:space="preserve"> </w:t>
            </w:r>
          </w:p>
        </w:tc>
      </w:tr>
      <w:tr w:rsidR="00C256C9" w:rsidRPr="00C256C9" w14:paraId="7D3CC34E" w14:textId="77777777" w:rsidTr="00AE092C">
        <w:tblPrEx>
          <w:tblBorders>
            <w:top w:val="nil"/>
            <w:left w:val="nil"/>
            <w:bottom w:val="nil"/>
            <w:right w:val="nil"/>
            <w:insideH w:val="nil"/>
            <w:insideV w:val="nil"/>
          </w:tblBorders>
          <w:tblLook w:val="0600" w:firstRow="0" w:lastRow="0" w:firstColumn="0" w:lastColumn="0" w:noHBand="1" w:noVBand="1"/>
        </w:tblPrEx>
        <w:trPr>
          <w:trHeight w:val="345"/>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980750D" w14:textId="77777777" w:rsidR="00882BEB" w:rsidRPr="00C256C9" w:rsidRDefault="00882BEB" w:rsidP="00BD1D49">
            <w:pPr>
              <w:spacing w:line="276" w:lineRule="auto"/>
              <w:jc w:val="both"/>
              <w:rPr>
                <w:b/>
                <w:sz w:val="16"/>
                <w:szCs w:val="18"/>
              </w:rPr>
            </w:pPr>
            <w:r w:rsidRPr="00C256C9">
              <w:rPr>
                <w:b/>
                <w:sz w:val="16"/>
                <w:szCs w:val="18"/>
              </w:rPr>
              <w:t xml:space="preserve">6 - 13 AÑOS </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17657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9C55BC"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91B60E"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023018"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FBEFF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31E278"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CA0CA8"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5454A2"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3FAF42"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3339BD"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3ADB6F"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00E7A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C3993B"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DA42AE" w14:textId="77777777" w:rsidR="00882BEB" w:rsidRPr="00C256C9" w:rsidRDefault="00882BEB" w:rsidP="00BD1D49">
            <w:pPr>
              <w:spacing w:line="276" w:lineRule="auto"/>
              <w:ind w:left="360"/>
              <w:jc w:val="center"/>
              <w:rPr>
                <w:b/>
                <w:sz w:val="16"/>
                <w:szCs w:val="18"/>
              </w:rPr>
            </w:pPr>
            <w:r w:rsidRPr="00C256C9">
              <w:rPr>
                <w:b/>
                <w:i/>
                <w:sz w:val="16"/>
                <w:szCs w:val="18"/>
              </w:rPr>
              <w:t xml:space="preserve"> </w:t>
            </w:r>
          </w:p>
        </w:tc>
      </w:tr>
      <w:tr w:rsidR="00C256C9" w:rsidRPr="00C256C9" w14:paraId="53A4CD1B" w14:textId="77777777" w:rsidTr="00AE092C">
        <w:tblPrEx>
          <w:tblBorders>
            <w:top w:val="nil"/>
            <w:left w:val="nil"/>
            <w:bottom w:val="nil"/>
            <w:right w:val="nil"/>
            <w:insideH w:val="nil"/>
            <w:insideV w:val="nil"/>
          </w:tblBorders>
          <w:tblLook w:val="0600" w:firstRow="0" w:lastRow="0" w:firstColumn="0" w:lastColumn="0" w:noHBand="1" w:noVBand="1"/>
        </w:tblPrEx>
        <w:trPr>
          <w:trHeight w:val="345"/>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1D8D16" w14:textId="77777777" w:rsidR="00882BEB" w:rsidRPr="00C256C9" w:rsidRDefault="00882BEB" w:rsidP="00BD1D49">
            <w:pPr>
              <w:spacing w:line="276" w:lineRule="auto"/>
              <w:jc w:val="both"/>
              <w:rPr>
                <w:b/>
                <w:sz w:val="16"/>
                <w:szCs w:val="18"/>
              </w:rPr>
            </w:pPr>
            <w:r w:rsidRPr="00C256C9">
              <w:rPr>
                <w:b/>
                <w:sz w:val="16"/>
                <w:szCs w:val="18"/>
              </w:rPr>
              <w:t>14 - 28 AÑOS</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BA414F" w14:textId="77777777" w:rsidR="00882BEB" w:rsidRPr="00C256C9" w:rsidRDefault="00882BEB" w:rsidP="00BD1D49">
            <w:pPr>
              <w:spacing w:line="276" w:lineRule="auto"/>
              <w:rPr>
                <w:b/>
                <w:sz w:val="16"/>
                <w:szCs w:val="18"/>
              </w:rPr>
            </w:pPr>
            <w:r w:rsidRPr="00C256C9">
              <w:rPr>
                <w:b/>
                <w:sz w:val="16"/>
                <w:szCs w:val="18"/>
              </w:rPr>
              <w:t>800</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685601" w14:textId="77777777" w:rsidR="00882BEB" w:rsidRPr="00C256C9" w:rsidRDefault="00882BEB" w:rsidP="00BD1D49">
            <w:pPr>
              <w:spacing w:line="276" w:lineRule="auto"/>
              <w:rPr>
                <w:b/>
                <w:sz w:val="16"/>
                <w:szCs w:val="18"/>
              </w:rPr>
            </w:pPr>
            <w:r w:rsidRPr="00C256C9">
              <w:rPr>
                <w:b/>
                <w:sz w:val="16"/>
                <w:szCs w:val="18"/>
              </w:rPr>
              <w:t xml:space="preserve">561 </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B84A32" w14:textId="77777777" w:rsidR="00882BEB" w:rsidRPr="00C256C9" w:rsidRDefault="00882BEB" w:rsidP="00BD1D49">
            <w:pPr>
              <w:spacing w:line="276" w:lineRule="auto"/>
              <w:ind w:left="360"/>
              <w:jc w:val="center"/>
              <w:rPr>
                <w:b/>
                <w:sz w:val="16"/>
                <w:szCs w:val="18"/>
              </w:rPr>
            </w:pP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030DDE" w14:textId="77777777" w:rsidR="00882BEB" w:rsidRPr="00C256C9" w:rsidRDefault="00882BEB" w:rsidP="00BD1D49">
            <w:pPr>
              <w:spacing w:line="276" w:lineRule="auto"/>
              <w:rPr>
                <w:b/>
                <w:sz w:val="16"/>
                <w:szCs w:val="18"/>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37F634" w14:textId="77777777" w:rsidR="00882BEB" w:rsidRPr="00C256C9" w:rsidRDefault="00882BEB" w:rsidP="00BD1D49">
            <w:pPr>
              <w:spacing w:line="276" w:lineRule="auto"/>
              <w:rPr>
                <w:b/>
                <w:sz w:val="16"/>
                <w:szCs w:val="18"/>
              </w:rPr>
            </w:pPr>
            <w:r w:rsidRPr="00C256C9">
              <w:rPr>
                <w:b/>
                <w:sz w:val="16"/>
                <w:szCs w:val="18"/>
              </w:rPr>
              <w:t xml:space="preserve">27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ED3321" w14:textId="77777777" w:rsidR="00882BEB" w:rsidRPr="00C256C9" w:rsidRDefault="00882BEB" w:rsidP="00BD1D49">
            <w:pPr>
              <w:spacing w:line="276" w:lineRule="auto"/>
              <w:rPr>
                <w:b/>
                <w:sz w:val="16"/>
                <w:szCs w:val="18"/>
              </w:rPr>
            </w:pPr>
            <w:r w:rsidRPr="00C256C9">
              <w:rPr>
                <w:b/>
                <w:sz w:val="16"/>
                <w:szCs w:val="18"/>
              </w:rPr>
              <w:t xml:space="preserve">67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CF7E24" w14:textId="77777777" w:rsidR="00882BEB" w:rsidRPr="00C256C9" w:rsidRDefault="00882BEB" w:rsidP="00BD1D49">
            <w:pPr>
              <w:spacing w:line="276" w:lineRule="auto"/>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26D604"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ED0E01"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3EF8D5"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DCE440" w14:textId="77777777" w:rsidR="00882BEB" w:rsidRPr="00C256C9" w:rsidRDefault="00882BEB" w:rsidP="00BD1D49">
            <w:pPr>
              <w:spacing w:line="276" w:lineRule="auto"/>
              <w:rPr>
                <w:b/>
                <w:sz w:val="16"/>
                <w:szCs w:val="18"/>
              </w:rPr>
            </w:pPr>
            <w:r w:rsidRPr="00C256C9">
              <w:rPr>
                <w:b/>
                <w:sz w:val="16"/>
                <w:szCs w:val="18"/>
              </w:rPr>
              <w:t>59</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2D56D9" w14:textId="77777777" w:rsidR="00882BEB" w:rsidRPr="00C256C9" w:rsidRDefault="00882BEB" w:rsidP="00BD1D49">
            <w:pPr>
              <w:spacing w:line="276" w:lineRule="auto"/>
              <w:rPr>
                <w:b/>
                <w:sz w:val="16"/>
                <w:szCs w:val="18"/>
              </w:rPr>
            </w:pPr>
            <w:r w:rsidRPr="00C256C9">
              <w:rPr>
                <w:b/>
                <w:sz w:val="16"/>
                <w:szCs w:val="18"/>
              </w:rPr>
              <w:t>64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699661"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BACF06" w14:textId="77777777" w:rsidR="00882BEB" w:rsidRPr="00C256C9" w:rsidRDefault="00882BEB" w:rsidP="00BD1D49">
            <w:pPr>
              <w:spacing w:line="276" w:lineRule="auto"/>
              <w:rPr>
                <w:b/>
                <w:sz w:val="16"/>
                <w:szCs w:val="18"/>
              </w:rPr>
            </w:pPr>
            <w:r w:rsidRPr="00C256C9">
              <w:rPr>
                <w:b/>
                <w:i/>
                <w:sz w:val="16"/>
                <w:szCs w:val="18"/>
              </w:rPr>
              <w:t>1.578</w:t>
            </w:r>
          </w:p>
        </w:tc>
      </w:tr>
      <w:tr w:rsidR="00C256C9" w:rsidRPr="00C256C9" w14:paraId="54CA17A5" w14:textId="77777777" w:rsidTr="00AE092C">
        <w:tblPrEx>
          <w:tblBorders>
            <w:top w:val="nil"/>
            <w:left w:val="nil"/>
            <w:bottom w:val="nil"/>
            <w:right w:val="nil"/>
            <w:insideH w:val="nil"/>
            <w:insideV w:val="nil"/>
          </w:tblBorders>
          <w:tblLook w:val="0600" w:firstRow="0" w:lastRow="0" w:firstColumn="0" w:lastColumn="0" w:noHBand="1" w:noVBand="1"/>
        </w:tblPrEx>
        <w:trPr>
          <w:trHeight w:val="345"/>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45D59ED" w14:textId="77777777" w:rsidR="00882BEB" w:rsidRPr="00C256C9" w:rsidRDefault="00882BEB" w:rsidP="00BD1D49">
            <w:pPr>
              <w:spacing w:line="276" w:lineRule="auto"/>
              <w:jc w:val="both"/>
              <w:rPr>
                <w:b/>
                <w:sz w:val="16"/>
                <w:szCs w:val="18"/>
              </w:rPr>
            </w:pPr>
            <w:r w:rsidRPr="00C256C9">
              <w:rPr>
                <w:b/>
                <w:sz w:val="16"/>
                <w:szCs w:val="18"/>
              </w:rPr>
              <w:t xml:space="preserve">29 - 59 AÑOS </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4FD721" w14:textId="77777777" w:rsidR="00882BEB" w:rsidRPr="00C256C9" w:rsidRDefault="00882BEB" w:rsidP="00BD1D49">
            <w:pPr>
              <w:spacing w:line="276" w:lineRule="auto"/>
              <w:rPr>
                <w:b/>
                <w:sz w:val="16"/>
                <w:szCs w:val="18"/>
              </w:rPr>
            </w:pPr>
            <w:r w:rsidRPr="00C256C9">
              <w:rPr>
                <w:b/>
                <w:sz w:val="16"/>
                <w:szCs w:val="18"/>
              </w:rPr>
              <w:t xml:space="preserve">1.440 </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FCD48B" w14:textId="77777777" w:rsidR="00882BEB" w:rsidRPr="00C256C9" w:rsidRDefault="00882BEB" w:rsidP="00BD1D49">
            <w:pPr>
              <w:spacing w:line="276" w:lineRule="auto"/>
              <w:rPr>
                <w:b/>
                <w:sz w:val="16"/>
                <w:szCs w:val="18"/>
              </w:rPr>
            </w:pPr>
            <w:r w:rsidRPr="00C256C9">
              <w:rPr>
                <w:b/>
                <w:sz w:val="16"/>
                <w:szCs w:val="18"/>
              </w:rPr>
              <w:t>1.009</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72C43E"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DF6002" w14:textId="77777777" w:rsidR="00882BEB" w:rsidRPr="00C256C9" w:rsidRDefault="00882BEB" w:rsidP="00BD1D49">
            <w:pPr>
              <w:spacing w:line="276" w:lineRule="auto"/>
              <w:rPr>
                <w:b/>
                <w:sz w:val="16"/>
                <w:szCs w:val="18"/>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72EC44" w14:textId="77777777" w:rsidR="00882BEB" w:rsidRPr="00C256C9" w:rsidRDefault="00882BEB" w:rsidP="00BD1D49">
            <w:pPr>
              <w:spacing w:line="276" w:lineRule="auto"/>
              <w:rPr>
                <w:b/>
                <w:sz w:val="16"/>
                <w:szCs w:val="18"/>
              </w:rPr>
            </w:pPr>
            <w:r w:rsidRPr="00C256C9">
              <w:rPr>
                <w:b/>
                <w:sz w:val="16"/>
                <w:szCs w:val="18"/>
              </w:rPr>
              <w:t xml:space="preserve">45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DEC7BD" w14:textId="77777777" w:rsidR="00882BEB" w:rsidRPr="00C256C9" w:rsidRDefault="00882BEB" w:rsidP="00BD1D49">
            <w:pPr>
              <w:spacing w:line="276" w:lineRule="auto"/>
              <w:rPr>
                <w:b/>
                <w:sz w:val="16"/>
                <w:szCs w:val="18"/>
              </w:rPr>
            </w:pPr>
            <w:r w:rsidRPr="00C256C9">
              <w:rPr>
                <w:b/>
                <w:sz w:val="16"/>
                <w:szCs w:val="18"/>
              </w:rPr>
              <w:t xml:space="preserve">127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A1921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6EAD6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FF774C"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909CDC"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DEA6AC" w14:textId="77777777" w:rsidR="00882BEB" w:rsidRPr="00C256C9" w:rsidRDefault="00882BEB" w:rsidP="00BD1D49">
            <w:pPr>
              <w:spacing w:line="276" w:lineRule="auto"/>
              <w:rPr>
                <w:b/>
                <w:sz w:val="16"/>
                <w:szCs w:val="18"/>
              </w:rPr>
            </w:pPr>
            <w:r w:rsidRPr="00C256C9">
              <w:rPr>
                <w:b/>
                <w:sz w:val="16"/>
                <w:szCs w:val="18"/>
              </w:rPr>
              <w:t>96</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ACECFA" w14:textId="77777777" w:rsidR="00882BEB" w:rsidRPr="00C256C9" w:rsidRDefault="00882BEB" w:rsidP="00BD1D49">
            <w:pPr>
              <w:spacing w:line="276" w:lineRule="auto"/>
              <w:rPr>
                <w:b/>
                <w:sz w:val="16"/>
                <w:szCs w:val="18"/>
              </w:rPr>
            </w:pPr>
            <w:r w:rsidRPr="00C256C9">
              <w:rPr>
                <w:b/>
                <w:sz w:val="16"/>
                <w:szCs w:val="18"/>
              </w:rPr>
              <w:t>123</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0BFA26"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888103" w14:textId="77777777" w:rsidR="00882BEB" w:rsidRPr="00C256C9" w:rsidRDefault="00882BEB" w:rsidP="00BD1D49">
            <w:pPr>
              <w:spacing w:line="276" w:lineRule="auto"/>
              <w:rPr>
                <w:b/>
                <w:sz w:val="16"/>
                <w:szCs w:val="18"/>
              </w:rPr>
            </w:pPr>
            <w:r w:rsidRPr="00C256C9">
              <w:rPr>
                <w:b/>
                <w:i/>
                <w:sz w:val="16"/>
                <w:szCs w:val="18"/>
              </w:rPr>
              <w:t>2.840</w:t>
            </w:r>
          </w:p>
        </w:tc>
      </w:tr>
      <w:tr w:rsidR="00C256C9" w:rsidRPr="00C256C9" w14:paraId="34C1E3EA" w14:textId="77777777" w:rsidTr="00AE092C">
        <w:tblPrEx>
          <w:tblBorders>
            <w:top w:val="nil"/>
            <w:left w:val="nil"/>
            <w:bottom w:val="nil"/>
            <w:right w:val="nil"/>
            <w:insideH w:val="nil"/>
            <w:insideV w:val="nil"/>
          </w:tblBorders>
          <w:tblLook w:val="0600" w:firstRow="0" w:lastRow="0" w:firstColumn="0" w:lastColumn="0" w:noHBand="1" w:noVBand="1"/>
        </w:tblPrEx>
        <w:trPr>
          <w:trHeight w:val="660"/>
        </w:trPr>
        <w:tc>
          <w:tcPr>
            <w:tcW w:w="1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FA00B0" w14:textId="77777777" w:rsidR="00882BEB" w:rsidRPr="00C256C9" w:rsidRDefault="00882BEB" w:rsidP="00BD1D49">
            <w:pPr>
              <w:spacing w:line="276" w:lineRule="auto"/>
              <w:jc w:val="both"/>
              <w:rPr>
                <w:b/>
                <w:sz w:val="16"/>
                <w:szCs w:val="18"/>
              </w:rPr>
            </w:pPr>
            <w:r w:rsidRPr="00C256C9">
              <w:rPr>
                <w:b/>
                <w:sz w:val="16"/>
                <w:szCs w:val="18"/>
              </w:rPr>
              <w:t xml:space="preserve">60 </w:t>
            </w:r>
            <w:proofErr w:type="gramStart"/>
            <w:r w:rsidRPr="00C256C9">
              <w:rPr>
                <w:b/>
                <w:sz w:val="16"/>
                <w:szCs w:val="18"/>
              </w:rPr>
              <w:t>En</w:t>
            </w:r>
            <w:proofErr w:type="gramEnd"/>
            <w:r w:rsidRPr="00C256C9">
              <w:rPr>
                <w:b/>
                <w:sz w:val="16"/>
                <w:szCs w:val="18"/>
              </w:rPr>
              <w:t xml:space="preserve"> adelante </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F9416A" w14:textId="77777777" w:rsidR="00882BEB" w:rsidRPr="00C256C9" w:rsidRDefault="00882BEB" w:rsidP="00BD1D49">
            <w:pPr>
              <w:spacing w:line="276" w:lineRule="auto"/>
              <w:rPr>
                <w:b/>
                <w:sz w:val="16"/>
                <w:szCs w:val="18"/>
              </w:rPr>
            </w:pPr>
            <w:r w:rsidRPr="00C256C9">
              <w:rPr>
                <w:b/>
                <w:sz w:val="16"/>
                <w:szCs w:val="18"/>
              </w:rPr>
              <w:t xml:space="preserve">48 </w:t>
            </w:r>
          </w:p>
        </w:tc>
        <w:tc>
          <w:tcPr>
            <w:tcW w:w="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4F8BC7" w14:textId="77777777" w:rsidR="00882BEB" w:rsidRPr="00C256C9" w:rsidRDefault="00882BEB" w:rsidP="00BD1D49">
            <w:pPr>
              <w:spacing w:line="276" w:lineRule="auto"/>
              <w:rPr>
                <w:b/>
                <w:sz w:val="16"/>
                <w:szCs w:val="18"/>
              </w:rPr>
            </w:pPr>
            <w:r w:rsidRPr="00C256C9">
              <w:rPr>
                <w:b/>
                <w:sz w:val="16"/>
                <w:szCs w:val="18"/>
              </w:rPr>
              <w:t>34</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B205F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9BC92C"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816643"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3D0AE8"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D835B4"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9128E9"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DB496A"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C9C2805" w14:textId="77777777" w:rsidR="00882BEB" w:rsidRPr="00C256C9" w:rsidRDefault="00882BEB" w:rsidP="00BD1D49">
            <w:pPr>
              <w:spacing w:line="276" w:lineRule="auto"/>
              <w:ind w:left="360"/>
              <w:jc w:val="both"/>
              <w:rPr>
                <w:b/>
                <w:sz w:val="16"/>
                <w:szCs w:val="18"/>
              </w:rPr>
            </w:pPr>
            <w:r w:rsidRPr="00C256C9">
              <w:rPr>
                <w:b/>
                <w:sz w:val="16"/>
                <w:szCs w:val="18"/>
              </w:rPr>
              <w:t xml:space="preserve"> </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B830B7"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31C1B5"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E125E0" w14:textId="77777777" w:rsidR="00882BEB" w:rsidRPr="00C256C9" w:rsidRDefault="00882BEB" w:rsidP="00BD1D49">
            <w:pPr>
              <w:spacing w:line="276" w:lineRule="auto"/>
              <w:ind w:left="360"/>
              <w:jc w:val="center"/>
              <w:rPr>
                <w:b/>
                <w:sz w:val="16"/>
                <w:szCs w:val="18"/>
              </w:rPr>
            </w:pPr>
            <w:r w:rsidRPr="00C256C9">
              <w:rPr>
                <w:b/>
                <w:sz w:val="16"/>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76FC83" w14:textId="77777777" w:rsidR="00882BEB" w:rsidRPr="00C256C9" w:rsidRDefault="00882BEB" w:rsidP="00BD1D49">
            <w:pPr>
              <w:spacing w:line="276" w:lineRule="auto"/>
              <w:rPr>
                <w:b/>
                <w:sz w:val="16"/>
                <w:szCs w:val="18"/>
              </w:rPr>
            </w:pPr>
            <w:r w:rsidRPr="00C256C9">
              <w:rPr>
                <w:b/>
                <w:i/>
                <w:sz w:val="16"/>
                <w:szCs w:val="18"/>
              </w:rPr>
              <w:t xml:space="preserve">82 </w:t>
            </w:r>
          </w:p>
        </w:tc>
      </w:tr>
    </w:tbl>
    <w:p w14:paraId="18FC7631" w14:textId="168B4632" w:rsidR="0098389D" w:rsidRPr="00C256C9" w:rsidRDefault="0098389D" w:rsidP="00AE713F">
      <w:pPr>
        <w:spacing w:line="276" w:lineRule="auto"/>
        <w:ind w:firstLine="360"/>
        <w:jc w:val="both"/>
        <w:rPr>
          <w:b/>
          <w:sz w:val="18"/>
          <w:szCs w:val="18"/>
        </w:rPr>
      </w:pPr>
    </w:p>
    <w:tbl>
      <w:tblPr>
        <w:tblW w:w="6658" w:type="dxa"/>
        <w:tblInd w:w="-3" w:type="dxa"/>
        <w:tblBorders>
          <w:top w:val="nil"/>
          <w:left w:val="nil"/>
          <w:bottom w:val="nil"/>
          <w:right w:val="nil"/>
          <w:insideH w:val="nil"/>
          <w:insideV w:val="nil"/>
        </w:tblBorders>
        <w:tblLayout w:type="fixed"/>
        <w:tblLook w:val="0600" w:firstRow="0" w:lastRow="0" w:firstColumn="0" w:lastColumn="0" w:noHBand="1" w:noVBand="1"/>
      </w:tblPr>
      <w:tblGrid>
        <w:gridCol w:w="3705"/>
        <w:gridCol w:w="2953"/>
      </w:tblGrid>
      <w:tr w:rsidR="00C256C9" w:rsidRPr="00C256C9" w14:paraId="741F525A" w14:textId="77777777" w:rsidTr="00BD1D49">
        <w:trPr>
          <w:trHeight w:val="315"/>
        </w:trPr>
        <w:tc>
          <w:tcPr>
            <w:tcW w:w="3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F7E9720" w14:textId="77777777" w:rsidR="00882BEB" w:rsidRPr="00C256C9" w:rsidRDefault="00882BEB" w:rsidP="00BD1D49">
            <w:pPr>
              <w:pBdr>
                <w:top w:val="nil"/>
                <w:left w:val="nil"/>
                <w:bottom w:val="nil"/>
                <w:right w:val="nil"/>
                <w:between w:val="nil"/>
              </w:pBdr>
              <w:spacing w:line="276" w:lineRule="auto"/>
              <w:rPr>
                <w:b/>
                <w:sz w:val="16"/>
                <w:szCs w:val="16"/>
              </w:rPr>
            </w:pPr>
            <w:r w:rsidRPr="00C256C9">
              <w:rPr>
                <w:b/>
                <w:sz w:val="16"/>
                <w:szCs w:val="16"/>
              </w:rPr>
              <w:t>RESUMEN PARA MGA</w:t>
            </w:r>
          </w:p>
        </w:tc>
        <w:tc>
          <w:tcPr>
            <w:tcW w:w="2953"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14:paraId="2678674A" w14:textId="77777777" w:rsidR="00882BEB" w:rsidRPr="00C256C9" w:rsidRDefault="00882BEB" w:rsidP="00BD1D49">
            <w:pPr>
              <w:pBdr>
                <w:top w:val="nil"/>
                <w:left w:val="nil"/>
                <w:bottom w:val="nil"/>
                <w:right w:val="nil"/>
                <w:between w:val="nil"/>
              </w:pBdr>
              <w:spacing w:line="276" w:lineRule="auto"/>
              <w:rPr>
                <w:b/>
                <w:sz w:val="16"/>
                <w:szCs w:val="16"/>
              </w:rPr>
            </w:pPr>
            <w:r w:rsidRPr="00C256C9">
              <w:rPr>
                <w:b/>
                <w:sz w:val="16"/>
                <w:szCs w:val="16"/>
              </w:rPr>
              <w:t xml:space="preserve"> </w:t>
            </w:r>
          </w:p>
        </w:tc>
      </w:tr>
      <w:tr w:rsidR="00C256C9" w:rsidRPr="00C256C9" w14:paraId="43AD44D0" w14:textId="77777777" w:rsidTr="00BD1D49">
        <w:trPr>
          <w:trHeight w:val="315"/>
        </w:trPr>
        <w:tc>
          <w:tcPr>
            <w:tcW w:w="370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70A74A0B" w14:textId="77777777" w:rsidR="00882BEB" w:rsidRPr="00C256C9" w:rsidRDefault="00882BEB" w:rsidP="00BD1D49">
            <w:pPr>
              <w:pBdr>
                <w:top w:val="nil"/>
                <w:left w:val="nil"/>
                <w:bottom w:val="nil"/>
                <w:right w:val="nil"/>
                <w:between w:val="nil"/>
              </w:pBdr>
              <w:spacing w:line="276" w:lineRule="auto"/>
              <w:rPr>
                <w:b/>
                <w:sz w:val="16"/>
                <w:szCs w:val="16"/>
              </w:rPr>
            </w:pPr>
            <w:r w:rsidRPr="00C256C9">
              <w:rPr>
                <w:b/>
                <w:sz w:val="16"/>
                <w:szCs w:val="16"/>
              </w:rPr>
              <w:t>Población afectada</w:t>
            </w:r>
          </w:p>
        </w:tc>
        <w:tc>
          <w:tcPr>
            <w:tcW w:w="2953" w:type="dxa"/>
            <w:tcBorders>
              <w:top w:val="nil"/>
              <w:left w:val="nil"/>
              <w:bottom w:val="single" w:sz="4" w:space="0" w:color="000000"/>
              <w:right w:val="single" w:sz="4" w:space="0" w:color="000000"/>
            </w:tcBorders>
            <w:tcMar>
              <w:top w:w="0" w:type="dxa"/>
              <w:left w:w="0" w:type="dxa"/>
              <w:bottom w:w="0" w:type="dxa"/>
              <w:right w:w="0" w:type="dxa"/>
            </w:tcMar>
            <w:vAlign w:val="bottom"/>
          </w:tcPr>
          <w:p w14:paraId="5CD071DE" w14:textId="77777777" w:rsidR="00882BEB" w:rsidRPr="00C256C9" w:rsidRDefault="00882BEB" w:rsidP="00BD1D49">
            <w:pPr>
              <w:pBdr>
                <w:top w:val="nil"/>
                <w:left w:val="nil"/>
                <w:bottom w:val="nil"/>
                <w:right w:val="nil"/>
                <w:between w:val="nil"/>
              </w:pBdr>
              <w:spacing w:line="276" w:lineRule="auto"/>
              <w:rPr>
                <w:b/>
                <w:sz w:val="16"/>
                <w:szCs w:val="16"/>
              </w:rPr>
            </w:pPr>
            <w:r w:rsidRPr="00C256C9">
              <w:rPr>
                <w:b/>
                <w:sz w:val="16"/>
                <w:szCs w:val="16"/>
              </w:rPr>
              <w:t>No. 7.715.778 habitantes Bogotá</w:t>
            </w:r>
          </w:p>
        </w:tc>
      </w:tr>
      <w:tr w:rsidR="00C256C9" w:rsidRPr="00C256C9" w14:paraId="0151A195" w14:textId="77777777" w:rsidTr="00BD1D49">
        <w:trPr>
          <w:trHeight w:val="315"/>
        </w:trPr>
        <w:tc>
          <w:tcPr>
            <w:tcW w:w="370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6935C05E" w14:textId="77777777" w:rsidR="00882BEB" w:rsidRPr="00C256C9" w:rsidRDefault="00882BEB" w:rsidP="00BD1D49">
            <w:pPr>
              <w:pBdr>
                <w:top w:val="nil"/>
                <w:left w:val="nil"/>
                <w:bottom w:val="nil"/>
                <w:right w:val="nil"/>
                <w:between w:val="nil"/>
              </w:pBdr>
              <w:spacing w:line="276" w:lineRule="auto"/>
              <w:rPr>
                <w:b/>
                <w:sz w:val="16"/>
                <w:szCs w:val="16"/>
              </w:rPr>
            </w:pPr>
            <w:r w:rsidRPr="00C256C9">
              <w:rPr>
                <w:b/>
                <w:sz w:val="16"/>
                <w:szCs w:val="16"/>
              </w:rPr>
              <w:t>Corresponde a</w:t>
            </w:r>
          </w:p>
        </w:tc>
        <w:tc>
          <w:tcPr>
            <w:tcW w:w="2953" w:type="dxa"/>
            <w:tcBorders>
              <w:top w:val="nil"/>
              <w:left w:val="nil"/>
              <w:bottom w:val="single" w:sz="4" w:space="0" w:color="000000"/>
              <w:right w:val="single" w:sz="4" w:space="0" w:color="000000"/>
            </w:tcBorders>
            <w:tcMar>
              <w:top w:w="0" w:type="dxa"/>
              <w:left w:w="0" w:type="dxa"/>
              <w:bottom w:w="0" w:type="dxa"/>
              <w:right w:w="0" w:type="dxa"/>
            </w:tcMar>
            <w:vAlign w:val="bottom"/>
          </w:tcPr>
          <w:p w14:paraId="4E21CA10" w14:textId="77777777" w:rsidR="00882BEB" w:rsidRPr="00C256C9" w:rsidRDefault="00882BEB" w:rsidP="00BD1D49">
            <w:pPr>
              <w:pBdr>
                <w:top w:val="nil"/>
                <w:left w:val="nil"/>
                <w:bottom w:val="nil"/>
                <w:right w:val="nil"/>
                <w:between w:val="nil"/>
              </w:pBdr>
              <w:spacing w:line="276" w:lineRule="auto"/>
              <w:rPr>
                <w:b/>
                <w:sz w:val="16"/>
                <w:szCs w:val="16"/>
              </w:rPr>
            </w:pPr>
            <w:r w:rsidRPr="00C256C9">
              <w:rPr>
                <w:b/>
                <w:sz w:val="16"/>
                <w:szCs w:val="16"/>
              </w:rPr>
              <w:t xml:space="preserve"> Personas</w:t>
            </w:r>
          </w:p>
        </w:tc>
      </w:tr>
      <w:tr w:rsidR="00C256C9" w:rsidRPr="00C256C9" w14:paraId="30689729" w14:textId="77777777" w:rsidTr="00BD1D49">
        <w:trPr>
          <w:trHeight w:val="315"/>
        </w:trPr>
        <w:tc>
          <w:tcPr>
            <w:tcW w:w="370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33B07578" w14:textId="77777777" w:rsidR="00882BEB" w:rsidRPr="00C256C9" w:rsidRDefault="00882BEB" w:rsidP="00BD1D49">
            <w:pPr>
              <w:pBdr>
                <w:top w:val="nil"/>
                <w:left w:val="nil"/>
                <w:bottom w:val="nil"/>
                <w:right w:val="nil"/>
                <w:between w:val="nil"/>
              </w:pBdr>
              <w:spacing w:line="276" w:lineRule="auto"/>
              <w:rPr>
                <w:b/>
                <w:sz w:val="16"/>
                <w:szCs w:val="16"/>
              </w:rPr>
            </w:pPr>
            <w:r w:rsidRPr="00C256C9">
              <w:rPr>
                <w:b/>
                <w:sz w:val="16"/>
                <w:szCs w:val="16"/>
              </w:rPr>
              <w:t>Población objetivo</w:t>
            </w:r>
          </w:p>
        </w:tc>
        <w:tc>
          <w:tcPr>
            <w:tcW w:w="2953" w:type="dxa"/>
            <w:tcBorders>
              <w:top w:val="nil"/>
              <w:left w:val="nil"/>
              <w:bottom w:val="single" w:sz="4" w:space="0" w:color="000000"/>
              <w:right w:val="single" w:sz="4" w:space="0" w:color="000000"/>
            </w:tcBorders>
            <w:tcMar>
              <w:top w:w="0" w:type="dxa"/>
              <w:left w:w="0" w:type="dxa"/>
              <w:bottom w:w="0" w:type="dxa"/>
              <w:right w:w="0" w:type="dxa"/>
            </w:tcMar>
            <w:vAlign w:val="bottom"/>
          </w:tcPr>
          <w:p w14:paraId="13975A1C" w14:textId="453C6360" w:rsidR="00882BEB" w:rsidRPr="00C256C9" w:rsidRDefault="00882BEB" w:rsidP="00BD1D49">
            <w:pPr>
              <w:pBdr>
                <w:top w:val="nil"/>
                <w:left w:val="nil"/>
                <w:bottom w:val="nil"/>
                <w:right w:val="nil"/>
                <w:between w:val="nil"/>
              </w:pBdr>
              <w:spacing w:line="276" w:lineRule="auto"/>
              <w:rPr>
                <w:b/>
                <w:sz w:val="16"/>
                <w:szCs w:val="16"/>
              </w:rPr>
            </w:pPr>
            <w:r w:rsidRPr="00C256C9">
              <w:rPr>
                <w:b/>
                <w:sz w:val="16"/>
                <w:szCs w:val="16"/>
              </w:rPr>
              <w:t xml:space="preserve">No. </w:t>
            </w:r>
            <w:r w:rsidR="00D03432" w:rsidRPr="00C256C9">
              <w:rPr>
                <w:b/>
                <w:sz w:val="16"/>
                <w:szCs w:val="16"/>
              </w:rPr>
              <w:t>6.680</w:t>
            </w:r>
          </w:p>
        </w:tc>
      </w:tr>
      <w:tr w:rsidR="00C256C9" w:rsidRPr="00C256C9" w14:paraId="6F13D88F" w14:textId="77777777" w:rsidTr="00BD1D49">
        <w:trPr>
          <w:trHeight w:val="315"/>
        </w:trPr>
        <w:tc>
          <w:tcPr>
            <w:tcW w:w="370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377BDDD1" w14:textId="77777777" w:rsidR="00882BEB" w:rsidRPr="00C256C9" w:rsidRDefault="00882BEB" w:rsidP="00BD1D49">
            <w:pPr>
              <w:pBdr>
                <w:top w:val="nil"/>
                <w:left w:val="nil"/>
                <w:bottom w:val="nil"/>
                <w:right w:val="nil"/>
                <w:between w:val="nil"/>
              </w:pBdr>
              <w:spacing w:line="276" w:lineRule="auto"/>
              <w:rPr>
                <w:b/>
                <w:sz w:val="16"/>
                <w:szCs w:val="16"/>
              </w:rPr>
            </w:pPr>
            <w:r w:rsidRPr="00C256C9">
              <w:rPr>
                <w:b/>
                <w:sz w:val="16"/>
                <w:szCs w:val="16"/>
              </w:rPr>
              <w:t>Corresponde a</w:t>
            </w:r>
          </w:p>
        </w:tc>
        <w:tc>
          <w:tcPr>
            <w:tcW w:w="2953" w:type="dxa"/>
            <w:tcBorders>
              <w:top w:val="nil"/>
              <w:left w:val="nil"/>
              <w:bottom w:val="single" w:sz="4" w:space="0" w:color="000000"/>
              <w:right w:val="single" w:sz="4" w:space="0" w:color="000000"/>
            </w:tcBorders>
            <w:tcMar>
              <w:top w:w="0" w:type="dxa"/>
              <w:left w:w="0" w:type="dxa"/>
              <w:bottom w:w="0" w:type="dxa"/>
              <w:right w:w="0" w:type="dxa"/>
            </w:tcMar>
            <w:vAlign w:val="bottom"/>
          </w:tcPr>
          <w:p w14:paraId="25F97BEC" w14:textId="77777777" w:rsidR="00882BEB" w:rsidRPr="00C256C9" w:rsidRDefault="00882BEB" w:rsidP="00BD1D49">
            <w:pPr>
              <w:pBdr>
                <w:top w:val="nil"/>
                <w:left w:val="nil"/>
                <w:bottom w:val="nil"/>
                <w:right w:val="nil"/>
                <w:between w:val="nil"/>
              </w:pBdr>
              <w:spacing w:line="276" w:lineRule="auto"/>
              <w:rPr>
                <w:b/>
                <w:sz w:val="16"/>
                <w:szCs w:val="16"/>
              </w:rPr>
            </w:pPr>
            <w:r w:rsidRPr="00C256C9">
              <w:rPr>
                <w:b/>
                <w:sz w:val="16"/>
                <w:szCs w:val="16"/>
              </w:rPr>
              <w:t xml:space="preserve"> Personas</w:t>
            </w:r>
          </w:p>
        </w:tc>
      </w:tr>
    </w:tbl>
    <w:p w14:paraId="78109705" w14:textId="77777777" w:rsidR="00882BEB" w:rsidRPr="00C256C9" w:rsidRDefault="00882BEB" w:rsidP="00AE713F">
      <w:pPr>
        <w:spacing w:line="276" w:lineRule="auto"/>
        <w:ind w:firstLine="360"/>
        <w:jc w:val="both"/>
        <w:rPr>
          <w:b/>
          <w:sz w:val="18"/>
          <w:szCs w:val="18"/>
        </w:rPr>
      </w:pPr>
    </w:p>
    <w:p w14:paraId="48B05918" w14:textId="54CDA288" w:rsidR="001C6704" w:rsidRPr="00C256C9" w:rsidRDefault="001C6704" w:rsidP="00824E27">
      <w:pPr>
        <w:spacing w:line="276" w:lineRule="auto"/>
        <w:jc w:val="both"/>
        <w:rPr>
          <w:b/>
        </w:rPr>
      </w:pPr>
    </w:p>
    <w:p w14:paraId="29224DD7" w14:textId="77777777" w:rsidR="0072513A" w:rsidRPr="00C256C9" w:rsidRDefault="008C34F0" w:rsidP="00AE713F">
      <w:pPr>
        <w:pStyle w:val="Ttulo2"/>
        <w:numPr>
          <w:ilvl w:val="1"/>
          <w:numId w:val="8"/>
        </w:numPr>
        <w:ind w:left="0" w:firstLine="360"/>
      </w:pPr>
      <w:bookmarkStart w:id="14" w:name="_Toc86224672"/>
      <w:r w:rsidRPr="00C256C9">
        <w:lastRenderedPageBreak/>
        <w:t>OBJETIVOS</w:t>
      </w:r>
      <w:bookmarkEnd w:id="14"/>
    </w:p>
    <w:p w14:paraId="241103D4" w14:textId="77777777" w:rsidR="0072513A" w:rsidRPr="00C256C9" w:rsidRDefault="0072513A" w:rsidP="00AE713F">
      <w:pPr>
        <w:spacing w:line="276" w:lineRule="auto"/>
        <w:ind w:firstLine="360"/>
        <w:jc w:val="both"/>
      </w:pPr>
    </w:p>
    <w:p w14:paraId="3BCCA3DF" w14:textId="77777777" w:rsidR="0072513A" w:rsidRPr="00C256C9" w:rsidRDefault="008C34F0" w:rsidP="00AE713F">
      <w:pPr>
        <w:pStyle w:val="Ttulo3"/>
        <w:numPr>
          <w:ilvl w:val="2"/>
          <w:numId w:val="8"/>
        </w:numPr>
        <w:ind w:left="0" w:firstLine="360"/>
      </w:pPr>
      <w:bookmarkStart w:id="15" w:name="_Toc86224673"/>
      <w:r w:rsidRPr="00C256C9">
        <w:t>Objetivo general</w:t>
      </w:r>
      <w:bookmarkEnd w:id="15"/>
    </w:p>
    <w:p w14:paraId="1A97F5AD" w14:textId="77777777" w:rsidR="004905FA" w:rsidRPr="00C256C9" w:rsidRDefault="004905FA" w:rsidP="004905FA">
      <w:pPr>
        <w:spacing w:line="276" w:lineRule="auto"/>
        <w:jc w:val="both"/>
      </w:pPr>
    </w:p>
    <w:p w14:paraId="65A97BF8" w14:textId="6A67755B" w:rsidR="001C6704" w:rsidRPr="00C256C9" w:rsidRDefault="00882BEB" w:rsidP="00AE713F">
      <w:pPr>
        <w:spacing w:line="276" w:lineRule="auto"/>
        <w:ind w:firstLine="360"/>
        <w:jc w:val="both"/>
      </w:pPr>
      <w:r w:rsidRPr="00C256C9">
        <w:t>Construir procesos de formación para la cualificación de los agentes del sector a través de arte, la cultura y el patrimonio para la generación de capacidades ciudadanas y la transformación de entornos sociales y comunitarios.</w:t>
      </w:r>
    </w:p>
    <w:p w14:paraId="1E0E04B8" w14:textId="77777777" w:rsidR="00882BEB" w:rsidRPr="00C256C9" w:rsidRDefault="00882BEB" w:rsidP="00AE713F">
      <w:pPr>
        <w:spacing w:line="276" w:lineRule="auto"/>
        <w:ind w:firstLine="360"/>
        <w:jc w:val="both"/>
        <w:rPr>
          <w:b/>
        </w:rPr>
      </w:pPr>
    </w:p>
    <w:p w14:paraId="7DEDF9B7" w14:textId="639148E4" w:rsidR="0072513A" w:rsidRPr="00C256C9" w:rsidRDefault="008C34F0" w:rsidP="00AE713F">
      <w:pPr>
        <w:pStyle w:val="Ttulo4"/>
        <w:numPr>
          <w:ilvl w:val="3"/>
          <w:numId w:val="8"/>
        </w:numPr>
        <w:ind w:left="0" w:firstLine="360"/>
      </w:pPr>
      <w:bookmarkStart w:id="16" w:name="_Toc86224674"/>
      <w:r w:rsidRPr="00C256C9">
        <w:t>Indicadores del objetivo general</w:t>
      </w:r>
      <w:bookmarkEnd w:id="16"/>
    </w:p>
    <w:p w14:paraId="57A64D69" w14:textId="77777777" w:rsidR="004905FA" w:rsidRPr="00C256C9" w:rsidRDefault="004905FA" w:rsidP="004905FA"/>
    <w:p w14:paraId="2D91CBF4" w14:textId="77777777" w:rsidR="0072513A" w:rsidRPr="00C256C9" w:rsidRDefault="008C34F0" w:rsidP="00AE713F">
      <w:pPr>
        <w:spacing w:line="276" w:lineRule="auto"/>
        <w:ind w:firstLine="360"/>
        <w:jc w:val="both"/>
      </w:pPr>
      <w:r w:rsidRPr="00C256C9">
        <w:t>Se diligencia la meta del plan de desarrollo. Debe ser coherente la meta plan de desarrollo con la magnitud actual (línea base) del proyecto registrada en el numeral 1.2.3.</w:t>
      </w:r>
    </w:p>
    <w:p w14:paraId="4D4A2DD3" w14:textId="305CE3C3" w:rsidR="0072513A" w:rsidRPr="00C256C9" w:rsidRDefault="0072513A" w:rsidP="00AE713F">
      <w:pPr>
        <w:spacing w:line="276" w:lineRule="auto"/>
        <w:ind w:firstLine="360"/>
        <w:jc w:val="both"/>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3"/>
        <w:gridCol w:w="3463"/>
        <w:gridCol w:w="2328"/>
      </w:tblGrid>
      <w:tr w:rsidR="00C256C9" w:rsidRPr="00C256C9" w14:paraId="27B74252" w14:textId="77777777" w:rsidTr="00E865E1">
        <w:trPr>
          <w:tblHeader/>
        </w:trPr>
        <w:tc>
          <w:tcPr>
            <w:tcW w:w="3463" w:type="dxa"/>
            <w:shd w:val="clear" w:color="auto" w:fill="D9D9D9" w:themeFill="background1" w:themeFillShade="D9"/>
            <w:vAlign w:val="center"/>
          </w:tcPr>
          <w:p w14:paraId="1629CB90" w14:textId="77777777" w:rsidR="00BD1D49" w:rsidRPr="00C256C9" w:rsidRDefault="00BD1D49" w:rsidP="00BD1D49">
            <w:pPr>
              <w:spacing w:line="276" w:lineRule="auto"/>
              <w:jc w:val="center"/>
              <w:rPr>
                <w:rFonts w:ascii="Arial" w:hAnsi="Arial" w:cs="Arial"/>
                <w:b/>
                <w:sz w:val="16"/>
                <w:szCs w:val="16"/>
              </w:rPr>
            </w:pPr>
            <w:r w:rsidRPr="00C256C9">
              <w:rPr>
                <w:rFonts w:ascii="Arial" w:hAnsi="Arial" w:cs="Arial"/>
                <w:b/>
                <w:sz w:val="16"/>
                <w:szCs w:val="16"/>
              </w:rPr>
              <w:t>Indicador Objetivo</w:t>
            </w:r>
          </w:p>
        </w:tc>
        <w:tc>
          <w:tcPr>
            <w:tcW w:w="3463" w:type="dxa"/>
            <w:shd w:val="clear" w:color="auto" w:fill="D9D9D9" w:themeFill="background1" w:themeFillShade="D9"/>
            <w:vAlign w:val="center"/>
          </w:tcPr>
          <w:p w14:paraId="5C7304D7" w14:textId="77777777" w:rsidR="00BD1D49" w:rsidRPr="00C256C9" w:rsidRDefault="00BD1D49" w:rsidP="00BD1D49">
            <w:pPr>
              <w:spacing w:line="276" w:lineRule="auto"/>
              <w:jc w:val="center"/>
              <w:rPr>
                <w:rFonts w:ascii="Arial" w:hAnsi="Arial" w:cs="Arial"/>
                <w:b/>
                <w:sz w:val="16"/>
                <w:szCs w:val="16"/>
              </w:rPr>
            </w:pPr>
            <w:r w:rsidRPr="00C256C9">
              <w:rPr>
                <w:rFonts w:ascii="Arial" w:hAnsi="Arial" w:cs="Arial"/>
                <w:b/>
                <w:sz w:val="16"/>
                <w:szCs w:val="16"/>
              </w:rPr>
              <w:t>Descripción</w:t>
            </w:r>
          </w:p>
        </w:tc>
        <w:tc>
          <w:tcPr>
            <w:tcW w:w="2328" w:type="dxa"/>
            <w:shd w:val="clear" w:color="auto" w:fill="D9D9D9" w:themeFill="background1" w:themeFillShade="D9"/>
            <w:vAlign w:val="center"/>
          </w:tcPr>
          <w:p w14:paraId="438D886B" w14:textId="77777777" w:rsidR="00BD1D49" w:rsidRPr="00C256C9" w:rsidRDefault="00BD1D49" w:rsidP="00BD1D49">
            <w:pPr>
              <w:spacing w:line="276" w:lineRule="auto"/>
              <w:jc w:val="center"/>
              <w:rPr>
                <w:rFonts w:ascii="Arial" w:hAnsi="Arial" w:cs="Arial"/>
                <w:b/>
                <w:sz w:val="16"/>
                <w:szCs w:val="16"/>
              </w:rPr>
            </w:pPr>
            <w:r w:rsidRPr="00C256C9">
              <w:rPr>
                <w:rFonts w:ascii="Arial" w:hAnsi="Arial" w:cs="Arial"/>
                <w:b/>
                <w:sz w:val="16"/>
                <w:szCs w:val="16"/>
              </w:rPr>
              <w:t>Fuente de verificación</w:t>
            </w:r>
          </w:p>
        </w:tc>
      </w:tr>
      <w:tr w:rsidR="00C256C9" w:rsidRPr="00C256C9" w14:paraId="78EA0296" w14:textId="77777777" w:rsidTr="00BD1D49">
        <w:tc>
          <w:tcPr>
            <w:tcW w:w="3463" w:type="dxa"/>
            <w:vAlign w:val="center"/>
          </w:tcPr>
          <w:p w14:paraId="3C780846" w14:textId="77777777" w:rsidR="00BD1D49" w:rsidRPr="00C256C9" w:rsidRDefault="00BD1D49" w:rsidP="00BD1D49">
            <w:pPr>
              <w:spacing w:line="276" w:lineRule="auto"/>
              <w:jc w:val="both"/>
              <w:rPr>
                <w:rFonts w:ascii="Arial" w:hAnsi="Arial" w:cs="Arial"/>
                <w:sz w:val="16"/>
                <w:szCs w:val="16"/>
              </w:rPr>
            </w:pPr>
            <w:r w:rsidRPr="00C256C9">
              <w:rPr>
                <w:rFonts w:ascii="Arial" w:hAnsi="Arial" w:cs="Arial"/>
                <w:sz w:val="16"/>
                <w:szCs w:val="16"/>
              </w:rPr>
              <w:t>Número de personas cualificadas</w:t>
            </w:r>
          </w:p>
        </w:tc>
        <w:tc>
          <w:tcPr>
            <w:tcW w:w="3463" w:type="dxa"/>
            <w:vAlign w:val="center"/>
          </w:tcPr>
          <w:p w14:paraId="63E24004" w14:textId="77777777" w:rsidR="00BD1D49" w:rsidRPr="00C256C9" w:rsidRDefault="00BD1D49" w:rsidP="00BD1D49">
            <w:pPr>
              <w:spacing w:line="276" w:lineRule="auto"/>
              <w:jc w:val="both"/>
              <w:rPr>
                <w:rFonts w:ascii="Arial" w:hAnsi="Arial" w:cs="Arial"/>
                <w:sz w:val="16"/>
                <w:szCs w:val="16"/>
              </w:rPr>
            </w:pPr>
            <w:r w:rsidRPr="00C256C9">
              <w:rPr>
                <w:rFonts w:ascii="Arial" w:hAnsi="Arial" w:cs="Arial"/>
                <w:b/>
                <w:sz w:val="16"/>
                <w:szCs w:val="16"/>
              </w:rPr>
              <w:t xml:space="preserve">Medido a través de: </w:t>
            </w:r>
            <w:r w:rsidRPr="00C256C9">
              <w:rPr>
                <w:rFonts w:ascii="Arial" w:hAnsi="Arial" w:cs="Arial"/>
                <w:sz w:val="16"/>
                <w:szCs w:val="16"/>
              </w:rPr>
              <w:t>Número</w:t>
            </w:r>
          </w:p>
          <w:p w14:paraId="79BECA71" w14:textId="28A6D08F" w:rsidR="00BD1D49" w:rsidRPr="00C256C9" w:rsidRDefault="00BD1D49" w:rsidP="00BD1D49">
            <w:pPr>
              <w:spacing w:line="276" w:lineRule="auto"/>
              <w:jc w:val="both"/>
              <w:rPr>
                <w:rFonts w:ascii="Arial" w:hAnsi="Arial" w:cs="Arial"/>
                <w:sz w:val="16"/>
                <w:szCs w:val="16"/>
              </w:rPr>
            </w:pPr>
            <w:r w:rsidRPr="00C256C9">
              <w:rPr>
                <w:rFonts w:ascii="Arial" w:hAnsi="Arial" w:cs="Arial"/>
                <w:b/>
                <w:sz w:val="16"/>
                <w:szCs w:val="16"/>
              </w:rPr>
              <w:t xml:space="preserve">Meta: </w:t>
            </w:r>
            <w:r w:rsidR="00D03432" w:rsidRPr="00C256C9">
              <w:rPr>
                <w:rFonts w:ascii="Arial" w:hAnsi="Arial" w:cs="Arial"/>
                <w:b/>
                <w:sz w:val="16"/>
                <w:szCs w:val="16"/>
              </w:rPr>
              <w:t>6.680</w:t>
            </w:r>
          </w:p>
          <w:p w14:paraId="27694DF5" w14:textId="77777777" w:rsidR="00BD1D49" w:rsidRPr="00C256C9" w:rsidRDefault="00BD1D49" w:rsidP="00BD1D49">
            <w:pPr>
              <w:spacing w:line="276" w:lineRule="auto"/>
              <w:jc w:val="both"/>
              <w:rPr>
                <w:rFonts w:ascii="Arial" w:hAnsi="Arial" w:cs="Arial"/>
                <w:sz w:val="16"/>
                <w:szCs w:val="16"/>
              </w:rPr>
            </w:pPr>
            <w:r w:rsidRPr="00C256C9">
              <w:rPr>
                <w:rFonts w:ascii="Arial" w:hAnsi="Arial" w:cs="Arial"/>
                <w:b/>
                <w:sz w:val="16"/>
                <w:szCs w:val="16"/>
              </w:rPr>
              <w:t xml:space="preserve">Tipo de fuente: </w:t>
            </w:r>
            <w:r w:rsidRPr="00C256C9">
              <w:rPr>
                <w:rFonts w:ascii="Arial" w:hAnsi="Arial" w:cs="Arial"/>
                <w:sz w:val="16"/>
                <w:szCs w:val="16"/>
              </w:rPr>
              <w:t>Documento oficial</w:t>
            </w:r>
          </w:p>
        </w:tc>
        <w:tc>
          <w:tcPr>
            <w:tcW w:w="2328" w:type="dxa"/>
            <w:vAlign w:val="center"/>
          </w:tcPr>
          <w:p w14:paraId="0DE0820E" w14:textId="42F7C5C1" w:rsidR="00BD1D49" w:rsidRPr="00C256C9" w:rsidRDefault="00BD1D49" w:rsidP="00BD1D49">
            <w:pPr>
              <w:widowControl/>
              <w:pBdr>
                <w:top w:val="nil"/>
                <w:left w:val="nil"/>
                <w:bottom w:val="nil"/>
                <w:right w:val="nil"/>
                <w:between w:val="nil"/>
              </w:pBdr>
              <w:shd w:val="clear" w:color="auto" w:fill="FFFFFF"/>
              <w:rPr>
                <w:rFonts w:ascii="Arial" w:eastAsia="Times New Roman" w:hAnsi="Arial" w:cs="Arial"/>
                <w:sz w:val="16"/>
                <w:szCs w:val="16"/>
              </w:rPr>
            </w:pPr>
            <w:r w:rsidRPr="00C256C9">
              <w:rPr>
                <w:rFonts w:ascii="Arial" w:eastAsia="Arial" w:hAnsi="Arial" w:cs="Arial"/>
                <w:sz w:val="16"/>
                <w:szCs w:val="16"/>
              </w:rPr>
              <w:t xml:space="preserve">Informes de </w:t>
            </w:r>
            <w:r w:rsidR="00D03432" w:rsidRPr="00C256C9">
              <w:rPr>
                <w:rFonts w:ascii="Arial" w:eastAsia="Arial" w:hAnsi="Arial" w:cs="Arial"/>
                <w:sz w:val="16"/>
                <w:szCs w:val="16"/>
              </w:rPr>
              <w:t>Gestión</w:t>
            </w:r>
            <w:r w:rsidRPr="00C256C9">
              <w:rPr>
                <w:rFonts w:ascii="Arial" w:eastAsia="Arial" w:hAnsi="Arial" w:cs="Arial"/>
                <w:sz w:val="16"/>
                <w:szCs w:val="16"/>
              </w:rPr>
              <w:t xml:space="preserve"> proyecto de </w:t>
            </w:r>
            <w:r w:rsidR="00D03432" w:rsidRPr="00C256C9">
              <w:rPr>
                <w:rFonts w:ascii="Arial" w:eastAsia="Arial" w:hAnsi="Arial" w:cs="Arial"/>
                <w:sz w:val="16"/>
                <w:szCs w:val="16"/>
              </w:rPr>
              <w:t>Inversión</w:t>
            </w:r>
            <w:r w:rsidRPr="00C256C9">
              <w:rPr>
                <w:rFonts w:ascii="Arial" w:eastAsia="Arial" w:hAnsi="Arial" w:cs="Arial"/>
                <w:sz w:val="16"/>
                <w:szCs w:val="16"/>
              </w:rPr>
              <w:t xml:space="preserve">- </w:t>
            </w:r>
            <w:r w:rsidRPr="00C256C9">
              <w:rPr>
                <w:rFonts w:ascii="Arial" w:hAnsi="Arial" w:cs="Arial"/>
                <w:sz w:val="16"/>
                <w:szCs w:val="16"/>
              </w:rPr>
              <w:t>SEGPLAN</w:t>
            </w:r>
          </w:p>
        </w:tc>
      </w:tr>
    </w:tbl>
    <w:p w14:paraId="14377C4D" w14:textId="77777777" w:rsidR="0072513A" w:rsidRPr="00C256C9" w:rsidRDefault="008C34F0" w:rsidP="00AE713F">
      <w:pPr>
        <w:pStyle w:val="Ttulo3"/>
        <w:numPr>
          <w:ilvl w:val="2"/>
          <w:numId w:val="8"/>
        </w:numPr>
        <w:ind w:left="0" w:firstLine="360"/>
      </w:pPr>
      <w:bookmarkStart w:id="17" w:name="_Toc86224675"/>
      <w:r w:rsidRPr="00C256C9">
        <w:t>Objetivos específicos</w:t>
      </w:r>
      <w:bookmarkEnd w:id="17"/>
    </w:p>
    <w:p w14:paraId="77E1D213" w14:textId="19E7BA93" w:rsidR="0072513A" w:rsidRPr="00C256C9" w:rsidRDefault="0072513A" w:rsidP="00AE713F">
      <w:pPr>
        <w:pBdr>
          <w:top w:val="nil"/>
          <w:left w:val="nil"/>
          <w:bottom w:val="nil"/>
          <w:right w:val="nil"/>
          <w:between w:val="nil"/>
        </w:pBdr>
        <w:spacing w:line="276" w:lineRule="auto"/>
        <w:ind w:firstLine="360"/>
        <w:jc w:val="both"/>
        <w:rPr>
          <w:b/>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1"/>
        <w:gridCol w:w="3903"/>
      </w:tblGrid>
      <w:tr w:rsidR="00C256C9" w:rsidRPr="00C256C9" w14:paraId="7B52F335" w14:textId="77777777" w:rsidTr="00E865E1">
        <w:trPr>
          <w:tblHeader/>
        </w:trPr>
        <w:tc>
          <w:tcPr>
            <w:tcW w:w="5351" w:type="dxa"/>
            <w:shd w:val="clear" w:color="auto" w:fill="D9D9D9" w:themeFill="background1" w:themeFillShade="D9"/>
          </w:tcPr>
          <w:p w14:paraId="6797F446" w14:textId="77777777" w:rsidR="00BD1D49" w:rsidRPr="00C256C9" w:rsidRDefault="00BD1D49" w:rsidP="00BD1D49">
            <w:pPr>
              <w:spacing w:line="276" w:lineRule="auto"/>
              <w:jc w:val="center"/>
              <w:rPr>
                <w:b/>
                <w:sz w:val="16"/>
                <w:szCs w:val="16"/>
              </w:rPr>
            </w:pPr>
            <w:r w:rsidRPr="00C256C9">
              <w:rPr>
                <w:b/>
                <w:sz w:val="16"/>
                <w:szCs w:val="16"/>
              </w:rPr>
              <w:t>Causa relacionada</w:t>
            </w:r>
          </w:p>
        </w:tc>
        <w:tc>
          <w:tcPr>
            <w:tcW w:w="3903" w:type="dxa"/>
            <w:shd w:val="clear" w:color="auto" w:fill="D9D9D9" w:themeFill="background1" w:themeFillShade="D9"/>
          </w:tcPr>
          <w:p w14:paraId="4B82FDE4" w14:textId="77777777" w:rsidR="00BD1D49" w:rsidRPr="00C256C9" w:rsidRDefault="00BD1D49" w:rsidP="00BD1D49">
            <w:pPr>
              <w:spacing w:line="276" w:lineRule="auto"/>
              <w:jc w:val="center"/>
              <w:rPr>
                <w:b/>
                <w:sz w:val="16"/>
                <w:szCs w:val="16"/>
              </w:rPr>
            </w:pPr>
            <w:r w:rsidRPr="00C256C9">
              <w:rPr>
                <w:b/>
                <w:sz w:val="16"/>
                <w:szCs w:val="16"/>
              </w:rPr>
              <w:t>Objetivos específicos</w:t>
            </w:r>
          </w:p>
        </w:tc>
      </w:tr>
      <w:tr w:rsidR="00BD1D49" w:rsidRPr="00C256C9" w14:paraId="4B056C44" w14:textId="77777777" w:rsidTr="00BD1D49">
        <w:tc>
          <w:tcPr>
            <w:tcW w:w="5351" w:type="dxa"/>
          </w:tcPr>
          <w:p w14:paraId="38494139" w14:textId="77777777" w:rsidR="00BD1D49" w:rsidRPr="00C256C9" w:rsidRDefault="00BD1D49" w:rsidP="00BD1D49">
            <w:pPr>
              <w:spacing w:line="276" w:lineRule="auto"/>
              <w:jc w:val="both"/>
              <w:rPr>
                <w:sz w:val="16"/>
                <w:szCs w:val="16"/>
              </w:rPr>
            </w:pPr>
            <w:r w:rsidRPr="00C256C9">
              <w:rPr>
                <w:b/>
                <w:sz w:val="16"/>
                <w:szCs w:val="16"/>
              </w:rPr>
              <w:t xml:space="preserve">Causa directa 1. </w:t>
            </w:r>
            <w:r w:rsidRPr="00C256C9">
              <w:rPr>
                <w:sz w:val="16"/>
                <w:szCs w:val="16"/>
              </w:rPr>
              <w:t xml:space="preserve">Baja participación ciudadana y de agentes del sector en los procesos de formación y cualificación. </w:t>
            </w:r>
          </w:p>
          <w:p w14:paraId="6D58030B" w14:textId="77777777" w:rsidR="00BD1D49" w:rsidRPr="00C256C9" w:rsidRDefault="00BD1D49" w:rsidP="00BD1D49">
            <w:pPr>
              <w:spacing w:line="276" w:lineRule="auto"/>
              <w:jc w:val="both"/>
              <w:rPr>
                <w:sz w:val="16"/>
                <w:szCs w:val="16"/>
              </w:rPr>
            </w:pPr>
          </w:p>
          <w:p w14:paraId="6479A6F1" w14:textId="77777777" w:rsidR="00BD1D49" w:rsidRPr="00C256C9" w:rsidRDefault="00BD1D49" w:rsidP="00BD1D49">
            <w:pPr>
              <w:spacing w:line="276" w:lineRule="auto"/>
              <w:jc w:val="both"/>
              <w:rPr>
                <w:sz w:val="16"/>
                <w:szCs w:val="16"/>
              </w:rPr>
            </w:pPr>
          </w:p>
          <w:p w14:paraId="2A0665C3" w14:textId="77777777" w:rsidR="00BD1D49" w:rsidRPr="00C256C9" w:rsidRDefault="00BD1D49" w:rsidP="00BD1D49">
            <w:pPr>
              <w:spacing w:line="276" w:lineRule="auto"/>
              <w:jc w:val="both"/>
              <w:rPr>
                <w:sz w:val="16"/>
                <w:szCs w:val="16"/>
              </w:rPr>
            </w:pPr>
          </w:p>
          <w:p w14:paraId="527AA721" w14:textId="77777777" w:rsidR="00BD1D49" w:rsidRPr="00C256C9" w:rsidRDefault="00BD1D49" w:rsidP="00BD1D49">
            <w:pPr>
              <w:spacing w:line="276" w:lineRule="auto"/>
              <w:jc w:val="both"/>
              <w:rPr>
                <w:sz w:val="16"/>
                <w:szCs w:val="16"/>
              </w:rPr>
            </w:pPr>
          </w:p>
          <w:p w14:paraId="466A8D28" w14:textId="77777777" w:rsidR="00BD1D49" w:rsidRPr="00C256C9" w:rsidRDefault="00BD1D49" w:rsidP="00BD1D49">
            <w:pPr>
              <w:spacing w:line="276" w:lineRule="auto"/>
              <w:jc w:val="both"/>
              <w:rPr>
                <w:sz w:val="16"/>
                <w:szCs w:val="16"/>
              </w:rPr>
            </w:pPr>
            <w:r w:rsidRPr="00C256C9">
              <w:rPr>
                <w:b/>
                <w:sz w:val="16"/>
                <w:szCs w:val="16"/>
              </w:rPr>
              <w:t>Causa Indirecta 1.1.</w:t>
            </w:r>
            <w:r w:rsidRPr="00C256C9">
              <w:rPr>
                <w:sz w:val="16"/>
                <w:szCs w:val="16"/>
              </w:rPr>
              <w:t xml:space="preserve"> </w:t>
            </w:r>
            <w:r w:rsidRPr="00C256C9">
              <w:rPr>
                <w:sz w:val="16"/>
                <w:szCs w:val="16"/>
                <w:highlight w:val="white"/>
              </w:rPr>
              <w:t>Poco interés de la ciudadanía en participar en procesos de formación artística y cultural</w:t>
            </w:r>
            <w:r w:rsidRPr="00C256C9">
              <w:rPr>
                <w:sz w:val="16"/>
                <w:szCs w:val="16"/>
              </w:rPr>
              <w:t>.</w:t>
            </w:r>
          </w:p>
          <w:p w14:paraId="00B60E27" w14:textId="77777777" w:rsidR="00BD1D49" w:rsidRPr="00C256C9" w:rsidRDefault="00BD1D49" w:rsidP="00BD1D49">
            <w:pPr>
              <w:spacing w:line="276" w:lineRule="auto"/>
              <w:jc w:val="both"/>
              <w:rPr>
                <w:b/>
                <w:sz w:val="16"/>
                <w:szCs w:val="16"/>
              </w:rPr>
            </w:pPr>
          </w:p>
          <w:p w14:paraId="6349A0BE" w14:textId="77777777" w:rsidR="00BD1D49" w:rsidRPr="00C256C9" w:rsidRDefault="00BD1D49" w:rsidP="00BD1D49">
            <w:pPr>
              <w:spacing w:line="276" w:lineRule="auto"/>
              <w:jc w:val="both"/>
              <w:rPr>
                <w:b/>
                <w:sz w:val="16"/>
                <w:szCs w:val="16"/>
              </w:rPr>
            </w:pPr>
          </w:p>
          <w:p w14:paraId="1AA88A2B" w14:textId="77777777" w:rsidR="00BD1D49" w:rsidRPr="00C256C9" w:rsidRDefault="00BD1D49" w:rsidP="00BD1D49">
            <w:pPr>
              <w:spacing w:line="276" w:lineRule="auto"/>
              <w:jc w:val="both"/>
              <w:rPr>
                <w:sz w:val="16"/>
                <w:szCs w:val="16"/>
              </w:rPr>
            </w:pPr>
            <w:r w:rsidRPr="00C256C9">
              <w:rPr>
                <w:b/>
                <w:sz w:val="16"/>
                <w:szCs w:val="16"/>
              </w:rPr>
              <w:t xml:space="preserve">Causa directa 2 </w:t>
            </w:r>
            <w:r w:rsidRPr="00C256C9">
              <w:rPr>
                <w:sz w:val="16"/>
                <w:szCs w:val="16"/>
                <w:highlight w:val="white"/>
              </w:rPr>
              <w:t>Baja profesionalización de los agentes del sector.</w:t>
            </w:r>
          </w:p>
          <w:p w14:paraId="4EC95D33" w14:textId="77777777" w:rsidR="00BD1D49" w:rsidRPr="00C256C9" w:rsidRDefault="00BD1D49" w:rsidP="00BD1D49">
            <w:pPr>
              <w:spacing w:line="276" w:lineRule="auto"/>
              <w:jc w:val="both"/>
              <w:rPr>
                <w:sz w:val="16"/>
                <w:szCs w:val="16"/>
              </w:rPr>
            </w:pPr>
          </w:p>
          <w:p w14:paraId="1E09559B" w14:textId="77777777" w:rsidR="00BD1D49" w:rsidRPr="00C256C9" w:rsidRDefault="00BD1D49" w:rsidP="00BD1D49">
            <w:pPr>
              <w:spacing w:line="276" w:lineRule="auto"/>
              <w:jc w:val="both"/>
              <w:rPr>
                <w:sz w:val="16"/>
                <w:szCs w:val="16"/>
              </w:rPr>
            </w:pPr>
          </w:p>
          <w:p w14:paraId="6725DA3F" w14:textId="77777777" w:rsidR="00BD1D49" w:rsidRPr="00C256C9" w:rsidRDefault="00BD1D49" w:rsidP="00BD1D49">
            <w:pPr>
              <w:spacing w:line="276" w:lineRule="auto"/>
              <w:jc w:val="both"/>
              <w:rPr>
                <w:sz w:val="16"/>
                <w:szCs w:val="16"/>
              </w:rPr>
            </w:pPr>
          </w:p>
          <w:p w14:paraId="323292E8" w14:textId="77777777" w:rsidR="00BD1D49" w:rsidRPr="00C256C9" w:rsidRDefault="00BD1D49" w:rsidP="00BD1D49">
            <w:pPr>
              <w:spacing w:line="276" w:lineRule="auto"/>
              <w:jc w:val="both"/>
              <w:rPr>
                <w:sz w:val="16"/>
                <w:szCs w:val="16"/>
              </w:rPr>
            </w:pPr>
          </w:p>
          <w:p w14:paraId="593A96F6" w14:textId="77777777" w:rsidR="00BD1D49" w:rsidRPr="00C256C9" w:rsidRDefault="00BD1D49" w:rsidP="00BD1D49">
            <w:pPr>
              <w:spacing w:line="276" w:lineRule="auto"/>
              <w:jc w:val="both"/>
              <w:rPr>
                <w:sz w:val="16"/>
                <w:szCs w:val="16"/>
              </w:rPr>
            </w:pPr>
            <w:r w:rsidRPr="00C256C9">
              <w:rPr>
                <w:b/>
                <w:sz w:val="16"/>
                <w:szCs w:val="16"/>
              </w:rPr>
              <w:t>Causa indirecta 2.1</w:t>
            </w:r>
            <w:r w:rsidRPr="00C256C9">
              <w:rPr>
                <w:b/>
                <w:sz w:val="16"/>
                <w:szCs w:val="16"/>
                <w:highlight w:val="white"/>
              </w:rPr>
              <w:t>:</w:t>
            </w:r>
            <w:r w:rsidRPr="00C256C9">
              <w:rPr>
                <w:sz w:val="16"/>
                <w:szCs w:val="16"/>
                <w:highlight w:val="white"/>
              </w:rPr>
              <w:t xml:space="preserve"> Bajo acceso y permanencia en programas de educación superior en el campo de las artes.</w:t>
            </w:r>
          </w:p>
          <w:p w14:paraId="37BE3C8D" w14:textId="77777777" w:rsidR="00BD1D49" w:rsidRPr="00C256C9" w:rsidRDefault="00BD1D49" w:rsidP="00BD1D49">
            <w:pPr>
              <w:spacing w:line="276" w:lineRule="auto"/>
              <w:jc w:val="both"/>
              <w:rPr>
                <w:sz w:val="16"/>
                <w:szCs w:val="16"/>
              </w:rPr>
            </w:pPr>
          </w:p>
          <w:p w14:paraId="1825B741" w14:textId="77777777" w:rsidR="00BD1D49" w:rsidRPr="00C256C9" w:rsidRDefault="00BD1D49" w:rsidP="00BD1D49">
            <w:pPr>
              <w:spacing w:line="276" w:lineRule="auto"/>
              <w:jc w:val="both"/>
              <w:rPr>
                <w:sz w:val="16"/>
                <w:szCs w:val="16"/>
              </w:rPr>
            </w:pPr>
          </w:p>
          <w:p w14:paraId="79F3FDC5" w14:textId="77777777" w:rsidR="00BD1D49" w:rsidRPr="00C256C9" w:rsidRDefault="00BD1D49" w:rsidP="00BD1D49">
            <w:pPr>
              <w:pBdr>
                <w:top w:val="nil"/>
                <w:left w:val="nil"/>
                <w:bottom w:val="nil"/>
                <w:right w:val="nil"/>
                <w:between w:val="nil"/>
              </w:pBdr>
              <w:spacing w:line="276" w:lineRule="auto"/>
              <w:jc w:val="both"/>
              <w:rPr>
                <w:sz w:val="16"/>
                <w:szCs w:val="16"/>
                <w:highlight w:val="white"/>
              </w:rPr>
            </w:pPr>
            <w:r w:rsidRPr="00C256C9">
              <w:rPr>
                <w:b/>
                <w:sz w:val="16"/>
                <w:szCs w:val="16"/>
              </w:rPr>
              <w:t xml:space="preserve">Causa directa 3. </w:t>
            </w:r>
            <w:r w:rsidRPr="00C256C9">
              <w:rPr>
                <w:sz w:val="16"/>
                <w:szCs w:val="16"/>
                <w:highlight w:val="white"/>
              </w:rPr>
              <w:t xml:space="preserve">Escasa información sobre la incidencia de los procesos de arte, cultura y patrimonio en la construcción de ciudadanía. </w:t>
            </w:r>
          </w:p>
          <w:p w14:paraId="205B6182" w14:textId="77777777" w:rsidR="00BD1D49" w:rsidRPr="00C256C9" w:rsidRDefault="00BD1D49" w:rsidP="00BD1D49">
            <w:pPr>
              <w:pBdr>
                <w:top w:val="nil"/>
                <w:left w:val="nil"/>
                <w:bottom w:val="nil"/>
                <w:right w:val="nil"/>
                <w:between w:val="nil"/>
              </w:pBdr>
              <w:spacing w:line="276" w:lineRule="auto"/>
              <w:jc w:val="both"/>
              <w:rPr>
                <w:sz w:val="16"/>
                <w:szCs w:val="16"/>
                <w:highlight w:val="white"/>
              </w:rPr>
            </w:pPr>
          </w:p>
          <w:p w14:paraId="6CB88447" w14:textId="77777777" w:rsidR="00BD1D49" w:rsidRPr="00C256C9" w:rsidRDefault="00BD1D49" w:rsidP="00BD1D49">
            <w:pPr>
              <w:pBdr>
                <w:top w:val="nil"/>
                <w:left w:val="nil"/>
                <w:bottom w:val="nil"/>
                <w:right w:val="nil"/>
                <w:between w:val="nil"/>
              </w:pBdr>
              <w:spacing w:line="276" w:lineRule="auto"/>
              <w:jc w:val="both"/>
              <w:rPr>
                <w:sz w:val="16"/>
                <w:szCs w:val="16"/>
                <w:highlight w:val="white"/>
              </w:rPr>
            </w:pPr>
          </w:p>
          <w:p w14:paraId="7DB77FA4" w14:textId="77777777" w:rsidR="00BD1D49" w:rsidRPr="00C256C9" w:rsidRDefault="00BD1D49" w:rsidP="00BD1D49">
            <w:pPr>
              <w:pBdr>
                <w:top w:val="nil"/>
                <w:left w:val="nil"/>
                <w:bottom w:val="nil"/>
                <w:right w:val="nil"/>
                <w:between w:val="nil"/>
              </w:pBdr>
              <w:spacing w:line="276" w:lineRule="auto"/>
              <w:jc w:val="both"/>
              <w:rPr>
                <w:sz w:val="16"/>
                <w:szCs w:val="16"/>
                <w:highlight w:val="white"/>
              </w:rPr>
            </w:pPr>
          </w:p>
          <w:p w14:paraId="03A8AD7E" w14:textId="77777777" w:rsidR="00BD1D49" w:rsidRPr="00C256C9" w:rsidRDefault="00BD1D49" w:rsidP="00BD1D49">
            <w:pPr>
              <w:spacing w:line="276" w:lineRule="auto"/>
              <w:jc w:val="both"/>
              <w:rPr>
                <w:sz w:val="16"/>
                <w:szCs w:val="16"/>
                <w:highlight w:val="white"/>
              </w:rPr>
            </w:pPr>
            <w:r w:rsidRPr="00C256C9">
              <w:rPr>
                <w:b/>
                <w:sz w:val="16"/>
                <w:szCs w:val="16"/>
              </w:rPr>
              <w:t>Causa Indirecta 3.1.</w:t>
            </w:r>
            <w:r w:rsidRPr="00C256C9">
              <w:rPr>
                <w:sz w:val="16"/>
                <w:szCs w:val="16"/>
                <w:highlight w:val="white"/>
              </w:rPr>
              <w:t xml:space="preserve"> Deficiencia en la información y estructuración de los proyectos de arte, cultura y patrimonio que dificulta el seguimiento y la evaluación de impacto de los procesos de formación.</w:t>
            </w:r>
          </w:p>
          <w:p w14:paraId="79147870" w14:textId="77777777" w:rsidR="00BD1D49" w:rsidRPr="00C256C9" w:rsidRDefault="00BD1D49" w:rsidP="00BD1D49">
            <w:pPr>
              <w:spacing w:line="276" w:lineRule="auto"/>
              <w:jc w:val="both"/>
              <w:rPr>
                <w:sz w:val="16"/>
                <w:szCs w:val="16"/>
                <w:highlight w:val="white"/>
              </w:rPr>
            </w:pPr>
          </w:p>
          <w:p w14:paraId="215D4D56" w14:textId="77777777" w:rsidR="00BD1D49" w:rsidRPr="00C256C9" w:rsidRDefault="00BD1D49" w:rsidP="00BD1D49">
            <w:pPr>
              <w:spacing w:line="276" w:lineRule="auto"/>
              <w:jc w:val="both"/>
              <w:rPr>
                <w:sz w:val="16"/>
                <w:szCs w:val="16"/>
                <w:highlight w:val="white"/>
              </w:rPr>
            </w:pPr>
            <w:r w:rsidRPr="00C256C9">
              <w:rPr>
                <w:b/>
                <w:sz w:val="16"/>
                <w:szCs w:val="16"/>
                <w:highlight w:val="white"/>
              </w:rPr>
              <w:t xml:space="preserve">Causa directa 4. </w:t>
            </w:r>
            <w:r w:rsidRPr="00C256C9">
              <w:rPr>
                <w:sz w:val="16"/>
                <w:szCs w:val="16"/>
                <w:highlight w:val="white"/>
              </w:rPr>
              <w:t>Debilidad en los procesos de formulación y ejecución de proyectos locales en arte, cultura y patrimonio por parte de la ciudadanía.</w:t>
            </w:r>
          </w:p>
          <w:p w14:paraId="136C9E68" w14:textId="77777777" w:rsidR="00BD1D49" w:rsidRPr="00C256C9" w:rsidRDefault="00BD1D49" w:rsidP="00BD1D49">
            <w:pPr>
              <w:spacing w:line="276" w:lineRule="auto"/>
              <w:jc w:val="both"/>
              <w:rPr>
                <w:sz w:val="16"/>
                <w:szCs w:val="16"/>
                <w:highlight w:val="white"/>
              </w:rPr>
            </w:pPr>
          </w:p>
          <w:p w14:paraId="4905BE2B" w14:textId="77777777" w:rsidR="00BD1D49" w:rsidRPr="00C256C9" w:rsidRDefault="00BD1D49" w:rsidP="00BD1D49">
            <w:pPr>
              <w:spacing w:line="276" w:lineRule="auto"/>
              <w:jc w:val="both"/>
              <w:rPr>
                <w:sz w:val="16"/>
                <w:szCs w:val="16"/>
                <w:highlight w:val="white"/>
              </w:rPr>
            </w:pPr>
            <w:r w:rsidRPr="00C256C9">
              <w:rPr>
                <w:b/>
                <w:sz w:val="16"/>
                <w:szCs w:val="16"/>
                <w:highlight w:val="white"/>
              </w:rPr>
              <w:t>Causa indirecta 4.1.</w:t>
            </w:r>
            <w:r w:rsidRPr="00C256C9">
              <w:rPr>
                <w:sz w:val="16"/>
                <w:szCs w:val="16"/>
                <w:highlight w:val="white"/>
              </w:rPr>
              <w:t xml:space="preserve"> Baja cualificación de la ciudadanía en los procesos de formulación y ejecución de presupuestos locales.</w:t>
            </w:r>
          </w:p>
          <w:p w14:paraId="7C5D4EE9" w14:textId="77777777" w:rsidR="00BD1D49" w:rsidRPr="00C256C9" w:rsidRDefault="00BD1D49" w:rsidP="00BD1D49">
            <w:pPr>
              <w:spacing w:line="276" w:lineRule="auto"/>
              <w:jc w:val="both"/>
              <w:rPr>
                <w:sz w:val="16"/>
                <w:szCs w:val="16"/>
                <w:highlight w:val="white"/>
              </w:rPr>
            </w:pPr>
          </w:p>
          <w:p w14:paraId="22A931F0" w14:textId="77777777" w:rsidR="00BD1D49" w:rsidRPr="00C256C9" w:rsidRDefault="00BD1D49" w:rsidP="00BD1D49">
            <w:pPr>
              <w:spacing w:line="276" w:lineRule="auto"/>
              <w:jc w:val="both"/>
              <w:rPr>
                <w:sz w:val="16"/>
                <w:szCs w:val="16"/>
                <w:highlight w:val="white"/>
              </w:rPr>
            </w:pPr>
          </w:p>
        </w:tc>
        <w:tc>
          <w:tcPr>
            <w:tcW w:w="3903" w:type="dxa"/>
          </w:tcPr>
          <w:p w14:paraId="4FED903D" w14:textId="77777777" w:rsidR="00BD1D49" w:rsidRPr="00C256C9" w:rsidRDefault="00BD1D49" w:rsidP="00BD1D49">
            <w:pPr>
              <w:spacing w:line="276" w:lineRule="auto"/>
              <w:jc w:val="both"/>
              <w:rPr>
                <w:sz w:val="16"/>
                <w:szCs w:val="16"/>
              </w:rPr>
            </w:pPr>
            <w:r w:rsidRPr="00C256C9">
              <w:rPr>
                <w:sz w:val="16"/>
                <w:szCs w:val="16"/>
              </w:rPr>
              <w:lastRenderedPageBreak/>
              <w:t xml:space="preserve">Objetivo 1. Construir procesos de formación presencial y/o virtual dirigidos a la cualificación de la ciudadanía y agentes del sector que permitan desde el arte, la cultura y el patrimonio el desarrollo de capacidades para la creatividad, la diversidad y la sensibilidad. </w:t>
            </w:r>
          </w:p>
          <w:p w14:paraId="67C35C02" w14:textId="77777777" w:rsidR="00BD1D49" w:rsidRPr="00C256C9" w:rsidRDefault="00BD1D49" w:rsidP="00BD1D49">
            <w:pPr>
              <w:spacing w:line="276" w:lineRule="auto"/>
              <w:jc w:val="both"/>
              <w:rPr>
                <w:sz w:val="16"/>
                <w:szCs w:val="16"/>
              </w:rPr>
            </w:pPr>
          </w:p>
          <w:p w14:paraId="4CADAF7D" w14:textId="77777777" w:rsidR="00BD1D49" w:rsidRPr="00C256C9" w:rsidRDefault="00BD1D49" w:rsidP="00BD1D49">
            <w:pPr>
              <w:spacing w:line="276" w:lineRule="auto"/>
              <w:jc w:val="both"/>
              <w:rPr>
                <w:sz w:val="16"/>
                <w:szCs w:val="16"/>
              </w:rPr>
            </w:pPr>
            <w:r w:rsidRPr="00C256C9">
              <w:rPr>
                <w:sz w:val="16"/>
                <w:szCs w:val="16"/>
              </w:rPr>
              <w:t>Aumentar el interés de la ciudadanía en participar en procesos de formación artística y cultural.</w:t>
            </w:r>
          </w:p>
          <w:p w14:paraId="3E32246E" w14:textId="77777777" w:rsidR="00BD1D49" w:rsidRPr="00C256C9" w:rsidRDefault="00BD1D49" w:rsidP="00BD1D49">
            <w:pPr>
              <w:spacing w:line="276" w:lineRule="auto"/>
              <w:jc w:val="both"/>
              <w:rPr>
                <w:sz w:val="16"/>
                <w:szCs w:val="16"/>
              </w:rPr>
            </w:pPr>
          </w:p>
          <w:p w14:paraId="24AC5785" w14:textId="77777777" w:rsidR="00BD1D49" w:rsidRPr="00C256C9" w:rsidRDefault="00BD1D49" w:rsidP="00BD1D49">
            <w:pPr>
              <w:spacing w:line="276" w:lineRule="auto"/>
              <w:jc w:val="both"/>
              <w:rPr>
                <w:sz w:val="16"/>
                <w:szCs w:val="16"/>
              </w:rPr>
            </w:pPr>
          </w:p>
          <w:p w14:paraId="02A64EB4" w14:textId="77777777" w:rsidR="00BD1D49" w:rsidRPr="00C256C9" w:rsidRDefault="00BD1D49" w:rsidP="00BD1D49">
            <w:pPr>
              <w:spacing w:line="276" w:lineRule="auto"/>
              <w:jc w:val="both"/>
              <w:rPr>
                <w:sz w:val="16"/>
                <w:szCs w:val="16"/>
              </w:rPr>
            </w:pPr>
            <w:r w:rsidRPr="00C256C9">
              <w:rPr>
                <w:sz w:val="16"/>
                <w:szCs w:val="16"/>
              </w:rPr>
              <w:t xml:space="preserve">Objetivo 2. </w:t>
            </w:r>
            <w:r w:rsidRPr="00C256C9">
              <w:rPr>
                <w:sz w:val="16"/>
                <w:szCs w:val="16"/>
                <w:highlight w:val="white"/>
              </w:rPr>
              <w:t>Implementar procesos para profesionalización de los agentes del sector que contribuyan al mejoramiento de sus capacidades y competencias y al fortalecimiento del sector.</w:t>
            </w:r>
          </w:p>
          <w:p w14:paraId="41260A82" w14:textId="77777777" w:rsidR="00BD1D49" w:rsidRPr="00C256C9" w:rsidRDefault="00BD1D49" w:rsidP="00BD1D49">
            <w:pPr>
              <w:spacing w:line="276" w:lineRule="auto"/>
              <w:jc w:val="both"/>
              <w:rPr>
                <w:sz w:val="16"/>
                <w:szCs w:val="16"/>
              </w:rPr>
            </w:pPr>
          </w:p>
          <w:p w14:paraId="6B6E0321" w14:textId="77777777" w:rsidR="00BD1D49" w:rsidRPr="00C256C9" w:rsidRDefault="00BD1D49" w:rsidP="00BD1D49">
            <w:pPr>
              <w:spacing w:line="276" w:lineRule="auto"/>
              <w:jc w:val="both"/>
              <w:rPr>
                <w:sz w:val="16"/>
                <w:szCs w:val="16"/>
              </w:rPr>
            </w:pPr>
            <w:r w:rsidRPr="00C256C9">
              <w:rPr>
                <w:sz w:val="16"/>
                <w:szCs w:val="16"/>
              </w:rPr>
              <w:t>Aumentar el acceso y permanencia en programas de educación superior en el campo de las artes.</w:t>
            </w:r>
          </w:p>
          <w:p w14:paraId="767AFB07" w14:textId="77777777" w:rsidR="00BD1D49" w:rsidRPr="00C256C9" w:rsidRDefault="00BD1D49" w:rsidP="00BD1D49">
            <w:pPr>
              <w:spacing w:line="276" w:lineRule="auto"/>
              <w:jc w:val="both"/>
              <w:rPr>
                <w:sz w:val="16"/>
                <w:szCs w:val="16"/>
              </w:rPr>
            </w:pPr>
          </w:p>
          <w:p w14:paraId="66FD2710" w14:textId="77777777" w:rsidR="00BD1D49" w:rsidRPr="00C256C9" w:rsidRDefault="00BD1D49" w:rsidP="00BD1D49">
            <w:pPr>
              <w:spacing w:line="276" w:lineRule="auto"/>
              <w:jc w:val="both"/>
              <w:rPr>
                <w:sz w:val="16"/>
                <w:szCs w:val="16"/>
              </w:rPr>
            </w:pPr>
          </w:p>
          <w:p w14:paraId="18D083D5" w14:textId="77777777" w:rsidR="00BD1D49" w:rsidRPr="00C256C9" w:rsidRDefault="00BD1D49" w:rsidP="00BD1D49">
            <w:pPr>
              <w:spacing w:line="276" w:lineRule="auto"/>
              <w:jc w:val="both"/>
              <w:rPr>
                <w:sz w:val="16"/>
                <w:szCs w:val="16"/>
              </w:rPr>
            </w:pPr>
            <w:r w:rsidRPr="00C256C9">
              <w:rPr>
                <w:sz w:val="16"/>
                <w:szCs w:val="16"/>
              </w:rPr>
              <w:t xml:space="preserve">Objetivo 3. </w:t>
            </w:r>
            <w:r w:rsidRPr="00C256C9">
              <w:rPr>
                <w:sz w:val="16"/>
                <w:szCs w:val="16"/>
                <w:highlight w:val="white"/>
              </w:rPr>
              <w:t>Fortalecer el Sistema de Información de los procesos de arte, cultura y patrimonio de la ciudad que permitan la generación de conocimiento, la medición de impacto y mejorar la toma de decisiones del sector.</w:t>
            </w:r>
          </w:p>
          <w:p w14:paraId="125E2EE4" w14:textId="77777777" w:rsidR="00BD1D49" w:rsidRPr="00C256C9" w:rsidRDefault="00BD1D49" w:rsidP="00BD1D49">
            <w:pPr>
              <w:spacing w:line="276" w:lineRule="auto"/>
              <w:jc w:val="both"/>
              <w:rPr>
                <w:sz w:val="16"/>
                <w:szCs w:val="16"/>
              </w:rPr>
            </w:pPr>
          </w:p>
          <w:p w14:paraId="42399042" w14:textId="77777777" w:rsidR="00BD1D49" w:rsidRPr="00C256C9" w:rsidRDefault="00BD1D49" w:rsidP="00BD1D49">
            <w:pPr>
              <w:spacing w:line="276" w:lineRule="auto"/>
              <w:jc w:val="both"/>
              <w:rPr>
                <w:sz w:val="16"/>
                <w:szCs w:val="16"/>
              </w:rPr>
            </w:pPr>
            <w:r w:rsidRPr="00C256C9">
              <w:rPr>
                <w:sz w:val="16"/>
                <w:szCs w:val="16"/>
              </w:rPr>
              <w:t>Mejorar la información y estructuración de los proyectos de arte, cultura y patrimonio que facilita el seguimiento y la evaluación de impacto de los procesos de formación.</w:t>
            </w:r>
          </w:p>
          <w:p w14:paraId="35600CFE" w14:textId="77777777" w:rsidR="00BD1D49" w:rsidRPr="00C256C9" w:rsidRDefault="00BD1D49" w:rsidP="00BD1D49">
            <w:pPr>
              <w:spacing w:line="276" w:lineRule="auto"/>
              <w:jc w:val="both"/>
              <w:rPr>
                <w:sz w:val="16"/>
                <w:szCs w:val="16"/>
              </w:rPr>
            </w:pPr>
          </w:p>
          <w:p w14:paraId="40DF3E05" w14:textId="0DE6EAAA" w:rsidR="00BD1D49" w:rsidRPr="00C256C9" w:rsidRDefault="00BD1D49" w:rsidP="00BD1D49">
            <w:pPr>
              <w:spacing w:line="276" w:lineRule="auto"/>
              <w:jc w:val="both"/>
              <w:rPr>
                <w:sz w:val="16"/>
                <w:szCs w:val="16"/>
              </w:rPr>
            </w:pPr>
            <w:r w:rsidRPr="00C256C9">
              <w:rPr>
                <w:b/>
                <w:sz w:val="16"/>
                <w:szCs w:val="16"/>
              </w:rPr>
              <w:t xml:space="preserve">Objetivo 4. </w:t>
            </w:r>
            <w:r w:rsidR="0000335C" w:rsidRPr="00C256C9">
              <w:rPr>
                <w:sz w:val="16"/>
                <w:szCs w:val="16"/>
              </w:rPr>
              <w:t xml:space="preserve">Implementar </w:t>
            </w:r>
            <w:r w:rsidR="00A8595B" w:rsidRPr="00C256C9">
              <w:rPr>
                <w:sz w:val="16"/>
                <w:szCs w:val="16"/>
              </w:rPr>
              <w:t>tres</w:t>
            </w:r>
            <w:r w:rsidR="0000335C" w:rsidRPr="00C256C9">
              <w:rPr>
                <w:sz w:val="16"/>
                <w:szCs w:val="16"/>
              </w:rPr>
              <w:t xml:space="preserve"> estrategia</w:t>
            </w:r>
            <w:r w:rsidR="00091EFB" w:rsidRPr="00C256C9">
              <w:rPr>
                <w:sz w:val="16"/>
                <w:szCs w:val="16"/>
              </w:rPr>
              <w:t>s</w:t>
            </w:r>
            <w:r w:rsidR="0000335C" w:rsidRPr="00C256C9">
              <w:rPr>
                <w:sz w:val="16"/>
                <w:szCs w:val="16"/>
              </w:rPr>
              <w:t xml:space="preserve"> </w:t>
            </w:r>
            <w:r w:rsidRPr="00C256C9">
              <w:rPr>
                <w:sz w:val="16"/>
                <w:szCs w:val="16"/>
              </w:rPr>
              <w:t>para el fortalecimiento de los Constructores Locales y agentes del sector del programa Es Cultura Local a través de un proceso de cualificación y de acompañamiento para la implementación de iniciativas ciudadanas de formación en arte, cultura y patrimonio.</w:t>
            </w:r>
          </w:p>
          <w:p w14:paraId="4F5B262C" w14:textId="77777777" w:rsidR="00BD1D49" w:rsidRPr="00C256C9" w:rsidRDefault="00BD1D49" w:rsidP="00BD1D49">
            <w:pPr>
              <w:spacing w:line="276" w:lineRule="auto"/>
              <w:jc w:val="both"/>
              <w:rPr>
                <w:sz w:val="16"/>
                <w:szCs w:val="16"/>
              </w:rPr>
            </w:pPr>
          </w:p>
          <w:p w14:paraId="76D45673" w14:textId="77777777" w:rsidR="00BD1D49" w:rsidRPr="00C256C9" w:rsidRDefault="00BD1D49" w:rsidP="00BD1D49">
            <w:pPr>
              <w:spacing w:line="276" w:lineRule="auto"/>
              <w:jc w:val="both"/>
              <w:rPr>
                <w:sz w:val="16"/>
                <w:szCs w:val="16"/>
              </w:rPr>
            </w:pPr>
            <w:r w:rsidRPr="00C256C9">
              <w:rPr>
                <w:sz w:val="16"/>
                <w:szCs w:val="16"/>
              </w:rPr>
              <w:t>Fortalecer las habilidades ciudadanas para la participación en la construcción de los procesos públicos.</w:t>
            </w:r>
          </w:p>
        </w:tc>
      </w:tr>
    </w:tbl>
    <w:p w14:paraId="714BEA0A" w14:textId="77777777" w:rsidR="004905FA" w:rsidRPr="00C256C9" w:rsidRDefault="004905FA" w:rsidP="00AE713F">
      <w:pPr>
        <w:pBdr>
          <w:top w:val="nil"/>
          <w:left w:val="nil"/>
          <w:bottom w:val="nil"/>
          <w:right w:val="nil"/>
          <w:between w:val="nil"/>
        </w:pBdr>
        <w:spacing w:line="276" w:lineRule="auto"/>
        <w:ind w:firstLine="360"/>
        <w:jc w:val="both"/>
        <w:rPr>
          <w:b/>
        </w:rPr>
      </w:pPr>
    </w:p>
    <w:p w14:paraId="2D450D14" w14:textId="5E64F701" w:rsidR="0072513A" w:rsidRPr="00C256C9" w:rsidRDefault="008C34F0" w:rsidP="00AE713F">
      <w:pPr>
        <w:pStyle w:val="Ttulo2"/>
        <w:numPr>
          <w:ilvl w:val="1"/>
          <w:numId w:val="8"/>
        </w:numPr>
        <w:ind w:left="0" w:firstLine="360"/>
      </w:pPr>
      <w:bookmarkStart w:id="18" w:name="_Toc86224676"/>
      <w:r w:rsidRPr="00C256C9">
        <w:t>ALTERNATIVAS DE SOLUCIÓN</w:t>
      </w:r>
      <w:bookmarkEnd w:id="18"/>
    </w:p>
    <w:p w14:paraId="6264B7AE" w14:textId="77777777" w:rsidR="004905FA" w:rsidRPr="00C256C9" w:rsidRDefault="004905FA" w:rsidP="004905FA"/>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853"/>
        <w:gridCol w:w="1586"/>
      </w:tblGrid>
      <w:tr w:rsidR="00C256C9" w:rsidRPr="00C256C9" w14:paraId="68581BF8" w14:textId="77777777" w:rsidTr="00E865E1">
        <w:tc>
          <w:tcPr>
            <w:tcW w:w="4815" w:type="dxa"/>
            <w:shd w:val="clear" w:color="auto" w:fill="D9D9D9" w:themeFill="background1" w:themeFillShade="D9"/>
            <w:vAlign w:val="center"/>
          </w:tcPr>
          <w:p w14:paraId="09A4BE47" w14:textId="77777777" w:rsidR="00BD1D49" w:rsidRPr="00C256C9" w:rsidRDefault="00BD1D49" w:rsidP="00BD1D49">
            <w:pPr>
              <w:spacing w:line="276" w:lineRule="auto"/>
              <w:jc w:val="center"/>
              <w:rPr>
                <w:b/>
                <w:sz w:val="16"/>
                <w:szCs w:val="16"/>
              </w:rPr>
            </w:pPr>
            <w:r w:rsidRPr="00C256C9">
              <w:rPr>
                <w:b/>
                <w:sz w:val="16"/>
                <w:szCs w:val="16"/>
              </w:rPr>
              <w:t>Nombre de la alternativa</w:t>
            </w:r>
          </w:p>
        </w:tc>
        <w:tc>
          <w:tcPr>
            <w:tcW w:w="2853" w:type="dxa"/>
            <w:shd w:val="clear" w:color="auto" w:fill="D9D9D9" w:themeFill="background1" w:themeFillShade="D9"/>
            <w:vAlign w:val="center"/>
          </w:tcPr>
          <w:p w14:paraId="102459E6" w14:textId="77777777" w:rsidR="00BD1D49" w:rsidRPr="00C256C9" w:rsidRDefault="00BD1D49" w:rsidP="00BD1D49">
            <w:pPr>
              <w:spacing w:line="276" w:lineRule="auto"/>
              <w:jc w:val="center"/>
              <w:rPr>
                <w:b/>
                <w:sz w:val="16"/>
                <w:szCs w:val="16"/>
              </w:rPr>
            </w:pPr>
            <w:r w:rsidRPr="00C256C9">
              <w:rPr>
                <w:b/>
                <w:sz w:val="16"/>
                <w:szCs w:val="16"/>
              </w:rPr>
              <w:t>Se evaluará con esta herramienta</w:t>
            </w:r>
          </w:p>
        </w:tc>
        <w:tc>
          <w:tcPr>
            <w:tcW w:w="1586" w:type="dxa"/>
            <w:shd w:val="clear" w:color="auto" w:fill="D9D9D9" w:themeFill="background1" w:themeFillShade="D9"/>
            <w:vAlign w:val="center"/>
          </w:tcPr>
          <w:p w14:paraId="5D99978E" w14:textId="77777777" w:rsidR="00BD1D49" w:rsidRPr="00C256C9" w:rsidRDefault="00BD1D49" w:rsidP="00BD1D49">
            <w:pPr>
              <w:spacing w:line="276" w:lineRule="auto"/>
              <w:jc w:val="center"/>
              <w:rPr>
                <w:b/>
                <w:sz w:val="16"/>
                <w:szCs w:val="16"/>
              </w:rPr>
            </w:pPr>
            <w:r w:rsidRPr="00C256C9">
              <w:rPr>
                <w:b/>
                <w:sz w:val="16"/>
                <w:szCs w:val="16"/>
              </w:rPr>
              <w:t>Estado</w:t>
            </w:r>
          </w:p>
        </w:tc>
      </w:tr>
      <w:tr w:rsidR="00BD1D49" w:rsidRPr="00C256C9" w14:paraId="43443FEB" w14:textId="77777777" w:rsidTr="00BD1D49">
        <w:trPr>
          <w:trHeight w:val="15"/>
        </w:trPr>
        <w:tc>
          <w:tcPr>
            <w:tcW w:w="4815" w:type="dxa"/>
            <w:vAlign w:val="center"/>
          </w:tcPr>
          <w:p w14:paraId="1735DCD3" w14:textId="77777777" w:rsidR="00BD1D49" w:rsidRPr="00C256C9" w:rsidRDefault="00BD1D49" w:rsidP="00BD1D49">
            <w:pPr>
              <w:spacing w:line="276" w:lineRule="auto"/>
              <w:jc w:val="both"/>
              <w:rPr>
                <w:sz w:val="16"/>
                <w:szCs w:val="16"/>
              </w:rPr>
            </w:pPr>
            <w:r w:rsidRPr="00C256C9">
              <w:rPr>
                <w:sz w:val="16"/>
                <w:szCs w:val="16"/>
              </w:rPr>
              <w:t>Estrategia de formación e información de arte, cultura y patrimonio para la cualificación de agentes del sector y el desarrollo de capacidades ciudadanas.</w:t>
            </w:r>
          </w:p>
        </w:tc>
        <w:tc>
          <w:tcPr>
            <w:tcW w:w="2853" w:type="dxa"/>
            <w:vAlign w:val="center"/>
          </w:tcPr>
          <w:p w14:paraId="08655B6E" w14:textId="77777777" w:rsidR="00BD1D49" w:rsidRPr="00C256C9" w:rsidRDefault="00BD1D49" w:rsidP="00BD1D49">
            <w:pPr>
              <w:spacing w:line="276" w:lineRule="auto"/>
              <w:jc w:val="both"/>
              <w:rPr>
                <w:sz w:val="16"/>
                <w:szCs w:val="16"/>
              </w:rPr>
            </w:pPr>
            <w:r w:rsidRPr="00C256C9">
              <w:rPr>
                <w:sz w:val="16"/>
                <w:szCs w:val="16"/>
              </w:rPr>
              <w:t>Si</w:t>
            </w:r>
          </w:p>
        </w:tc>
        <w:tc>
          <w:tcPr>
            <w:tcW w:w="1586" w:type="dxa"/>
            <w:vAlign w:val="center"/>
          </w:tcPr>
          <w:p w14:paraId="33713718" w14:textId="77777777" w:rsidR="00BD1D49" w:rsidRPr="00C256C9" w:rsidRDefault="00BD1D49" w:rsidP="00BD1D49">
            <w:pPr>
              <w:spacing w:line="276" w:lineRule="auto"/>
              <w:jc w:val="both"/>
              <w:rPr>
                <w:sz w:val="16"/>
                <w:szCs w:val="16"/>
              </w:rPr>
            </w:pPr>
          </w:p>
          <w:p w14:paraId="195B6D09" w14:textId="77777777" w:rsidR="00BD1D49" w:rsidRPr="00C256C9" w:rsidRDefault="00BD1D49" w:rsidP="00BD1D49">
            <w:pPr>
              <w:spacing w:line="276" w:lineRule="auto"/>
              <w:jc w:val="both"/>
              <w:rPr>
                <w:sz w:val="16"/>
                <w:szCs w:val="16"/>
              </w:rPr>
            </w:pPr>
            <w:r w:rsidRPr="00C256C9">
              <w:rPr>
                <w:sz w:val="16"/>
                <w:szCs w:val="16"/>
              </w:rPr>
              <w:t>Completo</w:t>
            </w:r>
          </w:p>
          <w:p w14:paraId="6372B986" w14:textId="77777777" w:rsidR="00BD1D49" w:rsidRPr="00C256C9" w:rsidRDefault="00BD1D49" w:rsidP="00BD1D49">
            <w:pPr>
              <w:spacing w:line="276" w:lineRule="auto"/>
              <w:jc w:val="both"/>
              <w:rPr>
                <w:sz w:val="16"/>
                <w:szCs w:val="16"/>
              </w:rPr>
            </w:pPr>
          </w:p>
        </w:tc>
      </w:tr>
    </w:tbl>
    <w:p w14:paraId="6177D5CB" w14:textId="7B0E24E1" w:rsidR="0072513A" w:rsidRPr="00C256C9" w:rsidRDefault="0072513A" w:rsidP="00AE713F">
      <w:pPr>
        <w:spacing w:line="276" w:lineRule="auto"/>
        <w:ind w:firstLine="360"/>
        <w:jc w:val="both"/>
        <w:rPr>
          <w:b/>
        </w:rPr>
      </w:pPr>
    </w:p>
    <w:p w14:paraId="4D51A6BC" w14:textId="77777777" w:rsidR="0072513A" w:rsidRPr="00C256C9" w:rsidRDefault="008C34F0" w:rsidP="00AE713F">
      <w:pPr>
        <w:pStyle w:val="Ttulo3"/>
        <w:numPr>
          <w:ilvl w:val="2"/>
          <w:numId w:val="8"/>
        </w:numPr>
        <w:ind w:left="0" w:firstLine="360"/>
      </w:pPr>
      <w:bookmarkStart w:id="19" w:name="_Toc86224677"/>
      <w:r w:rsidRPr="00C256C9">
        <w:t>Evaluaciones a realizar</w:t>
      </w:r>
      <w:bookmarkEnd w:id="19"/>
      <w:r w:rsidRPr="00C256C9">
        <w:t xml:space="preserve"> </w:t>
      </w:r>
    </w:p>
    <w:p w14:paraId="65FF7BD7" w14:textId="77777777" w:rsidR="004905FA" w:rsidRPr="00C256C9" w:rsidRDefault="004905FA" w:rsidP="00AE713F">
      <w:pPr>
        <w:spacing w:line="276" w:lineRule="auto"/>
        <w:ind w:firstLine="360"/>
        <w:jc w:val="both"/>
        <w:rPr>
          <w:b/>
          <w:highlight w:val="green"/>
        </w:rPr>
      </w:pPr>
    </w:p>
    <w:tbl>
      <w:tblPr>
        <w:tblW w:w="9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77"/>
        <w:gridCol w:w="5467"/>
      </w:tblGrid>
      <w:tr w:rsidR="00C256C9" w:rsidRPr="00C256C9" w14:paraId="4D370047" w14:textId="77777777" w:rsidTr="00BD1D49">
        <w:trPr>
          <w:trHeight w:val="166"/>
        </w:trPr>
        <w:tc>
          <w:tcPr>
            <w:tcW w:w="3777" w:type="dxa"/>
            <w:shd w:val="clear" w:color="auto" w:fill="auto"/>
            <w:tcMar>
              <w:top w:w="100" w:type="dxa"/>
              <w:left w:w="100" w:type="dxa"/>
              <w:bottom w:w="100" w:type="dxa"/>
              <w:right w:w="100" w:type="dxa"/>
            </w:tcMar>
          </w:tcPr>
          <w:p w14:paraId="06A833F6" w14:textId="77777777" w:rsidR="00BD1D49" w:rsidRPr="00C256C9" w:rsidRDefault="00BD1D49" w:rsidP="00BD1D49">
            <w:pPr>
              <w:spacing w:line="276" w:lineRule="auto"/>
              <w:jc w:val="both"/>
              <w:rPr>
                <w:b/>
                <w:sz w:val="16"/>
                <w:szCs w:val="16"/>
              </w:rPr>
            </w:pPr>
            <w:r w:rsidRPr="00C256C9">
              <w:rPr>
                <w:b/>
                <w:sz w:val="16"/>
                <w:szCs w:val="16"/>
              </w:rPr>
              <w:t>Rentabilidad:</w:t>
            </w:r>
          </w:p>
        </w:tc>
        <w:tc>
          <w:tcPr>
            <w:tcW w:w="5467" w:type="dxa"/>
            <w:shd w:val="clear" w:color="auto" w:fill="auto"/>
            <w:tcMar>
              <w:top w:w="100" w:type="dxa"/>
              <w:left w:w="100" w:type="dxa"/>
              <w:bottom w:w="100" w:type="dxa"/>
              <w:right w:w="100" w:type="dxa"/>
            </w:tcMar>
          </w:tcPr>
          <w:p w14:paraId="7DDE1E22" w14:textId="77777777" w:rsidR="00BD1D49" w:rsidRPr="00C256C9" w:rsidRDefault="00BD1D49" w:rsidP="00BD1D49">
            <w:pPr>
              <w:pBdr>
                <w:top w:val="nil"/>
                <w:left w:val="nil"/>
                <w:bottom w:val="nil"/>
                <w:right w:val="nil"/>
                <w:between w:val="nil"/>
              </w:pBdr>
              <w:rPr>
                <w:b/>
                <w:sz w:val="16"/>
                <w:szCs w:val="16"/>
              </w:rPr>
            </w:pPr>
            <w:r w:rsidRPr="00C256C9">
              <w:rPr>
                <w:b/>
                <w:sz w:val="16"/>
                <w:szCs w:val="16"/>
              </w:rPr>
              <w:t>Si</w:t>
            </w:r>
          </w:p>
        </w:tc>
      </w:tr>
      <w:tr w:rsidR="00C256C9" w:rsidRPr="00C256C9" w14:paraId="6E912CD1" w14:textId="77777777" w:rsidTr="00BD1D49">
        <w:trPr>
          <w:trHeight w:val="194"/>
        </w:trPr>
        <w:tc>
          <w:tcPr>
            <w:tcW w:w="3777" w:type="dxa"/>
            <w:shd w:val="clear" w:color="auto" w:fill="auto"/>
            <w:tcMar>
              <w:top w:w="100" w:type="dxa"/>
              <w:left w:w="100" w:type="dxa"/>
              <w:bottom w:w="100" w:type="dxa"/>
              <w:right w:w="100" w:type="dxa"/>
            </w:tcMar>
          </w:tcPr>
          <w:p w14:paraId="52127C6F" w14:textId="77777777" w:rsidR="00BD1D49" w:rsidRPr="00C256C9" w:rsidRDefault="00BD1D49" w:rsidP="00BD1D49">
            <w:pPr>
              <w:spacing w:line="276" w:lineRule="auto"/>
              <w:jc w:val="both"/>
              <w:rPr>
                <w:b/>
                <w:sz w:val="16"/>
                <w:szCs w:val="16"/>
              </w:rPr>
            </w:pPr>
            <w:r w:rsidRPr="00C256C9">
              <w:rPr>
                <w:b/>
                <w:sz w:val="16"/>
                <w:szCs w:val="16"/>
              </w:rPr>
              <w:t>Costo – eficiencia y costo mínimo:</w:t>
            </w:r>
          </w:p>
        </w:tc>
        <w:tc>
          <w:tcPr>
            <w:tcW w:w="5467" w:type="dxa"/>
            <w:shd w:val="clear" w:color="auto" w:fill="auto"/>
            <w:tcMar>
              <w:top w:w="100" w:type="dxa"/>
              <w:left w:w="100" w:type="dxa"/>
              <w:bottom w:w="100" w:type="dxa"/>
              <w:right w:w="100" w:type="dxa"/>
            </w:tcMar>
          </w:tcPr>
          <w:p w14:paraId="2A3C8398" w14:textId="77777777" w:rsidR="00BD1D49" w:rsidRPr="00C256C9" w:rsidRDefault="00BD1D49" w:rsidP="00BD1D49">
            <w:pPr>
              <w:pBdr>
                <w:top w:val="nil"/>
                <w:left w:val="nil"/>
                <w:bottom w:val="nil"/>
                <w:right w:val="nil"/>
                <w:between w:val="nil"/>
              </w:pBdr>
              <w:rPr>
                <w:b/>
                <w:sz w:val="16"/>
                <w:szCs w:val="16"/>
              </w:rPr>
            </w:pPr>
            <w:r w:rsidRPr="00C256C9">
              <w:rPr>
                <w:b/>
                <w:sz w:val="16"/>
                <w:szCs w:val="16"/>
              </w:rPr>
              <w:t>No</w:t>
            </w:r>
          </w:p>
        </w:tc>
      </w:tr>
      <w:tr w:rsidR="00BD1D49" w:rsidRPr="00C256C9" w14:paraId="6C750D7A" w14:textId="77777777" w:rsidTr="00BD1D49">
        <w:trPr>
          <w:trHeight w:val="151"/>
        </w:trPr>
        <w:tc>
          <w:tcPr>
            <w:tcW w:w="3777" w:type="dxa"/>
            <w:shd w:val="clear" w:color="auto" w:fill="auto"/>
            <w:tcMar>
              <w:top w:w="100" w:type="dxa"/>
              <w:left w:w="100" w:type="dxa"/>
              <w:bottom w:w="100" w:type="dxa"/>
              <w:right w:w="100" w:type="dxa"/>
            </w:tcMar>
          </w:tcPr>
          <w:p w14:paraId="52713C85" w14:textId="77777777" w:rsidR="00BD1D49" w:rsidRPr="00C256C9" w:rsidRDefault="00BD1D49" w:rsidP="00BD1D49">
            <w:pPr>
              <w:spacing w:line="276" w:lineRule="auto"/>
              <w:jc w:val="both"/>
              <w:rPr>
                <w:b/>
                <w:sz w:val="16"/>
                <w:szCs w:val="16"/>
              </w:rPr>
            </w:pPr>
            <w:r w:rsidRPr="00C256C9">
              <w:rPr>
                <w:b/>
                <w:sz w:val="16"/>
                <w:szCs w:val="16"/>
              </w:rPr>
              <w:t>Evaluación multicriterio:</w:t>
            </w:r>
          </w:p>
        </w:tc>
        <w:tc>
          <w:tcPr>
            <w:tcW w:w="5467" w:type="dxa"/>
            <w:shd w:val="clear" w:color="auto" w:fill="auto"/>
            <w:tcMar>
              <w:top w:w="100" w:type="dxa"/>
              <w:left w:w="100" w:type="dxa"/>
              <w:bottom w:w="100" w:type="dxa"/>
              <w:right w:w="100" w:type="dxa"/>
            </w:tcMar>
          </w:tcPr>
          <w:p w14:paraId="5D2B980D" w14:textId="77777777" w:rsidR="00BD1D49" w:rsidRPr="00C256C9" w:rsidRDefault="00BD1D49" w:rsidP="00BD1D49">
            <w:pPr>
              <w:pBdr>
                <w:top w:val="nil"/>
                <w:left w:val="nil"/>
                <w:bottom w:val="nil"/>
                <w:right w:val="nil"/>
                <w:between w:val="nil"/>
              </w:pBdr>
              <w:rPr>
                <w:b/>
                <w:sz w:val="16"/>
                <w:szCs w:val="16"/>
              </w:rPr>
            </w:pPr>
            <w:r w:rsidRPr="00C256C9">
              <w:rPr>
                <w:b/>
                <w:sz w:val="16"/>
                <w:szCs w:val="16"/>
              </w:rPr>
              <w:t>No</w:t>
            </w:r>
          </w:p>
        </w:tc>
      </w:tr>
    </w:tbl>
    <w:p w14:paraId="5E29DA4A" w14:textId="77777777" w:rsidR="00BD1D49" w:rsidRPr="00C256C9" w:rsidRDefault="00BD1D49" w:rsidP="00AE713F">
      <w:pPr>
        <w:spacing w:line="276" w:lineRule="auto"/>
        <w:ind w:firstLine="360"/>
        <w:jc w:val="both"/>
        <w:rPr>
          <w:b/>
        </w:rPr>
      </w:pPr>
    </w:p>
    <w:p w14:paraId="064B60FB" w14:textId="77777777" w:rsidR="0072513A" w:rsidRPr="00C256C9" w:rsidRDefault="008C34F0" w:rsidP="00AE713F">
      <w:pPr>
        <w:pStyle w:val="Ttulo1"/>
        <w:numPr>
          <w:ilvl w:val="0"/>
          <w:numId w:val="8"/>
        </w:numPr>
        <w:ind w:left="0" w:firstLine="360"/>
        <w:rPr>
          <w:sz w:val="24"/>
          <w:szCs w:val="24"/>
        </w:rPr>
      </w:pPr>
      <w:bookmarkStart w:id="20" w:name="_Toc86224678"/>
      <w:r w:rsidRPr="00C256C9">
        <w:t>PREPARACIÓN DE LA ALTERNATIVA SELECCIONADA</w:t>
      </w:r>
      <w:bookmarkEnd w:id="20"/>
      <w:r w:rsidRPr="00C256C9">
        <w:t xml:space="preserve"> </w:t>
      </w:r>
    </w:p>
    <w:p w14:paraId="14EE7CE8" w14:textId="77777777" w:rsidR="004905FA" w:rsidRPr="00C256C9" w:rsidRDefault="004905FA" w:rsidP="004905FA">
      <w:pPr>
        <w:spacing w:line="276" w:lineRule="auto"/>
        <w:jc w:val="both"/>
        <w:rPr>
          <w:b/>
          <w:sz w:val="18"/>
          <w:szCs w:val="18"/>
        </w:rPr>
      </w:pPr>
    </w:p>
    <w:p w14:paraId="39BECFED" w14:textId="084A0791" w:rsidR="004905FA" w:rsidRPr="00C256C9" w:rsidRDefault="004905FA" w:rsidP="004905FA">
      <w:pPr>
        <w:spacing w:line="276" w:lineRule="auto"/>
        <w:jc w:val="both"/>
      </w:pPr>
      <w:r w:rsidRPr="00C256C9">
        <w:rPr>
          <w:b/>
          <w:sz w:val="18"/>
          <w:szCs w:val="18"/>
        </w:rPr>
        <w:t xml:space="preserve">Alternativa 1. </w:t>
      </w:r>
      <w:r w:rsidR="00BD1D49" w:rsidRPr="00C256C9">
        <w:t>Estrategia de formación e información de arte, cultura y patrimonio para la cualificación de agentes del sector y el desarrollo de capacidades ciudadanas.</w:t>
      </w:r>
    </w:p>
    <w:p w14:paraId="16F1CFFE" w14:textId="77777777" w:rsidR="0072513A" w:rsidRPr="00C256C9" w:rsidRDefault="0072513A" w:rsidP="00AE713F">
      <w:pPr>
        <w:spacing w:line="276" w:lineRule="auto"/>
        <w:ind w:firstLine="360"/>
        <w:jc w:val="both"/>
        <w:rPr>
          <w:b/>
        </w:rPr>
      </w:pPr>
    </w:p>
    <w:p w14:paraId="55C4F6F9" w14:textId="77777777" w:rsidR="0072513A" w:rsidRPr="00C256C9" w:rsidRDefault="008C34F0" w:rsidP="00AE713F">
      <w:pPr>
        <w:pStyle w:val="Ttulo2"/>
        <w:numPr>
          <w:ilvl w:val="1"/>
          <w:numId w:val="4"/>
        </w:numPr>
        <w:ind w:left="0" w:firstLine="360"/>
      </w:pPr>
      <w:bookmarkStart w:id="21" w:name="_Toc86224679"/>
      <w:r w:rsidRPr="00C256C9">
        <w:t>Estudio de necesidades</w:t>
      </w:r>
      <w:bookmarkEnd w:id="21"/>
    </w:p>
    <w:p w14:paraId="3BB9474C" w14:textId="1C3A967E" w:rsidR="0072513A" w:rsidRPr="00C256C9" w:rsidRDefault="0072513A" w:rsidP="00AE713F">
      <w:pPr>
        <w:spacing w:line="276" w:lineRule="auto"/>
        <w:ind w:firstLine="360"/>
        <w:jc w:val="both"/>
        <w:rPr>
          <w:b/>
          <w:highlight w:val="green"/>
        </w:rPr>
      </w:pPr>
    </w:p>
    <w:tbl>
      <w:tblPr>
        <w:tblW w:w="9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92"/>
        <w:gridCol w:w="6852"/>
      </w:tblGrid>
      <w:tr w:rsidR="00C256C9" w:rsidRPr="00C256C9" w14:paraId="1A4AADFD" w14:textId="77777777" w:rsidTr="00BD1D49">
        <w:trPr>
          <w:trHeight w:val="180"/>
        </w:trPr>
        <w:tc>
          <w:tcPr>
            <w:tcW w:w="2392" w:type="dxa"/>
            <w:shd w:val="clear" w:color="auto" w:fill="auto"/>
            <w:tcMar>
              <w:top w:w="100" w:type="dxa"/>
              <w:left w:w="100" w:type="dxa"/>
              <w:bottom w:w="100" w:type="dxa"/>
              <w:right w:w="100" w:type="dxa"/>
            </w:tcMar>
          </w:tcPr>
          <w:p w14:paraId="4187B546" w14:textId="77777777" w:rsidR="00BD1D49" w:rsidRPr="00C256C9" w:rsidRDefault="00BD1D49" w:rsidP="00BD1D49">
            <w:pPr>
              <w:spacing w:line="276" w:lineRule="auto"/>
              <w:jc w:val="both"/>
              <w:rPr>
                <w:rFonts w:ascii="Arial" w:hAnsi="Arial" w:cs="Arial"/>
                <w:b/>
                <w:sz w:val="16"/>
                <w:szCs w:val="16"/>
                <w:highlight w:val="green"/>
              </w:rPr>
            </w:pPr>
            <w:r w:rsidRPr="00C256C9">
              <w:rPr>
                <w:rFonts w:ascii="Arial" w:hAnsi="Arial" w:cs="Arial"/>
                <w:b/>
                <w:sz w:val="16"/>
                <w:szCs w:val="16"/>
              </w:rPr>
              <w:t>Bien o servicio:</w:t>
            </w:r>
          </w:p>
        </w:tc>
        <w:tc>
          <w:tcPr>
            <w:tcW w:w="6852" w:type="dxa"/>
            <w:shd w:val="clear" w:color="auto" w:fill="auto"/>
            <w:tcMar>
              <w:top w:w="100" w:type="dxa"/>
              <w:left w:w="100" w:type="dxa"/>
              <w:bottom w:w="100" w:type="dxa"/>
              <w:right w:w="100" w:type="dxa"/>
            </w:tcMar>
          </w:tcPr>
          <w:p w14:paraId="0E422323" w14:textId="77777777" w:rsidR="00BD1D49" w:rsidRPr="00C256C9" w:rsidRDefault="00BD1D49" w:rsidP="00BD1D49">
            <w:pPr>
              <w:pBdr>
                <w:top w:val="nil"/>
                <w:left w:val="nil"/>
                <w:bottom w:val="nil"/>
                <w:right w:val="nil"/>
                <w:between w:val="nil"/>
              </w:pBdr>
              <w:rPr>
                <w:rFonts w:ascii="Arial" w:hAnsi="Arial" w:cs="Arial"/>
                <w:b/>
                <w:sz w:val="16"/>
                <w:szCs w:val="16"/>
              </w:rPr>
            </w:pPr>
            <w:r w:rsidRPr="00C256C9">
              <w:rPr>
                <w:rFonts w:ascii="Arial" w:hAnsi="Arial" w:cs="Arial"/>
                <w:b/>
                <w:sz w:val="16"/>
                <w:szCs w:val="16"/>
              </w:rPr>
              <w:t>Procesos de formación y cualificación para agentes culturales y ciudadanía.</w:t>
            </w:r>
          </w:p>
        </w:tc>
      </w:tr>
      <w:tr w:rsidR="00C256C9" w:rsidRPr="00C256C9" w14:paraId="4047DE89" w14:textId="77777777" w:rsidTr="00BD1D49">
        <w:trPr>
          <w:trHeight w:val="166"/>
        </w:trPr>
        <w:tc>
          <w:tcPr>
            <w:tcW w:w="2392" w:type="dxa"/>
            <w:shd w:val="clear" w:color="auto" w:fill="auto"/>
            <w:tcMar>
              <w:top w:w="100" w:type="dxa"/>
              <w:left w:w="100" w:type="dxa"/>
              <w:bottom w:w="100" w:type="dxa"/>
              <w:right w:w="100" w:type="dxa"/>
            </w:tcMar>
          </w:tcPr>
          <w:p w14:paraId="3E018632" w14:textId="77777777" w:rsidR="00BD1D49" w:rsidRPr="00C256C9" w:rsidRDefault="00BD1D49" w:rsidP="00BD1D49">
            <w:pPr>
              <w:spacing w:line="276" w:lineRule="auto"/>
              <w:jc w:val="both"/>
              <w:rPr>
                <w:rFonts w:ascii="Arial" w:hAnsi="Arial" w:cs="Arial"/>
                <w:b/>
                <w:sz w:val="16"/>
                <w:szCs w:val="16"/>
                <w:highlight w:val="green"/>
              </w:rPr>
            </w:pPr>
            <w:r w:rsidRPr="00C256C9">
              <w:rPr>
                <w:rFonts w:ascii="Arial" w:hAnsi="Arial" w:cs="Arial"/>
                <w:b/>
                <w:sz w:val="16"/>
                <w:szCs w:val="16"/>
              </w:rPr>
              <w:t>Medido a través de:</w:t>
            </w:r>
          </w:p>
        </w:tc>
        <w:tc>
          <w:tcPr>
            <w:tcW w:w="6852" w:type="dxa"/>
            <w:shd w:val="clear" w:color="auto" w:fill="auto"/>
            <w:tcMar>
              <w:top w:w="100" w:type="dxa"/>
              <w:left w:w="100" w:type="dxa"/>
              <w:bottom w:w="100" w:type="dxa"/>
              <w:right w:w="100" w:type="dxa"/>
            </w:tcMar>
          </w:tcPr>
          <w:p w14:paraId="5B860A59" w14:textId="77777777" w:rsidR="00BD1D49" w:rsidRPr="00C256C9" w:rsidRDefault="00BD1D49" w:rsidP="00BD1D49">
            <w:pPr>
              <w:pBdr>
                <w:top w:val="nil"/>
                <w:left w:val="nil"/>
                <w:bottom w:val="nil"/>
                <w:right w:val="nil"/>
                <w:between w:val="nil"/>
              </w:pBdr>
              <w:rPr>
                <w:rFonts w:ascii="Arial" w:hAnsi="Arial" w:cs="Arial"/>
                <w:b/>
                <w:sz w:val="16"/>
                <w:szCs w:val="16"/>
              </w:rPr>
            </w:pPr>
            <w:r w:rsidRPr="00C256C9">
              <w:rPr>
                <w:rFonts w:ascii="Arial" w:hAnsi="Arial" w:cs="Arial"/>
                <w:b/>
                <w:sz w:val="16"/>
                <w:szCs w:val="16"/>
              </w:rPr>
              <w:t>Número</w:t>
            </w:r>
          </w:p>
        </w:tc>
      </w:tr>
      <w:tr w:rsidR="00BD1D49" w:rsidRPr="00C256C9" w14:paraId="1E3A67EB" w14:textId="77777777" w:rsidTr="00BD1D49">
        <w:tc>
          <w:tcPr>
            <w:tcW w:w="2392" w:type="dxa"/>
            <w:shd w:val="clear" w:color="auto" w:fill="auto"/>
            <w:tcMar>
              <w:top w:w="100" w:type="dxa"/>
              <w:left w:w="100" w:type="dxa"/>
              <w:bottom w:w="100" w:type="dxa"/>
              <w:right w:w="100" w:type="dxa"/>
            </w:tcMar>
          </w:tcPr>
          <w:p w14:paraId="2030FE52" w14:textId="77777777" w:rsidR="00BD1D49" w:rsidRPr="00C256C9" w:rsidRDefault="00BD1D49" w:rsidP="00BD1D49">
            <w:pPr>
              <w:spacing w:line="276" w:lineRule="auto"/>
              <w:jc w:val="both"/>
              <w:rPr>
                <w:rFonts w:ascii="Arial" w:hAnsi="Arial" w:cs="Arial"/>
                <w:b/>
                <w:sz w:val="16"/>
                <w:szCs w:val="16"/>
                <w:highlight w:val="green"/>
              </w:rPr>
            </w:pPr>
            <w:r w:rsidRPr="00C256C9">
              <w:rPr>
                <w:rFonts w:ascii="Arial" w:hAnsi="Arial" w:cs="Arial"/>
                <w:b/>
                <w:sz w:val="16"/>
                <w:szCs w:val="16"/>
              </w:rPr>
              <w:t>Descripción:</w:t>
            </w:r>
          </w:p>
        </w:tc>
        <w:tc>
          <w:tcPr>
            <w:tcW w:w="6852" w:type="dxa"/>
            <w:shd w:val="clear" w:color="auto" w:fill="auto"/>
            <w:tcMar>
              <w:top w:w="100" w:type="dxa"/>
              <w:left w:w="100" w:type="dxa"/>
              <w:bottom w:w="100" w:type="dxa"/>
              <w:right w:w="100" w:type="dxa"/>
            </w:tcMar>
          </w:tcPr>
          <w:p w14:paraId="12994D62" w14:textId="77777777" w:rsidR="00BD1D49" w:rsidRPr="00C256C9" w:rsidRDefault="00BD1D49" w:rsidP="00BD1D49">
            <w:pPr>
              <w:pBdr>
                <w:top w:val="nil"/>
                <w:left w:val="nil"/>
                <w:bottom w:val="nil"/>
                <w:right w:val="nil"/>
                <w:between w:val="nil"/>
              </w:pBdr>
              <w:rPr>
                <w:rFonts w:ascii="Arial" w:hAnsi="Arial" w:cs="Arial"/>
                <w:b/>
                <w:sz w:val="16"/>
                <w:szCs w:val="16"/>
              </w:rPr>
            </w:pPr>
            <w:r w:rsidRPr="00C256C9">
              <w:rPr>
                <w:rFonts w:ascii="Arial" w:hAnsi="Arial" w:cs="Arial"/>
                <w:b/>
                <w:sz w:val="16"/>
                <w:szCs w:val="16"/>
              </w:rPr>
              <w:t>Ciudadanos y agentes del sector en procesos de formación o cualificación.</w:t>
            </w:r>
          </w:p>
        </w:tc>
      </w:tr>
    </w:tbl>
    <w:p w14:paraId="5A9B6EFB" w14:textId="0DB72EBE" w:rsidR="005C1E7F" w:rsidRPr="00C256C9" w:rsidRDefault="005C1E7F" w:rsidP="00AE713F">
      <w:pPr>
        <w:spacing w:line="276" w:lineRule="auto"/>
        <w:ind w:firstLine="360"/>
        <w:jc w:val="both"/>
        <w:rPr>
          <w:b/>
          <w:sz w:val="18"/>
          <w:szCs w:val="18"/>
          <w:highlight w:val="green"/>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8"/>
        <w:gridCol w:w="2325"/>
        <w:gridCol w:w="2443"/>
        <w:gridCol w:w="2058"/>
      </w:tblGrid>
      <w:tr w:rsidR="00C256C9" w:rsidRPr="00C256C9" w14:paraId="3471F618" w14:textId="77777777" w:rsidTr="00E865E1">
        <w:trPr>
          <w:trHeight w:val="315"/>
          <w:tblHeader/>
        </w:trPr>
        <w:tc>
          <w:tcPr>
            <w:tcW w:w="2428" w:type="dxa"/>
            <w:shd w:val="clear" w:color="auto" w:fill="D9D9D9" w:themeFill="background1" w:themeFillShade="D9"/>
          </w:tcPr>
          <w:p w14:paraId="14CE125E" w14:textId="77777777" w:rsidR="00BD1D49" w:rsidRPr="00C256C9" w:rsidRDefault="00BD1D49" w:rsidP="00BD1D49">
            <w:pPr>
              <w:spacing w:line="276" w:lineRule="auto"/>
              <w:jc w:val="center"/>
              <w:rPr>
                <w:b/>
                <w:sz w:val="16"/>
                <w:szCs w:val="16"/>
              </w:rPr>
            </w:pPr>
            <w:r w:rsidRPr="00C256C9">
              <w:rPr>
                <w:b/>
                <w:sz w:val="16"/>
                <w:szCs w:val="16"/>
              </w:rPr>
              <w:t>Año</w:t>
            </w:r>
          </w:p>
        </w:tc>
        <w:tc>
          <w:tcPr>
            <w:tcW w:w="2325" w:type="dxa"/>
            <w:shd w:val="clear" w:color="auto" w:fill="D9D9D9" w:themeFill="background1" w:themeFillShade="D9"/>
          </w:tcPr>
          <w:p w14:paraId="40A36874" w14:textId="77777777" w:rsidR="00BD1D49" w:rsidRPr="00C256C9" w:rsidRDefault="00BD1D49" w:rsidP="00BD1D49">
            <w:pPr>
              <w:spacing w:line="276" w:lineRule="auto"/>
              <w:jc w:val="center"/>
              <w:rPr>
                <w:b/>
                <w:sz w:val="16"/>
                <w:szCs w:val="16"/>
              </w:rPr>
            </w:pPr>
            <w:r w:rsidRPr="00C256C9">
              <w:rPr>
                <w:b/>
                <w:sz w:val="16"/>
                <w:szCs w:val="16"/>
              </w:rPr>
              <w:t>Oferta</w:t>
            </w:r>
          </w:p>
        </w:tc>
        <w:tc>
          <w:tcPr>
            <w:tcW w:w="2443" w:type="dxa"/>
            <w:shd w:val="clear" w:color="auto" w:fill="D9D9D9" w:themeFill="background1" w:themeFillShade="D9"/>
          </w:tcPr>
          <w:p w14:paraId="57EB0ED8" w14:textId="77777777" w:rsidR="00BD1D49" w:rsidRPr="00C256C9" w:rsidRDefault="00BD1D49" w:rsidP="00BD1D49">
            <w:pPr>
              <w:spacing w:line="276" w:lineRule="auto"/>
              <w:jc w:val="center"/>
              <w:rPr>
                <w:b/>
                <w:sz w:val="16"/>
                <w:szCs w:val="16"/>
              </w:rPr>
            </w:pPr>
            <w:r w:rsidRPr="00C256C9">
              <w:rPr>
                <w:b/>
                <w:sz w:val="16"/>
                <w:szCs w:val="16"/>
              </w:rPr>
              <w:t>Demanda</w:t>
            </w:r>
          </w:p>
        </w:tc>
        <w:tc>
          <w:tcPr>
            <w:tcW w:w="2058" w:type="dxa"/>
            <w:shd w:val="clear" w:color="auto" w:fill="D9D9D9" w:themeFill="background1" w:themeFillShade="D9"/>
          </w:tcPr>
          <w:p w14:paraId="6FA5531A" w14:textId="77777777" w:rsidR="00BD1D49" w:rsidRPr="00C256C9" w:rsidRDefault="00BD1D49" w:rsidP="00BD1D49">
            <w:pPr>
              <w:spacing w:line="276" w:lineRule="auto"/>
              <w:jc w:val="center"/>
              <w:rPr>
                <w:b/>
                <w:sz w:val="16"/>
                <w:szCs w:val="16"/>
              </w:rPr>
            </w:pPr>
            <w:r w:rsidRPr="00C256C9">
              <w:rPr>
                <w:b/>
                <w:sz w:val="16"/>
                <w:szCs w:val="16"/>
              </w:rPr>
              <w:t>Déficit</w:t>
            </w:r>
          </w:p>
        </w:tc>
      </w:tr>
      <w:tr w:rsidR="00C256C9" w:rsidRPr="00C256C9" w14:paraId="58149695" w14:textId="77777777" w:rsidTr="00BD1D49">
        <w:trPr>
          <w:trHeight w:val="309"/>
        </w:trPr>
        <w:tc>
          <w:tcPr>
            <w:tcW w:w="2428" w:type="dxa"/>
            <w:vAlign w:val="center"/>
          </w:tcPr>
          <w:p w14:paraId="12FAD50E" w14:textId="77777777" w:rsidR="00BD1D49" w:rsidRPr="00C256C9" w:rsidRDefault="00BD1D49" w:rsidP="00BD1D49">
            <w:pPr>
              <w:spacing w:line="276" w:lineRule="auto"/>
              <w:jc w:val="center"/>
              <w:rPr>
                <w:b/>
                <w:sz w:val="16"/>
                <w:szCs w:val="16"/>
              </w:rPr>
            </w:pPr>
            <w:r w:rsidRPr="00C256C9">
              <w:rPr>
                <w:b/>
                <w:sz w:val="16"/>
                <w:szCs w:val="16"/>
              </w:rPr>
              <w:t>2020</w:t>
            </w:r>
          </w:p>
        </w:tc>
        <w:tc>
          <w:tcPr>
            <w:tcW w:w="23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BCC47DD"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360</w:t>
            </w:r>
          </w:p>
        </w:tc>
        <w:tc>
          <w:tcPr>
            <w:tcW w:w="2443" w:type="dxa"/>
            <w:vAlign w:val="center"/>
          </w:tcPr>
          <w:p w14:paraId="26EDB198"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496.800</w:t>
            </w:r>
          </w:p>
        </w:tc>
        <w:tc>
          <w:tcPr>
            <w:tcW w:w="2058" w:type="dxa"/>
            <w:tcBorders>
              <w:top w:val="single" w:sz="6" w:space="0" w:color="000000"/>
              <w:left w:val="single" w:sz="6" w:space="0" w:color="000000"/>
              <w:bottom w:val="single" w:sz="6" w:space="0" w:color="000000"/>
              <w:right w:val="single" w:sz="12" w:space="0" w:color="000000"/>
            </w:tcBorders>
            <w:tcMar>
              <w:top w:w="0" w:type="dxa"/>
              <w:left w:w="40" w:type="dxa"/>
              <w:bottom w:w="0" w:type="dxa"/>
              <w:right w:w="40" w:type="dxa"/>
            </w:tcMar>
            <w:vAlign w:val="center"/>
          </w:tcPr>
          <w:p w14:paraId="07C2D290"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-496.440</w:t>
            </w:r>
          </w:p>
        </w:tc>
      </w:tr>
      <w:tr w:rsidR="00C256C9" w:rsidRPr="00C256C9" w14:paraId="7E53FF05" w14:textId="77777777" w:rsidTr="00BD1D49">
        <w:trPr>
          <w:trHeight w:val="330"/>
        </w:trPr>
        <w:tc>
          <w:tcPr>
            <w:tcW w:w="2428" w:type="dxa"/>
            <w:vAlign w:val="center"/>
          </w:tcPr>
          <w:p w14:paraId="28E1BBC8" w14:textId="77777777" w:rsidR="00BD1D49" w:rsidRPr="00C256C9" w:rsidRDefault="00BD1D49" w:rsidP="00BD1D49">
            <w:pPr>
              <w:spacing w:line="276" w:lineRule="auto"/>
              <w:jc w:val="center"/>
              <w:rPr>
                <w:b/>
                <w:sz w:val="16"/>
                <w:szCs w:val="16"/>
              </w:rPr>
            </w:pPr>
            <w:r w:rsidRPr="00C256C9">
              <w:rPr>
                <w:b/>
                <w:sz w:val="16"/>
                <w:szCs w:val="16"/>
              </w:rPr>
              <w:t>2021</w:t>
            </w:r>
          </w:p>
        </w:tc>
        <w:tc>
          <w:tcPr>
            <w:tcW w:w="232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76ED9F7A"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1080</w:t>
            </w:r>
          </w:p>
        </w:tc>
        <w:tc>
          <w:tcPr>
            <w:tcW w:w="2443" w:type="dxa"/>
            <w:vAlign w:val="center"/>
          </w:tcPr>
          <w:p w14:paraId="150BF187"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496.800</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center"/>
          </w:tcPr>
          <w:p w14:paraId="063D723B"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-495.720</w:t>
            </w:r>
          </w:p>
        </w:tc>
      </w:tr>
      <w:tr w:rsidR="00C256C9" w:rsidRPr="00C256C9" w14:paraId="37D1AF0C" w14:textId="77777777" w:rsidTr="00BD1D49">
        <w:tc>
          <w:tcPr>
            <w:tcW w:w="2428" w:type="dxa"/>
            <w:vAlign w:val="center"/>
          </w:tcPr>
          <w:p w14:paraId="776B6EDB" w14:textId="77777777" w:rsidR="00BD1D49" w:rsidRPr="00C256C9" w:rsidRDefault="00BD1D49" w:rsidP="00BD1D49">
            <w:pPr>
              <w:spacing w:line="276" w:lineRule="auto"/>
              <w:jc w:val="center"/>
              <w:rPr>
                <w:b/>
                <w:sz w:val="16"/>
                <w:szCs w:val="16"/>
              </w:rPr>
            </w:pPr>
            <w:r w:rsidRPr="00C256C9">
              <w:rPr>
                <w:b/>
                <w:sz w:val="16"/>
                <w:szCs w:val="16"/>
              </w:rPr>
              <w:t>2022</w:t>
            </w:r>
          </w:p>
        </w:tc>
        <w:tc>
          <w:tcPr>
            <w:tcW w:w="232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6F88B421"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2160</w:t>
            </w:r>
          </w:p>
        </w:tc>
        <w:tc>
          <w:tcPr>
            <w:tcW w:w="2443" w:type="dxa"/>
            <w:vAlign w:val="center"/>
          </w:tcPr>
          <w:p w14:paraId="6A733778"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496.800</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center"/>
          </w:tcPr>
          <w:p w14:paraId="6123DC92"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-494.640</w:t>
            </w:r>
          </w:p>
        </w:tc>
      </w:tr>
      <w:tr w:rsidR="00C256C9" w:rsidRPr="00C256C9" w14:paraId="65EBA467" w14:textId="77777777" w:rsidTr="00BD1D49">
        <w:tc>
          <w:tcPr>
            <w:tcW w:w="2428" w:type="dxa"/>
            <w:vAlign w:val="center"/>
          </w:tcPr>
          <w:p w14:paraId="02352951" w14:textId="77777777" w:rsidR="00BD1D49" w:rsidRPr="00C256C9" w:rsidRDefault="00BD1D49" w:rsidP="00BD1D49">
            <w:pPr>
              <w:spacing w:line="276" w:lineRule="auto"/>
              <w:jc w:val="center"/>
              <w:rPr>
                <w:b/>
                <w:sz w:val="16"/>
                <w:szCs w:val="16"/>
              </w:rPr>
            </w:pPr>
            <w:r w:rsidRPr="00C256C9">
              <w:rPr>
                <w:b/>
                <w:sz w:val="16"/>
                <w:szCs w:val="16"/>
              </w:rPr>
              <w:lastRenderedPageBreak/>
              <w:t>2023</w:t>
            </w:r>
          </w:p>
        </w:tc>
        <w:tc>
          <w:tcPr>
            <w:tcW w:w="232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4C7EC69E"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3600</w:t>
            </w:r>
          </w:p>
        </w:tc>
        <w:tc>
          <w:tcPr>
            <w:tcW w:w="2443" w:type="dxa"/>
            <w:vAlign w:val="center"/>
          </w:tcPr>
          <w:p w14:paraId="36966C19"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496.800</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center"/>
          </w:tcPr>
          <w:p w14:paraId="43BDDD9D"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-493.200</w:t>
            </w:r>
          </w:p>
        </w:tc>
      </w:tr>
      <w:tr w:rsidR="00BD1D49" w:rsidRPr="00C256C9" w14:paraId="7A5FA535" w14:textId="77777777" w:rsidTr="00BD1D49">
        <w:tc>
          <w:tcPr>
            <w:tcW w:w="2428" w:type="dxa"/>
            <w:vAlign w:val="center"/>
          </w:tcPr>
          <w:p w14:paraId="1C0EF17D" w14:textId="77777777" w:rsidR="00BD1D49" w:rsidRPr="00C256C9" w:rsidRDefault="00BD1D49" w:rsidP="00BD1D49">
            <w:pPr>
              <w:spacing w:line="276" w:lineRule="auto"/>
              <w:jc w:val="center"/>
              <w:rPr>
                <w:b/>
                <w:sz w:val="16"/>
                <w:szCs w:val="16"/>
              </w:rPr>
            </w:pPr>
            <w:r w:rsidRPr="00C256C9">
              <w:rPr>
                <w:b/>
                <w:sz w:val="16"/>
                <w:szCs w:val="16"/>
              </w:rPr>
              <w:t>2024</w:t>
            </w:r>
          </w:p>
        </w:tc>
        <w:tc>
          <w:tcPr>
            <w:tcW w:w="232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4531BBC"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4500</w:t>
            </w:r>
          </w:p>
        </w:tc>
        <w:tc>
          <w:tcPr>
            <w:tcW w:w="2443" w:type="dxa"/>
            <w:vAlign w:val="center"/>
          </w:tcPr>
          <w:p w14:paraId="035BAE2D"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496.800</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center"/>
          </w:tcPr>
          <w:p w14:paraId="6F35B4A2" w14:textId="77777777" w:rsidR="00BD1D49" w:rsidRPr="00C256C9" w:rsidRDefault="00BD1D49" w:rsidP="00F4157C">
            <w:pPr>
              <w:pBdr>
                <w:top w:val="nil"/>
                <w:left w:val="nil"/>
                <w:bottom w:val="nil"/>
                <w:right w:val="nil"/>
                <w:between w:val="nil"/>
              </w:pBdr>
              <w:spacing w:line="276" w:lineRule="auto"/>
              <w:jc w:val="center"/>
              <w:rPr>
                <w:sz w:val="16"/>
                <w:szCs w:val="16"/>
              </w:rPr>
            </w:pPr>
            <w:r w:rsidRPr="00C256C9">
              <w:rPr>
                <w:sz w:val="16"/>
                <w:szCs w:val="16"/>
              </w:rPr>
              <w:t>-492.300</w:t>
            </w:r>
          </w:p>
        </w:tc>
      </w:tr>
    </w:tbl>
    <w:p w14:paraId="4EFA3EBC" w14:textId="1608852D" w:rsidR="004905FA" w:rsidRPr="00C256C9" w:rsidRDefault="004905FA" w:rsidP="005C1E7F">
      <w:pPr>
        <w:spacing w:line="276" w:lineRule="auto"/>
        <w:jc w:val="both"/>
        <w:rPr>
          <w:b/>
          <w:sz w:val="18"/>
          <w:szCs w:val="18"/>
          <w:highlight w:val="green"/>
        </w:rPr>
      </w:pPr>
    </w:p>
    <w:tbl>
      <w:tblPr>
        <w:tblW w:w="9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92"/>
        <w:gridCol w:w="6852"/>
      </w:tblGrid>
      <w:tr w:rsidR="00C256C9" w:rsidRPr="00C256C9" w14:paraId="2470F410" w14:textId="77777777" w:rsidTr="00BD1D49">
        <w:trPr>
          <w:trHeight w:val="180"/>
        </w:trPr>
        <w:tc>
          <w:tcPr>
            <w:tcW w:w="2392" w:type="dxa"/>
            <w:shd w:val="clear" w:color="auto" w:fill="auto"/>
            <w:tcMar>
              <w:top w:w="100" w:type="dxa"/>
              <w:left w:w="100" w:type="dxa"/>
              <w:bottom w:w="100" w:type="dxa"/>
              <w:right w:w="100" w:type="dxa"/>
            </w:tcMar>
          </w:tcPr>
          <w:p w14:paraId="717DA0CB" w14:textId="77777777" w:rsidR="00BD1D49" w:rsidRPr="00C256C9" w:rsidRDefault="00BD1D49" w:rsidP="00BD1D49">
            <w:pPr>
              <w:spacing w:line="276" w:lineRule="auto"/>
              <w:jc w:val="both"/>
              <w:rPr>
                <w:b/>
                <w:sz w:val="16"/>
                <w:szCs w:val="16"/>
                <w:highlight w:val="green"/>
              </w:rPr>
            </w:pPr>
            <w:r w:rsidRPr="00C256C9">
              <w:rPr>
                <w:b/>
                <w:sz w:val="16"/>
                <w:szCs w:val="16"/>
              </w:rPr>
              <w:t>Bien o servicio:</w:t>
            </w:r>
          </w:p>
        </w:tc>
        <w:tc>
          <w:tcPr>
            <w:tcW w:w="6852" w:type="dxa"/>
            <w:shd w:val="clear" w:color="auto" w:fill="auto"/>
            <w:tcMar>
              <w:top w:w="100" w:type="dxa"/>
              <w:left w:w="100" w:type="dxa"/>
              <w:bottom w:w="100" w:type="dxa"/>
              <w:right w:w="100" w:type="dxa"/>
            </w:tcMar>
          </w:tcPr>
          <w:p w14:paraId="7B8E7D7C" w14:textId="77777777" w:rsidR="00BD1D49" w:rsidRPr="00C256C9" w:rsidRDefault="00BD1D49" w:rsidP="00BD1D49">
            <w:pPr>
              <w:rPr>
                <w:b/>
                <w:sz w:val="16"/>
                <w:szCs w:val="16"/>
              </w:rPr>
            </w:pPr>
            <w:r w:rsidRPr="00C256C9">
              <w:rPr>
                <w:b/>
                <w:sz w:val="16"/>
                <w:szCs w:val="16"/>
              </w:rPr>
              <w:t xml:space="preserve">Beca de profesionalización de agentes del sector </w:t>
            </w:r>
          </w:p>
        </w:tc>
      </w:tr>
      <w:tr w:rsidR="00C256C9" w:rsidRPr="00C256C9" w14:paraId="0F80012B" w14:textId="77777777" w:rsidTr="00BD1D49">
        <w:trPr>
          <w:trHeight w:val="166"/>
        </w:trPr>
        <w:tc>
          <w:tcPr>
            <w:tcW w:w="2392" w:type="dxa"/>
            <w:shd w:val="clear" w:color="auto" w:fill="auto"/>
            <w:tcMar>
              <w:top w:w="100" w:type="dxa"/>
              <w:left w:w="100" w:type="dxa"/>
              <w:bottom w:w="100" w:type="dxa"/>
              <w:right w:w="100" w:type="dxa"/>
            </w:tcMar>
          </w:tcPr>
          <w:p w14:paraId="1C4FC096" w14:textId="77777777" w:rsidR="00BD1D49" w:rsidRPr="00C256C9" w:rsidRDefault="00BD1D49" w:rsidP="00BD1D49">
            <w:pPr>
              <w:spacing w:line="276" w:lineRule="auto"/>
              <w:jc w:val="both"/>
              <w:rPr>
                <w:b/>
                <w:sz w:val="16"/>
                <w:szCs w:val="16"/>
                <w:highlight w:val="green"/>
              </w:rPr>
            </w:pPr>
            <w:r w:rsidRPr="00C256C9">
              <w:rPr>
                <w:b/>
                <w:sz w:val="16"/>
                <w:szCs w:val="16"/>
              </w:rPr>
              <w:t>Medido a través de:</w:t>
            </w:r>
          </w:p>
        </w:tc>
        <w:tc>
          <w:tcPr>
            <w:tcW w:w="6852" w:type="dxa"/>
            <w:shd w:val="clear" w:color="auto" w:fill="auto"/>
            <w:tcMar>
              <w:top w:w="100" w:type="dxa"/>
              <w:left w:w="100" w:type="dxa"/>
              <w:bottom w:w="100" w:type="dxa"/>
              <w:right w:w="100" w:type="dxa"/>
            </w:tcMar>
          </w:tcPr>
          <w:p w14:paraId="3A9C0BDD" w14:textId="77777777" w:rsidR="00BD1D49" w:rsidRPr="00C256C9" w:rsidRDefault="00BD1D49" w:rsidP="00BD1D49">
            <w:pPr>
              <w:rPr>
                <w:b/>
                <w:sz w:val="16"/>
                <w:szCs w:val="16"/>
              </w:rPr>
            </w:pPr>
            <w:r w:rsidRPr="00C256C9">
              <w:rPr>
                <w:b/>
                <w:sz w:val="16"/>
                <w:szCs w:val="16"/>
              </w:rPr>
              <w:t>Número</w:t>
            </w:r>
          </w:p>
        </w:tc>
      </w:tr>
      <w:tr w:rsidR="00BD1D49" w:rsidRPr="00C256C9" w14:paraId="06100A66" w14:textId="77777777" w:rsidTr="00BD1D49">
        <w:tc>
          <w:tcPr>
            <w:tcW w:w="2392" w:type="dxa"/>
            <w:shd w:val="clear" w:color="auto" w:fill="auto"/>
            <w:tcMar>
              <w:top w:w="100" w:type="dxa"/>
              <w:left w:w="100" w:type="dxa"/>
              <w:bottom w:w="100" w:type="dxa"/>
              <w:right w:w="100" w:type="dxa"/>
            </w:tcMar>
          </w:tcPr>
          <w:p w14:paraId="3CB986F8" w14:textId="77777777" w:rsidR="00BD1D49" w:rsidRPr="00C256C9" w:rsidRDefault="00BD1D49" w:rsidP="00BD1D49">
            <w:pPr>
              <w:spacing w:line="276" w:lineRule="auto"/>
              <w:jc w:val="both"/>
              <w:rPr>
                <w:b/>
                <w:sz w:val="16"/>
                <w:szCs w:val="16"/>
                <w:highlight w:val="green"/>
              </w:rPr>
            </w:pPr>
            <w:r w:rsidRPr="00C256C9">
              <w:rPr>
                <w:b/>
                <w:sz w:val="16"/>
                <w:szCs w:val="16"/>
              </w:rPr>
              <w:t>Descripción:</w:t>
            </w:r>
          </w:p>
        </w:tc>
        <w:tc>
          <w:tcPr>
            <w:tcW w:w="6852" w:type="dxa"/>
            <w:shd w:val="clear" w:color="auto" w:fill="auto"/>
            <w:tcMar>
              <w:top w:w="100" w:type="dxa"/>
              <w:left w:w="100" w:type="dxa"/>
              <w:bottom w:w="100" w:type="dxa"/>
              <w:right w:w="100" w:type="dxa"/>
            </w:tcMar>
          </w:tcPr>
          <w:p w14:paraId="347BA259" w14:textId="77777777" w:rsidR="00BD1D49" w:rsidRPr="00C256C9" w:rsidRDefault="00BD1D49" w:rsidP="00BD1D49">
            <w:pPr>
              <w:rPr>
                <w:b/>
                <w:sz w:val="16"/>
                <w:szCs w:val="16"/>
              </w:rPr>
            </w:pPr>
            <w:r w:rsidRPr="00C256C9">
              <w:rPr>
                <w:b/>
                <w:sz w:val="16"/>
                <w:szCs w:val="16"/>
              </w:rPr>
              <w:t xml:space="preserve">Artistas becados </w:t>
            </w:r>
          </w:p>
        </w:tc>
      </w:tr>
    </w:tbl>
    <w:p w14:paraId="5FE9C5D2" w14:textId="2656E527" w:rsidR="005C1E7F" w:rsidRPr="00C256C9" w:rsidRDefault="005C1E7F" w:rsidP="005C1E7F">
      <w:pPr>
        <w:spacing w:line="276" w:lineRule="auto"/>
        <w:jc w:val="both"/>
        <w:rPr>
          <w:b/>
          <w:sz w:val="18"/>
          <w:szCs w:val="18"/>
          <w:highlight w:val="green"/>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8"/>
        <w:gridCol w:w="2310"/>
        <w:gridCol w:w="2458"/>
        <w:gridCol w:w="2058"/>
      </w:tblGrid>
      <w:tr w:rsidR="00C256C9" w:rsidRPr="00C256C9" w14:paraId="36AAC1AD" w14:textId="77777777" w:rsidTr="00E865E1">
        <w:trPr>
          <w:trHeight w:val="315"/>
        </w:trPr>
        <w:tc>
          <w:tcPr>
            <w:tcW w:w="2428" w:type="dxa"/>
            <w:shd w:val="clear" w:color="auto" w:fill="D9D9D9" w:themeFill="background1" w:themeFillShade="D9"/>
          </w:tcPr>
          <w:p w14:paraId="7F5FCE65" w14:textId="77777777" w:rsidR="00BD1D49" w:rsidRPr="00C256C9" w:rsidRDefault="00BD1D49" w:rsidP="00BD1D49">
            <w:pPr>
              <w:spacing w:line="276" w:lineRule="auto"/>
              <w:jc w:val="center"/>
              <w:rPr>
                <w:b/>
                <w:sz w:val="16"/>
                <w:szCs w:val="16"/>
              </w:rPr>
            </w:pPr>
            <w:r w:rsidRPr="00C256C9">
              <w:rPr>
                <w:b/>
                <w:sz w:val="16"/>
                <w:szCs w:val="16"/>
              </w:rPr>
              <w:t>Año</w:t>
            </w:r>
          </w:p>
        </w:tc>
        <w:tc>
          <w:tcPr>
            <w:tcW w:w="2310" w:type="dxa"/>
            <w:shd w:val="clear" w:color="auto" w:fill="D9D9D9" w:themeFill="background1" w:themeFillShade="D9"/>
          </w:tcPr>
          <w:p w14:paraId="197DF394" w14:textId="77777777" w:rsidR="00BD1D49" w:rsidRPr="00C256C9" w:rsidRDefault="00BD1D49" w:rsidP="00BD1D49">
            <w:pPr>
              <w:spacing w:line="276" w:lineRule="auto"/>
              <w:jc w:val="center"/>
              <w:rPr>
                <w:b/>
                <w:sz w:val="16"/>
                <w:szCs w:val="16"/>
              </w:rPr>
            </w:pPr>
            <w:r w:rsidRPr="00C256C9">
              <w:rPr>
                <w:b/>
                <w:sz w:val="16"/>
                <w:szCs w:val="16"/>
              </w:rPr>
              <w:t>Oferta</w:t>
            </w:r>
          </w:p>
        </w:tc>
        <w:tc>
          <w:tcPr>
            <w:tcW w:w="2458" w:type="dxa"/>
            <w:shd w:val="clear" w:color="auto" w:fill="D9D9D9" w:themeFill="background1" w:themeFillShade="D9"/>
          </w:tcPr>
          <w:p w14:paraId="0FF6240C" w14:textId="77777777" w:rsidR="00BD1D49" w:rsidRPr="00C256C9" w:rsidRDefault="00BD1D49" w:rsidP="00BD1D49">
            <w:pPr>
              <w:spacing w:line="276" w:lineRule="auto"/>
              <w:jc w:val="center"/>
              <w:rPr>
                <w:b/>
                <w:sz w:val="16"/>
                <w:szCs w:val="16"/>
              </w:rPr>
            </w:pPr>
            <w:r w:rsidRPr="00C256C9">
              <w:rPr>
                <w:b/>
                <w:sz w:val="16"/>
                <w:szCs w:val="16"/>
              </w:rPr>
              <w:t>Demanda</w:t>
            </w:r>
          </w:p>
        </w:tc>
        <w:tc>
          <w:tcPr>
            <w:tcW w:w="2058" w:type="dxa"/>
            <w:shd w:val="clear" w:color="auto" w:fill="D9D9D9" w:themeFill="background1" w:themeFillShade="D9"/>
          </w:tcPr>
          <w:p w14:paraId="70D1AB6F" w14:textId="77777777" w:rsidR="00BD1D49" w:rsidRPr="00C256C9" w:rsidRDefault="00BD1D49" w:rsidP="00BD1D49">
            <w:pPr>
              <w:spacing w:line="276" w:lineRule="auto"/>
              <w:jc w:val="center"/>
              <w:rPr>
                <w:b/>
                <w:sz w:val="16"/>
                <w:szCs w:val="16"/>
              </w:rPr>
            </w:pPr>
            <w:r w:rsidRPr="00C256C9">
              <w:rPr>
                <w:b/>
                <w:sz w:val="16"/>
                <w:szCs w:val="16"/>
              </w:rPr>
              <w:t>Déficit</w:t>
            </w:r>
          </w:p>
        </w:tc>
      </w:tr>
      <w:tr w:rsidR="00C256C9" w:rsidRPr="00C256C9" w14:paraId="47BFA02B" w14:textId="77777777" w:rsidTr="00E865E1">
        <w:tc>
          <w:tcPr>
            <w:tcW w:w="2428" w:type="dxa"/>
            <w:vAlign w:val="center"/>
          </w:tcPr>
          <w:p w14:paraId="4FD4E988" w14:textId="77777777" w:rsidR="00BD1D49" w:rsidRPr="00C256C9" w:rsidRDefault="00BD1D49" w:rsidP="00BD1D49">
            <w:pPr>
              <w:spacing w:line="276" w:lineRule="auto"/>
              <w:jc w:val="center"/>
              <w:rPr>
                <w:b/>
                <w:sz w:val="16"/>
                <w:szCs w:val="16"/>
              </w:rPr>
            </w:pPr>
            <w:r w:rsidRPr="00C256C9">
              <w:rPr>
                <w:b/>
                <w:sz w:val="16"/>
                <w:szCs w:val="16"/>
              </w:rPr>
              <w:t>2016</w:t>
            </w:r>
          </w:p>
        </w:tc>
        <w:tc>
          <w:tcPr>
            <w:tcW w:w="23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60FDE86"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45</w:t>
            </w:r>
          </w:p>
        </w:tc>
        <w:tc>
          <w:tcPr>
            <w:tcW w:w="245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9D88589"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30160</w:t>
            </w:r>
          </w:p>
        </w:tc>
        <w:tc>
          <w:tcPr>
            <w:tcW w:w="2058" w:type="dxa"/>
            <w:tcBorders>
              <w:top w:val="single" w:sz="12" w:space="0" w:color="000000"/>
              <w:left w:val="single" w:sz="6" w:space="0" w:color="000000"/>
              <w:bottom w:val="single" w:sz="6" w:space="0" w:color="000000"/>
              <w:right w:val="single" w:sz="12" w:space="0" w:color="000000"/>
            </w:tcBorders>
            <w:tcMar>
              <w:top w:w="0" w:type="dxa"/>
              <w:left w:w="40" w:type="dxa"/>
              <w:bottom w:w="0" w:type="dxa"/>
              <w:right w:w="40" w:type="dxa"/>
            </w:tcMar>
            <w:vAlign w:val="center"/>
          </w:tcPr>
          <w:p w14:paraId="22879DDB"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-30115</w:t>
            </w:r>
          </w:p>
        </w:tc>
      </w:tr>
      <w:tr w:rsidR="00C256C9" w:rsidRPr="00C256C9" w14:paraId="39D00E83" w14:textId="77777777" w:rsidTr="00E865E1">
        <w:trPr>
          <w:trHeight w:val="360"/>
        </w:trPr>
        <w:tc>
          <w:tcPr>
            <w:tcW w:w="2428" w:type="dxa"/>
            <w:vAlign w:val="center"/>
          </w:tcPr>
          <w:p w14:paraId="1D7061A6" w14:textId="77777777" w:rsidR="00BD1D49" w:rsidRPr="00C256C9" w:rsidRDefault="00BD1D49" w:rsidP="00BD1D49">
            <w:pPr>
              <w:spacing w:line="276" w:lineRule="auto"/>
              <w:jc w:val="center"/>
              <w:rPr>
                <w:b/>
                <w:sz w:val="16"/>
                <w:szCs w:val="16"/>
              </w:rPr>
            </w:pPr>
            <w:r w:rsidRPr="00C256C9">
              <w:rPr>
                <w:b/>
                <w:sz w:val="16"/>
                <w:szCs w:val="16"/>
              </w:rPr>
              <w:t>2017</w:t>
            </w:r>
          </w:p>
        </w:tc>
        <w:tc>
          <w:tcPr>
            <w:tcW w:w="23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7B5ED07A"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45</w:t>
            </w:r>
          </w:p>
        </w:tc>
        <w:tc>
          <w:tcPr>
            <w:tcW w:w="2458"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7F70DAD8"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30160</w:t>
            </w:r>
          </w:p>
        </w:tc>
        <w:tc>
          <w:tcPr>
            <w:tcW w:w="2058" w:type="dxa"/>
            <w:tcBorders>
              <w:top w:val="nil"/>
              <w:left w:val="single" w:sz="6" w:space="0" w:color="000000"/>
              <w:bottom w:val="single" w:sz="6" w:space="0" w:color="000000"/>
              <w:right w:val="single" w:sz="12" w:space="0" w:color="000000"/>
            </w:tcBorders>
            <w:tcMar>
              <w:top w:w="0" w:type="dxa"/>
              <w:left w:w="40" w:type="dxa"/>
              <w:bottom w:w="0" w:type="dxa"/>
              <w:right w:w="40" w:type="dxa"/>
            </w:tcMar>
            <w:vAlign w:val="center"/>
          </w:tcPr>
          <w:p w14:paraId="27887A7E"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-30115</w:t>
            </w:r>
          </w:p>
        </w:tc>
      </w:tr>
      <w:tr w:rsidR="00C256C9" w:rsidRPr="00C256C9" w14:paraId="1DBF681F" w14:textId="77777777" w:rsidTr="00E865E1">
        <w:tc>
          <w:tcPr>
            <w:tcW w:w="2428" w:type="dxa"/>
            <w:vAlign w:val="center"/>
          </w:tcPr>
          <w:p w14:paraId="7DC99027" w14:textId="77777777" w:rsidR="00BD1D49" w:rsidRPr="00C256C9" w:rsidRDefault="00BD1D49" w:rsidP="00BD1D49">
            <w:pPr>
              <w:spacing w:line="276" w:lineRule="auto"/>
              <w:jc w:val="center"/>
              <w:rPr>
                <w:b/>
                <w:sz w:val="16"/>
                <w:szCs w:val="16"/>
              </w:rPr>
            </w:pPr>
            <w:r w:rsidRPr="00C256C9">
              <w:rPr>
                <w:b/>
                <w:sz w:val="16"/>
                <w:szCs w:val="16"/>
              </w:rPr>
              <w:t>2018</w:t>
            </w:r>
          </w:p>
        </w:tc>
        <w:tc>
          <w:tcPr>
            <w:tcW w:w="23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38AC1CD5"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69</w:t>
            </w:r>
          </w:p>
        </w:tc>
        <w:tc>
          <w:tcPr>
            <w:tcW w:w="2458"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3DDAEA2D"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30160</w:t>
            </w:r>
          </w:p>
        </w:tc>
        <w:tc>
          <w:tcPr>
            <w:tcW w:w="2058" w:type="dxa"/>
            <w:tcBorders>
              <w:top w:val="nil"/>
              <w:left w:val="single" w:sz="6" w:space="0" w:color="000000"/>
              <w:bottom w:val="single" w:sz="6" w:space="0" w:color="000000"/>
              <w:right w:val="single" w:sz="12" w:space="0" w:color="000000"/>
            </w:tcBorders>
            <w:tcMar>
              <w:top w:w="0" w:type="dxa"/>
              <w:left w:w="40" w:type="dxa"/>
              <w:bottom w:w="0" w:type="dxa"/>
              <w:right w:w="40" w:type="dxa"/>
            </w:tcMar>
            <w:vAlign w:val="center"/>
          </w:tcPr>
          <w:p w14:paraId="12568F2D"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-30091</w:t>
            </w:r>
          </w:p>
        </w:tc>
      </w:tr>
      <w:tr w:rsidR="00C256C9" w:rsidRPr="00C256C9" w14:paraId="0194C03C" w14:textId="77777777" w:rsidTr="00E865E1">
        <w:tc>
          <w:tcPr>
            <w:tcW w:w="2428" w:type="dxa"/>
            <w:vAlign w:val="center"/>
          </w:tcPr>
          <w:p w14:paraId="530A3EA2" w14:textId="77777777" w:rsidR="00BD1D49" w:rsidRPr="00C256C9" w:rsidRDefault="00BD1D49" w:rsidP="00BD1D49">
            <w:pPr>
              <w:spacing w:line="276" w:lineRule="auto"/>
              <w:jc w:val="center"/>
              <w:rPr>
                <w:b/>
                <w:sz w:val="16"/>
                <w:szCs w:val="16"/>
              </w:rPr>
            </w:pPr>
            <w:r w:rsidRPr="00C256C9">
              <w:rPr>
                <w:b/>
                <w:sz w:val="16"/>
                <w:szCs w:val="16"/>
              </w:rPr>
              <w:t>2019</w:t>
            </w:r>
          </w:p>
        </w:tc>
        <w:tc>
          <w:tcPr>
            <w:tcW w:w="23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4B11B0BB"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45</w:t>
            </w:r>
          </w:p>
        </w:tc>
        <w:tc>
          <w:tcPr>
            <w:tcW w:w="2458"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00B5D4A6"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30160</w:t>
            </w:r>
          </w:p>
        </w:tc>
        <w:tc>
          <w:tcPr>
            <w:tcW w:w="2058" w:type="dxa"/>
            <w:tcBorders>
              <w:top w:val="nil"/>
              <w:left w:val="single" w:sz="6" w:space="0" w:color="000000"/>
              <w:bottom w:val="single" w:sz="6" w:space="0" w:color="000000"/>
              <w:right w:val="single" w:sz="12" w:space="0" w:color="000000"/>
            </w:tcBorders>
            <w:tcMar>
              <w:top w:w="0" w:type="dxa"/>
              <w:left w:w="40" w:type="dxa"/>
              <w:bottom w:w="0" w:type="dxa"/>
              <w:right w:w="40" w:type="dxa"/>
            </w:tcMar>
            <w:vAlign w:val="center"/>
          </w:tcPr>
          <w:p w14:paraId="5AAB8832"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-30115</w:t>
            </w:r>
          </w:p>
        </w:tc>
      </w:tr>
      <w:tr w:rsidR="00C256C9" w:rsidRPr="00C256C9" w14:paraId="0A2C1B40" w14:textId="77777777" w:rsidTr="00E865E1">
        <w:tc>
          <w:tcPr>
            <w:tcW w:w="2428" w:type="dxa"/>
            <w:vAlign w:val="center"/>
          </w:tcPr>
          <w:p w14:paraId="429F631D" w14:textId="77777777" w:rsidR="00BD1D49" w:rsidRPr="00C256C9" w:rsidRDefault="00BD1D49" w:rsidP="00BD1D49">
            <w:pPr>
              <w:spacing w:line="276" w:lineRule="auto"/>
              <w:jc w:val="center"/>
              <w:rPr>
                <w:b/>
                <w:sz w:val="16"/>
                <w:szCs w:val="16"/>
              </w:rPr>
            </w:pPr>
            <w:r w:rsidRPr="00C256C9">
              <w:rPr>
                <w:b/>
                <w:sz w:val="16"/>
                <w:szCs w:val="16"/>
              </w:rPr>
              <w:t>2020</w:t>
            </w:r>
          </w:p>
        </w:tc>
        <w:tc>
          <w:tcPr>
            <w:tcW w:w="23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77AA148B"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0</w:t>
            </w:r>
          </w:p>
        </w:tc>
        <w:tc>
          <w:tcPr>
            <w:tcW w:w="2458"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52E308F6"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30160</w:t>
            </w:r>
          </w:p>
        </w:tc>
        <w:tc>
          <w:tcPr>
            <w:tcW w:w="2058" w:type="dxa"/>
            <w:tcBorders>
              <w:top w:val="nil"/>
              <w:left w:val="single" w:sz="6" w:space="0" w:color="000000"/>
              <w:bottom w:val="single" w:sz="6" w:space="0" w:color="000000"/>
              <w:right w:val="single" w:sz="12" w:space="0" w:color="000000"/>
            </w:tcBorders>
            <w:tcMar>
              <w:top w:w="0" w:type="dxa"/>
              <w:left w:w="40" w:type="dxa"/>
              <w:bottom w:w="0" w:type="dxa"/>
              <w:right w:w="40" w:type="dxa"/>
            </w:tcMar>
            <w:vAlign w:val="center"/>
          </w:tcPr>
          <w:p w14:paraId="6ADBB7EE"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-30160</w:t>
            </w:r>
          </w:p>
        </w:tc>
      </w:tr>
      <w:tr w:rsidR="00C256C9" w:rsidRPr="00C256C9" w14:paraId="27EC3744" w14:textId="77777777" w:rsidTr="00E865E1">
        <w:trPr>
          <w:trHeight w:val="405"/>
        </w:trPr>
        <w:tc>
          <w:tcPr>
            <w:tcW w:w="2428" w:type="dxa"/>
            <w:vAlign w:val="center"/>
          </w:tcPr>
          <w:p w14:paraId="591E2E68" w14:textId="77777777" w:rsidR="00BD1D49" w:rsidRPr="00C256C9" w:rsidRDefault="00BD1D49" w:rsidP="00BD1D49">
            <w:pPr>
              <w:spacing w:line="276" w:lineRule="auto"/>
              <w:jc w:val="center"/>
              <w:rPr>
                <w:b/>
                <w:sz w:val="16"/>
                <w:szCs w:val="16"/>
              </w:rPr>
            </w:pPr>
            <w:r w:rsidRPr="00C256C9">
              <w:rPr>
                <w:b/>
                <w:sz w:val="16"/>
                <w:szCs w:val="16"/>
              </w:rPr>
              <w:t>2021</w:t>
            </w:r>
          </w:p>
        </w:tc>
        <w:tc>
          <w:tcPr>
            <w:tcW w:w="23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75E7228C"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67</w:t>
            </w:r>
          </w:p>
        </w:tc>
        <w:tc>
          <w:tcPr>
            <w:tcW w:w="2458"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3F253BBC"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30160</w:t>
            </w:r>
          </w:p>
        </w:tc>
        <w:tc>
          <w:tcPr>
            <w:tcW w:w="2058" w:type="dxa"/>
            <w:tcBorders>
              <w:top w:val="nil"/>
              <w:left w:val="single" w:sz="6" w:space="0" w:color="000000"/>
              <w:bottom w:val="single" w:sz="6" w:space="0" w:color="000000"/>
              <w:right w:val="single" w:sz="12" w:space="0" w:color="000000"/>
            </w:tcBorders>
            <w:tcMar>
              <w:top w:w="0" w:type="dxa"/>
              <w:left w:w="40" w:type="dxa"/>
              <w:bottom w:w="0" w:type="dxa"/>
              <w:right w:w="40" w:type="dxa"/>
            </w:tcMar>
            <w:vAlign w:val="center"/>
          </w:tcPr>
          <w:p w14:paraId="12718446"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-30093</w:t>
            </w:r>
          </w:p>
        </w:tc>
      </w:tr>
      <w:tr w:rsidR="00C256C9" w:rsidRPr="00C256C9" w14:paraId="05A287DE" w14:textId="77777777" w:rsidTr="00E865E1">
        <w:tc>
          <w:tcPr>
            <w:tcW w:w="2428" w:type="dxa"/>
            <w:vAlign w:val="center"/>
          </w:tcPr>
          <w:p w14:paraId="2C10EA45" w14:textId="77777777" w:rsidR="00BD1D49" w:rsidRPr="00C256C9" w:rsidRDefault="00BD1D49" w:rsidP="00BD1D49">
            <w:pPr>
              <w:spacing w:line="276" w:lineRule="auto"/>
              <w:jc w:val="center"/>
              <w:rPr>
                <w:b/>
                <w:sz w:val="16"/>
                <w:szCs w:val="16"/>
              </w:rPr>
            </w:pPr>
            <w:r w:rsidRPr="00C256C9">
              <w:rPr>
                <w:b/>
                <w:sz w:val="16"/>
                <w:szCs w:val="16"/>
              </w:rPr>
              <w:t>2022</w:t>
            </w:r>
          </w:p>
        </w:tc>
        <w:tc>
          <w:tcPr>
            <w:tcW w:w="23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1FF8263F"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45</w:t>
            </w:r>
          </w:p>
        </w:tc>
        <w:tc>
          <w:tcPr>
            <w:tcW w:w="2458"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0DDFF5D0"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30160</w:t>
            </w:r>
          </w:p>
        </w:tc>
        <w:tc>
          <w:tcPr>
            <w:tcW w:w="2058" w:type="dxa"/>
            <w:tcBorders>
              <w:top w:val="nil"/>
              <w:left w:val="single" w:sz="6" w:space="0" w:color="000000"/>
              <w:bottom w:val="single" w:sz="6" w:space="0" w:color="000000"/>
              <w:right w:val="single" w:sz="12" w:space="0" w:color="000000"/>
            </w:tcBorders>
            <w:tcMar>
              <w:top w:w="0" w:type="dxa"/>
              <w:left w:w="40" w:type="dxa"/>
              <w:bottom w:w="0" w:type="dxa"/>
              <w:right w:w="40" w:type="dxa"/>
            </w:tcMar>
            <w:vAlign w:val="center"/>
          </w:tcPr>
          <w:p w14:paraId="63E5E582"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-30115</w:t>
            </w:r>
          </w:p>
        </w:tc>
      </w:tr>
      <w:tr w:rsidR="00C256C9" w:rsidRPr="00C256C9" w14:paraId="296AD480" w14:textId="77777777" w:rsidTr="00E865E1">
        <w:tc>
          <w:tcPr>
            <w:tcW w:w="2428" w:type="dxa"/>
            <w:vAlign w:val="center"/>
          </w:tcPr>
          <w:p w14:paraId="474308BE" w14:textId="77777777" w:rsidR="00BD1D49" w:rsidRPr="00C256C9" w:rsidRDefault="00BD1D49" w:rsidP="00BD1D49">
            <w:pPr>
              <w:spacing w:line="276" w:lineRule="auto"/>
              <w:jc w:val="center"/>
              <w:rPr>
                <w:b/>
                <w:sz w:val="16"/>
                <w:szCs w:val="16"/>
              </w:rPr>
            </w:pPr>
            <w:r w:rsidRPr="00C256C9">
              <w:rPr>
                <w:b/>
                <w:sz w:val="16"/>
                <w:szCs w:val="16"/>
              </w:rPr>
              <w:t>2023</w:t>
            </w:r>
          </w:p>
        </w:tc>
        <w:tc>
          <w:tcPr>
            <w:tcW w:w="23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71B34A98"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45</w:t>
            </w:r>
          </w:p>
        </w:tc>
        <w:tc>
          <w:tcPr>
            <w:tcW w:w="2458"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0641A6CD"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30160</w:t>
            </w:r>
          </w:p>
        </w:tc>
        <w:tc>
          <w:tcPr>
            <w:tcW w:w="2058" w:type="dxa"/>
            <w:tcBorders>
              <w:top w:val="nil"/>
              <w:left w:val="single" w:sz="6" w:space="0" w:color="000000"/>
              <w:bottom w:val="single" w:sz="6" w:space="0" w:color="000000"/>
              <w:right w:val="single" w:sz="12" w:space="0" w:color="000000"/>
            </w:tcBorders>
            <w:tcMar>
              <w:top w:w="0" w:type="dxa"/>
              <w:left w:w="40" w:type="dxa"/>
              <w:bottom w:w="0" w:type="dxa"/>
              <w:right w:w="40" w:type="dxa"/>
            </w:tcMar>
            <w:vAlign w:val="center"/>
          </w:tcPr>
          <w:p w14:paraId="1FA8CA6F"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-30115</w:t>
            </w:r>
          </w:p>
        </w:tc>
      </w:tr>
      <w:tr w:rsidR="00BD1D49" w:rsidRPr="00C256C9" w14:paraId="62E93B40" w14:textId="77777777" w:rsidTr="00E865E1">
        <w:tc>
          <w:tcPr>
            <w:tcW w:w="2428" w:type="dxa"/>
            <w:vAlign w:val="center"/>
          </w:tcPr>
          <w:p w14:paraId="0266F39E" w14:textId="77777777" w:rsidR="00BD1D49" w:rsidRPr="00C256C9" w:rsidRDefault="00BD1D49" w:rsidP="00BD1D49">
            <w:pPr>
              <w:spacing w:line="276" w:lineRule="auto"/>
              <w:jc w:val="center"/>
              <w:rPr>
                <w:b/>
                <w:sz w:val="16"/>
                <w:szCs w:val="16"/>
              </w:rPr>
            </w:pPr>
            <w:r w:rsidRPr="00C256C9">
              <w:rPr>
                <w:b/>
                <w:sz w:val="16"/>
                <w:szCs w:val="16"/>
              </w:rPr>
              <w:t>2024</w:t>
            </w:r>
          </w:p>
        </w:tc>
        <w:tc>
          <w:tcPr>
            <w:tcW w:w="23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429CA1F4"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45</w:t>
            </w:r>
          </w:p>
        </w:tc>
        <w:tc>
          <w:tcPr>
            <w:tcW w:w="2458"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0DFDF845"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30160</w:t>
            </w:r>
          </w:p>
        </w:tc>
        <w:tc>
          <w:tcPr>
            <w:tcW w:w="2058" w:type="dxa"/>
            <w:tcBorders>
              <w:top w:val="nil"/>
              <w:left w:val="single" w:sz="6" w:space="0" w:color="000000"/>
              <w:bottom w:val="single" w:sz="6" w:space="0" w:color="000000"/>
              <w:right w:val="single" w:sz="12" w:space="0" w:color="000000"/>
            </w:tcBorders>
            <w:tcMar>
              <w:top w:w="0" w:type="dxa"/>
              <w:left w:w="40" w:type="dxa"/>
              <w:bottom w:w="0" w:type="dxa"/>
              <w:right w:w="40" w:type="dxa"/>
            </w:tcMar>
            <w:vAlign w:val="center"/>
          </w:tcPr>
          <w:p w14:paraId="632A2563"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-30115</w:t>
            </w:r>
          </w:p>
        </w:tc>
      </w:tr>
    </w:tbl>
    <w:p w14:paraId="6EA1D72A" w14:textId="462612A5" w:rsidR="005C1E7F" w:rsidRPr="00C256C9" w:rsidRDefault="005C1E7F" w:rsidP="005C1E7F">
      <w:pPr>
        <w:spacing w:line="276" w:lineRule="auto"/>
        <w:jc w:val="both"/>
        <w:rPr>
          <w:b/>
          <w:sz w:val="18"/>
          <w:szCs w:val="18"/>
          <w:highlight w:val="green"/>
        </w:rPr>
      </w:pPr>
    </w:p>
    <w:tbl>
      <w:tblPr>
        <w:tblW w:w="9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92"/>
        <w:gridCol w:w="6852"/>
      </w:tblGrid>
      <w:tr w:rsidR="00C256C9" w:rsidRPr="00C256C9" w14:paraId="1B1D43CB" w14:textId="77777777" w:rsidTr="00BD1D49">
        <w:trPr>
          <w:trHeight w:val="180"/>
        </w:trPr>
        <w:tc>
          <w:tcPr>
            <w:tcW w:w="2392" w:type="dxa"/>
            <w:shd w:val="clear" w:color="auto" w:fill="auto"/>
            <w:tcMar>
              <w:top w:w="100" w:type="dxa"/>
              <w:left w:w="100" w:type="dxa"/>
              <w:bottom w:w="100" w:type="dxa"/>
              <w:right w:w="100" w:type="dxa"/>
            </w:tcMar>
          </w:tcPr>
          <w:p w14:paraId="645D123A" w14:textId="77777777" w:rsidR="00BD1D49" w:rsidRPr="00C256C9" w:rsidRDefault="00BD1D49" w:rsidP="00BD1D49">
            <w:pPr>
              <w:spacing w:line="276" w:lineRule="auto"/>
              <w:jc w:val="both"/>
              <w:rPr>
                <w:rFonts w:ascii="Arial" w:hAnsi="Arial" w:cs="Arial"/>
                <w:b/>
                <w:sz w:val="16"/>
                <w:szCs w:val="16"/>
                <w:highlight w:val="green"/>
              </w:rPr>
            </w:pPr>
            <w:r w:rsidRPr="00C256C9">
              <w:rPr>
                <w:rFonts w:ascii="Arial" w:hAnsi="Arial" w:cs="Arial"/>
                <w:b/>
                <w:sz w:val="16"/>
                <w:szCs w:val="16"/>
              </w:rPr>
              <w:t>Bien o servicio:</w:t>
            </w:r>
          </w:p>
        </w:tc>
        <w:tc>
          <w:tcPr>
            <w:tcW w:w="6852" w:type="dxa"/>
            <w:shd w:val="clear" w:color="auto" w:fill="auto"/>
            <w:tcMar>
              <w:top w:w="100" w:type="dxa"/>
              <w:left w:w="100" w:type="dxa"/>
              <w:bottom w:w="100" w:type="dxa"/>
              <w:right w:w="100" w:type="dxa"/>
            </w:tcMar>
          </w:tcPr>
          <w:p w14:paraId="619137F9" w14:textId="77777777" w:rsidR="00BD1D49" w:rsidRPr="00C256C9" w:rsidRDefault="00BD1D49" w:rsidP="00BD1D49">
            <w:pPr>
              <w:rPr>
                <w:rFonts w:ascii="Arial" w:hAnsi="Arial" w:cs="Arial"/>
                <w:b/>
                <w:sz w:val="16"/>
                <w:szCs w:val="16"/>
              </w:rPr>
            </w:pPr>
            <w:r w:rsidRPr="00C256C9">
              <w:rPr>
                <w:rFonts w:ascii="Arial" w:hAnsi="Arial" w:cs="Arial"/>
                <w:b/>
                <w:sz w:val="16"/>
                <w:szCs w:val="16"/>
              </w:rPr>
              <w:t xml:space="preserve">Sistema de Información de los procesos de arte, cultura y patrimonio </w:t>
            </w:r>
          </w:p>
        </w:tc>
      </w:tr>
      <w:tr w:rsidR="00C256C9" w:rsidRPr="00C256C9" w14:paraId="2ED9D89D" w14:textId="77777777" w:rsidTr="00BD1D49">
        <w:trPr>
          <w:trHeight w:val="166"/>
        </w:trPr>
        <w:tc>
          <w:tcPr>
            <w:tcW w:w="2392" w:type="dxa"/>
            <w:shd w:val="clear" w:color="auto" w:fill="auto"/>
            <w:tcMar>
              <w:top w:w="100" w:type="dxa"/>
              <w:left w:w="100" w:type="dxa"/>
              <w:bottom w:w="100" w:type="dxa"/>
              <w:right w:w="100" w:type="dxa"/>
            </w:tcMar>
          </w:tcPr>
          <w:p w14:paraId="4CBE91A5" w14:textId="77777777" w:rsidR="00BD1D49" w:rsidRPr="00C256C9" w:rsidRDefault="00BD1D49" w:rsidP="00BD1D49">
            <w:pPr>
              <w:spacing w:line="276" w:lineRule="auto"/>
              <w:jc w:val="both"/>
              <w:rPr>
                <w:rFonts w:ascii="Arial" w:hAnsi="Arial" w:cs="Arial"/>
                <w:b/>
                <w:sz w:val="16"/>
                <w:szCs w:val="16"/>
                <w:highlight w:val="green"/>
              </w:rPr>
            </w:pPr>
            <w:r w:rsidRPr="00C256C9">
              <w:rPr>
                <w:rFonts w:ascii="Arial" w:hAnsi="Arial" w:cs="Arial"/>
                <w:b/>
                <w:sz w:val="16"/>
                <w:szCs w:val="16"/>
              </w:rPr>
              <w:t>Medido a través de:</w:t>
            </w:r>
          </w:p>
        </w:tc>
        <w:tc>
          <w:tcPr>
            <w:tcW w:w="6852" w:type="dxa"/>
            <w:shd w:val="clear" w:color="auto" w:fill="auto"/>
            <w:tcMar>
              <w:top w:w="100" w:type="dxa"/>
              <w:left w:w="100" w:type="dxa"/>
              <w:bottom w:w="100" w:type="dxa"/>
              <w:right w:w="100" w:type="dxa"/>
            </w:tcMar>
          </w:tcPr>
          <w:p w14:paraId="45E64B0C" w14:textId="77777777" w:rsidR="00BD1D49" w:rsidRPr="00C256C9" w:rsidRDefault="00BD1D49" w:rsidP="00BD1D49">
            <w:pPr>
              <w:rPr>
                <w:rFonts w:ascii="Arial" w:hAnsi="Arial" w:cs="Arial"/>
                <w:b/>
                <w:sz w:val="16"/>
                <w:szCs w:val="16"/>
              </w:rPr>
            </w:pPr>
            <w:r w:rsidRPr="00C256C9">
              <w:rPr>
                <w:rFonts w:ascii="Arial" w:hAnsi="Arial" w:cs="Arial"/>
                <w:b/>
                <w:sz w:val="16"/>
                <w:szCs w:val="16"/>
              </w:rPr>
              <w:t>Porcentaje</w:t>
            </w:r>
          </w:p>
        </w:tc>
      </w:tr>
      <w:tr w:rsidR="00BD1D49" w:rsidRPr="00C256C9" w14:paraId="1E72EB9C" w14:textId="77777777" w:rsidTr="00BD1D49">
        <w:tc>
          <w:tcPr>
            <w:tcW w:w="2392" w:type="dxa"/>
            <w:shd w:val="clear" w:color="auto" w:fill="auto"/>
            <w:tcMar>
              <w:top w:w="100" w:type="dxa"/>
              <w:left w:w="100" w:type="dxa"/>
              <w:bottom w:w="100" w:type="dxa"/>
              <w:right w:w="100" w:type="dxa"/>
            </w:tcMar>
          </w:tcPr>
          <w:p w14:paraId="7657BCEC" w14:textId="77777777" w:rsidR="00BD1D49" w:rsidRPr="00C256C9" w:rsidRDefault="00BD1D49" w:rsidP="00BD1D49">
            <w:pPr>
              <w:spacing w:line="276" w:lineRule="auto"/>
              <w:jc w:val="both"/>
              <w:rPr>
                <w:rFonts w:ascii="Arial" w:hAnsi="Arial" w:cs="Arial"/>
                <w:b/>
                <w:sz w:val="16"/>
                <w:szCs w:val="16"/>
                <w:highlight w:val="green"/>
              </w:rPr>
            </w:pPr>
            <w:r w:rsidRPr="00C256C9">
              <w:rPr>
                <w:rFonts w:ascii="Arial" w:hAnsi="Arial" w:cs="Arial"/>
                <w:b/>
                <w:sz w:val="16"/>
                <w:szCs w:val="16"/>
              </w:rPr>
              <w:t>Descripción:</w:t>
            </w:r>
          </w:p>
        </w:tc>
        <w:tc>
          <w:tcPr>
            <w:tcW w:w="6852" w:type="dxa"/>
            <w:shd w:val="clear" w:color="auto" w:fill="auto"/>
            <w:tcMar>
              <w:top w:w="100" w:type="dxa"/>
              <w:left w:w="100" w:type="dxa"/>
              <w:bottom w:w="100" w:type="dxa"/>
              <w:right w:w="100" w:type="dxa"/>
            </w:tcMar>
          </w:tcPr>
          <w:p w14:paraId="1EF7AB4A" w14:textId="77777777" w:rsidR="00BD1D49" w:rsidRPr="00C256C9" w:rsidRDefault="00BD1D49" w:rsidP="00BD1D49">
            <w:pPr>
              <w:rPr>
                <w:rFonts w:ascii="Arial" w:hAnsi="Arial" w:cs="Arial"/>
                <w:b/>
                <w:sz w:val="16"/>
                <w:szCs w:val="16"/>
              </w:rPr>
            </w:pPr>
            <w:r w:rsidRPr="00C256C9">
              <w:rPr>
                <w:rFonts w:ascii="Arial" w:hAnsi="Arial" w:cs="Arial"/>
                <w:b/>
                <w:sz w:val="16"/>
                <w:szCs w:val="16"/>
              </w:rPr>
              <w:t>Sistema de Información para la generación de conocimiento, la medición de impacto y mejorar la toma de decisiones del sector.</w:t>
            </w:r>
          </w:p>
        </w:tc>
      </w:tr>
    </w:tbl>
    <w:p w14:paraId="3DA61816" w14:textId="65A1665E" w:rsidR="005C1E7F" w:rsidRPr="00C256C9" w:rsidRDefault="005C1E7F" w:rsidP="005C1E7F">
      <w:pPr>
        <w:spacing w:line="276" w:lineRule="auto"/>
        <w:jc w:val="both"/>
        <w:rPr>
          <w:b/>
          <w:sz w:val="18"/>
          <w:szCs w:val="18"/>
          <w:highlight w:val="green"/>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8"/>
        <w:gridCol w:w="2310"/>
        <w:gridCol w:w="2458"/>
        <w:gridCol w:w="2058"/>
      </w:tblGrid>
      <w:tr w:rsidR="00C256C9" w:rsidRPr="00C256C9" w14:paraId="52E54831" w14:textId="77777777" w:rsidTr="00E865E1">
        <w:trPr>
          <w:trHeight w:val="315"/>
          <w:tblHeader/>
        </w:trPr>
        <w:tc>
          <w:tcPr>
            <w:tcW w:w="2428" w:type="dxa"/>
            <w:shd w:val="clear" w:color="auto" w:fill="D9D9D9" w:themeFill="background1" w:themeFillShade="D9"/>
          </w:tcPr>
          <w:p w14:paraId="14C473B5" w14:textId="77777777" w:rsidR="00BD1D49" w:rsidRPr="00C256C9" w:rsidRDefault="00BD1D49" w:rsidP="00BD1D49">
            <w:pPr>
              <w:spacing w:line="276" w:lineRule="auto"/>
              <w:jc w:val="center"/>
              <w:rPr>
                <w:b/>
                <w:sz w:val="16"/>
                <w:szCs w:val="16"/>
              </w:rPr>
            </w:pPr>
            <w:r w:rsidRPr="00C256C9">
              <w:rPr>
                <w:b/>
                <w:sz w:val="16"/>
                <w:szCs w:val="16"/>
              </w:rPr>
              <w:t>Año</w:t>
            </w:r>
          </w:p>
        </w:tc>
        <w:tc>
          <w:tcPr>
            <w:tcW w:w="2310" w:type="dxa"/>
            <w:shd w:val="clear" w:color="auto" w:fill="D9D9D9" w:themeFill="background1" w:themeFillShade="D9"/>
          </w:tcPr>
          <w:p w14:paraId="4F97A0AC" w14:textId="77777777" w:rsidR="00BD1D49" w:rsidRPr="00C256C9" w:rsidRDefault="00BD1D49" w:rsidP="00BD1D49">
            <w:pPr>
              <w:spacing w:line="276" w:lineRule="auto"/>
              <w:jc w:val="center"/>
              <w:rPr>
                <w:b/>
                <w:sz w:val="16"/>
                <w:szCs w:val="16"/>
              </w:rPr>
            </w:pPr>
            <w:r w:rsidRPr="00C256C9">
              <w:rPr>
                <w:b/>
                <w:sz w:val="16"/>
                <w:szCs w:val="16"/>
              </w:rPr>
              <w:t>Oferta</w:t>
            </w:r>
          </w:p>
        </w:tc>
        <w:tc>
          <w:tcPr>
            <w:tcW w:w="2458" w:type="dxa"/>
            <w:shd w:val="clear" w:color="auto" w:fill="D9D9D9" w:themeFill="background1" w:themeFillShade="D9"/>
          </w:tcPr>
          <w:p w14:paraId="06FBCFFD" w14:textId="77777777" w:rsidR="00BD1D49" w:rsidRPr="00C256C9" w:rsidRDefault="00BD1D49" w:rsidP="00BD1D49">
            <w:pPr>
              <w:spacing w:line="276" w:lineRule="auto"/>
              <w:jc w:val="center"/>
              <w:rPr>
                <w:b/>
                <w:sz w:val="16"/>
                <w:szCs w:val="16"/>
              </w:rPr>
            </w:pPr>
            <w:r w:rsidRPr="00C256C9">
              <w:rPr>
                <w:b/>
                <w:sz w:val="16"/>
                <w:szCs w:val="16"/>
              </w:rPr>
              <w:t>Demanda</w:t>
            </w:r>
          </w:p>
        </w:tc>
        <w:tc>
          <w:tcPr>
            <w:tcW w:w="2058" w:type="dxa"/>
            <w:shd w:val="clear" w:color="auto" w:fill="D9D9D9" w:themeFill="background1" w:themeFillShade="D9"/>
          </w:tcPr>
          <w:p w14:paraId="0566C6CD" w14:textId="77777777" w:rsidR="00BD1D49" w:rsidRPr="00C256C9" w:rsidRDefault="00BD1D49" w:rsidP="00BD1D49">
            <w:pPr>
              <w:spacing w:line="276" w:lineRule="auto"/>
              <w:jc w:val="center"/>
              <w:rPr>
                <w:b/>
                <w:sz w:val="16"/>
                <w:szCs w:val="16"/>
              </w:rPr>
            </w:pPr>
            <w:r w:rsidRPr="00C256C9">
              <w:rPr>
                <w:b/>
                <w:sz w:val="16"/>
                <w:szCs w:val="16"/>
              </w:rPr>
              <w:t>Déficit</w:t>
            </w:r>
          </w:p>
        </w:tc>
      </w:tr>
      <w:tr w:rsidR="00C256C9" w:rsidRPr="00C256C9" w14:paraId="593CBE24" w14:textId="77777777" w:rsidTr="00BD1D49">
        <w:tc>
          <w:tcPr>
            <w:tcW w:w="2428" w:type="dxa"/>
            <w:vAlign w:val="center"/>
          </w:tcPr>
          <w:p w14:paraId="410F4F9A" w14:textId="77777777" w:rsidR="00BD1D49" w:rsidRPr="00C256C9" w:rsidRDefault="00BD1D49" w:rsidP="00BD1D49">
            <w:pPr>
              <w:spacing w:line="276" w:lineRule="auto"/>
              <w:jc w:val="center"/>
              <w:rPr>
                <w:b/>
                <w:sz w:val="16"/>
                <w:szCs w:val="16"/>
              </w:rPr>
            </w:pPr>
            <w:r w:rsidRPr="00C256C9">
              <w:rPr>
                <w:b/>
                <w:sz w:val="16"/>
                <w:szCs w:val="16"/>
              </w:rPr>
              <w:t>2020</w:t>
            </w:r>
          </w:p>
        </w:tc>
        <w:tc>
          <w:tcPr>
            <w:tcW w:w="23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36D8B95"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0,12</w:t>
            </w:r>
          </w:p>
        </w:tc>
        <w:tc>
          <w:tcPr>
            <w:tcW w:w="2458"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1C90954B"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1</w:t>
            </w:r>
          </w:p>
        </w:tc>
        <w:tc>
          <w:tcPr>
            <w:tcW w:w="2058" w:type="dxa"/>
            <w:tcBorders>
              <w:top w:val="single" w:sz="6" w:space="0" w:color="000000"/>
              <w:left w:val="single" w:sz="6" w:space="0" w:color="000000"/>
              <w:bottom w:val="single" w:sz="6" w:space="0" w:color="000000"/>
              <w:right w:val="single" w:sz="12" w:space="0" w:color="000000"/>
            </w:tcBorders>
            <w:tcMar>
              <w:top w:w="0" w:type="dxa"/>
              <w:left w:w="40" w:type="dxa"/>
              <w:bottom w:w="0" w:type="dxa"/>
              <w:right w:w="40" w:type="dxa"/>
            </w:tcMar>
            <w:vAlign w:val="center"/>
          </w:tcPr>
          <w:p w14:paraId="71BC20A1"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-0,88</w:t>
            </w:r>
          </w:p>
        </w:tc>
      </w:tr>
      <w:tr w:rsidR="00C256C9" w:rsidRPr="00C256C9" w14:paraId="6A76496A" w14:textId="77777777" w:rsidTr="00BD1D49">
        <w:tc>
          <w:tcPr>
            <w:tcW w:w="2428" w:type="dxa"/>
            <w:vAlign w:val="center"/>
          </w:tcPr>
          <w:p w14:paraId="0A575C73" w14:textId="77777777" w:rsidR="00BD1D49" w:rsidRPr="00C256C9" w:rsidRDefault="00BD1D49" w:rsidP="00BD1D49">
            <w:pPr>
              <w:spacing w:line="276" w:lineRule="auto"/>
              <w:jc w:val="center"/>
              <w:rPr>
                <w:b/>
                <w:sz w:val="16"/>
                <w:szCs w:val="16"/>
              </w:rPr>
            </w:pPr>
            <w:r w:rsidRPr="00C256C9">
              <w:rPr>
                <w:b/>
                <w:sz w:val="16"/>
                <w:szCs w:val="16"/>
              </w:rPr>
              <w:t>2021</w:t>
            </w:r>
          </w:p>
        </w:tc>
        <w:tc>
          <w:tcPr>
            <w:tcW w:w="231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5482546F"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0,37</w:t>
            </w:r>
          </w:p>
        </w:tc>
        <w:tc>
          <w:tcPr>
            <w:tcW w:w="2458" w:type="dxa"/>
            <w:tcBorders>
              <w:bottom w:val="single" w:sz="6" w:space="0" w:color="000000"/>
              <w:right w:val="single" w:sz="6" w:space="0" w:color="000000"/>
            </w:tcBorders>
            <w:tcMar>
              <w:top w:w="0" w:type="dxa"/>
              <w:left w:w="40" w:type="dxa"/>
              <w:bottom w:w="0" w:type="dxa"/>
              <w:right w:w="40" w:type="dxa"/>
            </w:tcMar>
            <w:vAlign w:val="center"/>
          </w:tcPr>
          <w:p w14:paraId="26EE0A0E"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1</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center"/>
          </w:tcPr>
          <w:p w14:paraId="15048BDD"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-0,63</w:t>
            </w:r>
          </w:p>
        </w:tc>
      </w:tr>
      <w:tr w:rsidR="00C256C9" w:rsidRPr="00C256C9" w14:paraId="009850B4" w14:textId="77777777" w:rsidTr="00BD1D49">
        <w:tc>
          <w:tcPr>
            <w:tcW w:w="2428" w:type="dxa"/>
            <w:vAlign w:val="center"/>
          </w:tcPr>
          <w:p w14:paraId="56EB672F" w14:textId="77777777" w:rsidR="00BD1D49" w:rsidRPr="00C256C9" w:rsidRDefault="00BD1D49" w:rsidP="00BD1D49">
            <w:pPr>
              <w:spacing w:line="276" w:lineRule="auto"/>
              <w:jc w:val="center"/>
              <w:rPr>
                <w:b/>
                <w:sz w:val="16"/>
                <w:szCs w:val="16"/>
              </w:rPr>
            </w:pPr>
            <w:r w:rsidRPr="00C256C9">
              <w:rPr>
                <w:b/>
                <w:sz w:val="16"/>
                <w:szCs w:val="16"/>
              </w:rPr>
              <w:t>2022</w:t>
            </w:r>
          </w:p>
        </w:tc>
        <w:tc>
          <w:tcPr>
            <w:tcW w:w="231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1FE263B2"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0,62</w:t>
            </w:r>
          </w:p>
        </w:tc>
        <w:tc>
          <w:tcPr>
            <w:tcW w:w="2458" w:type="dxa"/>
            <w:tcBorders>
              <w:bottom w:val="single" w:sz="6" w:space="0" w:color="000000"/>
              <w:right w:val="single" w:sz="6" w:space="0" w:color="000000"/>
            </w:tcBorders>
            <w:tcMar>
              <w:top w:w="0" w:type="dxa"/>
              <w:left w:w="40" w:type="dxa"/>
              <w:bottom w:w="0" w:type="dxa"/>
              <w:right w:w="40" w:type="dxa"/>
            </w:tcMar>
            <w:vAlign w:val="center"/>
          </w:tcPr>
          <w:p w14:paraId="4B17738A"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1</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center"/>
          </w:tcPr>
          <w:p w14:paraId="5DB840BC"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-0,38</w:t>
            </w:r>
          </w:p>
        </w:tc>
      </w:tr>
      <w:tr w:rsidR="00C256C9" w:rsidRPr="00C256C9" w14:paraId="03520440" w14:textId="77777777" w:rsidTr="00BD1D49">
        <w:trPr>
          <w:trHeight w:val="390"/>
        </w:trPr>
        <w:tc>
          <w:tcPr>
            <w:tcW w:w="2428" w:type="dxa"/>
            <w:vAlign w:val="center"/>
          </w:tcPr>
          <w:p w14:paraId="6E5CCC26" w14:textId="77777777" w:rsidR="00BD1D49" w:rsidRPr="00C256C9" w:rsidRDefault="00BD1D49" w:rsidP="00BD1D49">
            <w:pPr>
              <w:spacing w:line="276" w:lineRule="auto"/>
              <w:jc w:val="center"/>
              <w:rPr>
                <w:b/>
                <w:sz w:val="16"/>
                <w:szCs w:val="16"/>
              </w:rPr>
            </w:pPr>
            <w:r w:rsidRPr="00C256C9">
              <w:rPr>
                <w:b/>
                <w:sz w:val="16"/>
                <w:szCs w:val="16"/>
              </w:rPr>
              <w:t>2023</w:t>
            </w:r>
          </w:p>
        </w:tc>
        <w:tc>
          <w:tcPr>
            <w:tcW w:w="231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7910C7F0"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0,87</w:t>
            </w:r>
          </w:p>
        </w:tc>
        <w:tc>
          <w:tcPr>
            <w:tcW w:w="2458" w:type="dxa"/>
            <w:tcBorders>
              <w:bottom w:val="single" w:sz="6" w:space="0" w:color="000000"/>
              <w:right w:val="single" w:sz="6" w:space="0" w:color="000000"/>
            </w:tcBorders>
            <w:tcMar>
              <w:top w:w="0" w:type="dxa"/>
              <w:left w:w="40" w:type="dxa"/>
              <w:bottom w:w="0" w:type="dxa"/>
              <w:right w:w="40" w:type="dxa"/>
            </w:tcMar>
            <w:vAlign w:val="center"/>
          </w:tcPr>
          <w:p w14:paraId="13D32A6A"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1</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center"/>
          </w:tcPr>
          <w:p w14:paraId="270EF176"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-0,13</w:t>
            </w:r>
          </w:p>
        </w:tc>
      </w:tr>
      <w:tr w:rsidR="00BD1D49" w:rsidRPr="00C256C9" w14:paraId="35F57AB2" w14:textId="77777777" w:rsidTr="00BD1D49">
        <w:tc>
          <w:tcPr>
            <w:tcW w:w="2428" w:type="dxa"/>
            <w:vAlign w:val="center"/>
          </w:tcPr>
          <w:p w14:paraId="7C79D08E" w14:textId="77777777" w:rsidR="00BD1D49" w:rsidRPr="00C256C9" w:rsidRDefault="00BD1D49" w:rsidP="00BD1D49">
            <w:pPr>
              <w:spacing w:line="276" w:lineRule="auto"/>
              <w:jc w:val="center"/>
              <w:rPr>
                <w:b/>
                <w:sz w:val="16"/>
                <w:szCs w:val="16"/>
              </w:rPr>
            </w:pPr>
            <w:r w:rsidRPr="00C256C9">
              <w:rPr>
                <w:b/>
                <w:sz w:val="16"/>
                <w:szCs w:val="16"/>
              </w:rPr>
              <w:t>2024</w:t>
            </w:r>
          </w:p>
        </w:tc>
        <w:tc>
          <w:tcPr>
            <w:tcW w:w="231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6842D876"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1,0</w:t>
            </w:r>
          </w:p>
        </w:tc>
        <w:tc>
          <w:tcPr>
            <w:tcW w:w="2458" w:type="dxa"/>
            <w:tcBorders>
              <w:bottom w:val="single" w:sz="6" w:space="0" w:color="000000"/>
              <w:right w:val="single" w:sz="6" w:space="0" w:color="000000"/>
            </w:tcBorders>
            <w:tcMar>
              <w:top w:w="0" w:type="dxa"/>
              <w:left w:w="40" w:type="dxa"/>
              <w:bottom w:w="0" w:type="dxa"/>
              <w:right w:w="40" w:type="dxa"/>
            </w:tcMar>
            <w:vAlign w:val="center"/>
          </w:tcPr>
          <w:p w14:paraId="677727F7"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1</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center"/>
          </w:tcPr>
          <w:p w14:paraId="61452DA8" w14:textId="77777777" w:rsidR="00BD1D49" w:rsidRPr="00C256C9" w:rsidRDefault="00BD1D49" w:rsidP="00BD1D49">
            <w:pPr>
              <w:pBdr>
                <w:top w:val="nil"/>
                <w:left w:val="nil"/>
                <w:bottom w:val="nil"/>
                <w:right w:val="nil"/>
                <w:between w:val="nil"/>
              </w:pBdr>
              <w:spacing w:line="276" w:lineRule="auto"/>
              <w:rPr>
                <w:sz w:val="16"/>
                <w:szCs w:val="16"/>
              </w:rPr>
            </w:pPr>
            <w:r w:rsidRPr="00C256C9">
              <w:rPr>
                <w:sz w:val="16"/>
                <w:szCs w:val="16"/>
              </w:rPr>
              <w:t>-0,00</w:t>
            </w:r>
          </w:p>
        </w:tc>
      </w:tr>
    </w:tbl>
    <w:p w14:paraId="7BE116DC" w14:textId="1C63B55F" w:rsidR="00BD1D49" w:rsidRPr="00C256C9" w:rsidRDefault="00BD1D49" w:rsidP="005C1E7F">
      <w:pPr>
        <w:spacing w:line="276" w:lineRule="auto"/>
        <w:jc w:val="both"/>
        <w:rPr>
          <w:b/>
          <w:sz w:val="18"/>
          <w:szCs w:val="18"/>
          <w:highlight w:val="green"/>
        </w:rPr>
      </w:pPr>
    </w:p>
    <w:tbl>
      <w:tblPr>
        <w:tblW w:w="9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92"/>
        <w:gridCol w:w="6852"/>
      </w:tblGrid>
      <w:tr w:rsidR="00C256C9" w:rsidRPr="00C256C9" w14:paraId="0C764C37" w14:textId="77777777" w:rsidTr="00BD1D49">
        <w:trPr>
          <w:trHeight w:val="180"/>
        </w:trPr>
        <w:tc>
          <w:tcPr>
            <w:tcW w:w="2392" w:type="dxa"/>
            <w:shd w:val="clear" w:color="auto" w:fill="auto"/>
            <w:tcMar>
              <w:top w:w="100" w:type="dxa"/>
              <w:left w:w="100" w:type="dxa"/>
              <w:bottom w:w="100" w:type="dxa"/>
              <w:right w:w="100" w:type="dxa"/>
            </w:tcMar>
          </w:tcPr>
          <w:p w14:paraId="68B8450A" w14:textId="77777777" w:rsidR="00BD1D49" w:rsidRPr="00C256C9" w:rsidRDefault="00BD1D49" w:rsidP="00BD1D49">
            <w:pPr>
              <w:spacing w:line="276" w:lineRule="auto"/>
              <w:jc w:val="both"/>
              <w:rPr>
                <w:b/>
                <w:sz w:val="16"/>
                <w:szCs w:val="16"/>
                <w:highlight w:val="green"/>
              </w:rPr>
            </w:pPr>
            <w:r w:rsidRPr="00C256C9">
              <w:rPr>
                <w:b/>
                <w:sz w:val="16"/>
                <w:szCs w:val="16"/>
              </w:rPr>
              <w:t>Bien o servicio:</w:t>
            </w:r>
          </w:p>
        </w:tc>
        <w:tc>
          <w:tcPr>
            <w:tcW w:w="6852" w:type="dxa"/>
            <w:shd w:val="clear" w:color="auto" w:fill="auto"/>
            <w:tcMar>
              <w:top w:w="100" w:type="dxa"/>
              <w:left w:w="100" w:type="dxa"/>
              <w:bottom w:w="100" w:type="dxa"/>
              <w:right w:w="100" w:type="dxa"/>
            </w:tcMar>
          </w:tcPr>
          <w:p w14:paraId="003D8FF1" w14:textId="77777777" w:rsidR="00BD1D49" w:rsidRPr="00C256C9" w:rsidRDefault="00BD1D49" w:rsidP="00BD1D49">
            <w:pPr>
              <w:rPr>
                <w:b/>
                <w:sz w:val="16"/>
                <w:szCs w:val="16"/>
              </w:rPr>
            </w:pPr>
            <w:r w:rsidRPr="00C256C9">
              <w:rPr>
                <w:b/>
                <w:sz w:val="16"/>
                <w:szCs w:val="16"/>
              </w:rPr>
              <w:t>Estrategia para el fortalecimiento de los Constructores Locales y agentes del sector del programa Es Cultura Local.</w:t>
            </w:r>
          </w:p>
          <w:p w14:paraId="54C7B4F7" w14:textId="77777777" w:rsidR="00BD1D49" w:rsidRPr="00C256C9" w:rsidRDefault="00BD1D49" w:rsidP="00BD1D49">
            <w:pPr>
              <w:rPr>
                <w:b/>
                <w:sz w:val="16"/>
                <w:szCs w:val="16"/>
              </w:rPr>
            </w:pPr>
          </w:p>
        </w:tc>
      </w:tr>
      <w:tr w:rsidR="00C256C9" w:rsidRPr="00C256C9" w14:paraId="64307B40" w14:textId="77777777" w:rsidTr="00BD1D49">
        <w:trPr>
          <w:trHeight w:val="166"/>
        </w:trPr>
        <w:tc>
          <w:tcPr>
            <w:tcW w:w="2392" w:type="dxa"/>
            <w:shd w:val="clear" w:color="auto" w:fill="auto"/>
            <w:tcMar>
              <w:top w:w="100" w:type="dxa"/>
              <w:left w:w="100" w:type="dxa"/>
              <w:bottom w:w="100" w:type="dxa"/>
              <w:right w:w="100" w:type="dxa"/>
            </w:tcMar>
          </w:tcPr>
          <w:p w14:paraId="31568BBC" w14:textId="77777777" w:rsidR="00BD1D49" w:rsidRPr="00C256C9" w:rsidRDefault="00BD1D49" w:rsidP="00BD1D49">
            <w:pPr>
              <w:spacing w:line="276" w:lineRule="auto"/>
              <w:jc w:val="both"/>
              <w:rPr>
                <w:b/>
                <w:sz w:val="16"/>
                <w:szCs w:val="16"/>
                <w:highlight w:val="green"/>
              </w:rPr>
            </w:pPr>
            <w:r w:rsidRPr="00C256C9">
              <w:rPr>
                <w:b/>
                <w:sz w:val="16"/>
                <w:szCs w:val="16"/>
              </w:rPr>
              <w:t>Medido a través de:</w:t>
            </w:r>
          </w:p>
        </w:tc>
        <w:tc>
          <w:tcPr>
            <w:tcW w:w="6852" w:type="dxa"/>
            <w:shd w:val="clear" w:color="auto" w:fill="auto"/>
            <w:tcMar>
              <w:top w:w="100" w:type="dxa"/>
              <w:left w:w="100" w:type="dxa"/>
              <w:bottom w:w="100" w:type="dxa"/>
              <w:right w:w="100" w:type="dxa"/>
            </w:tcMar>
          </w:tcPr>
          <w:p w14:paraId="603B7626" w14:textId="77777777" w:rsidR="00BD1D49" w:rsidRPr="00C256C9" w:rsidRDefault="00BD1D49" w:rsidP="00BD1D49">
            <w:pPr>
              <w:rPr>
                <w:b/>
                <w:sz w:val="16"/>
                <w:szCs w:val="16"/>
              </w:rPr>
            </w:pPr>
            <w:r w:rsidRPr="00C256C9">
              <w:rPr>
                <w:b/>
                <w:sz w:val="16"/>
                <w:szCs w:val="16"/>
              </w:rPr>
              <w:t>Porcentaje</w:t>
            </w:r>
          </w:p>
        </w:tc>
      </w:tr>
      <w:tr w:rsidR="00BD1D49" w:rsidRPr="00C256C9" w14:paraId="73B4D378" w14:textId="77777777" w:rsidTr="00BD1D49">
        <w:tc>
          <w:tcPr>
            <w:tcW w:w="2392" w:type="dxa"/>
            <w:shd w:val="clear" w:color="auto" w:fill="auto"/>
            <w:tcMar>
              <w:top w:w="100" w:type="dxa"/>
              <w:left w:w="100" w:type="dxa"/>
              <w:bottom w:w="100" w:type="dxa"/>
              <w:right w:w="100" w:type="dxa"/>
            </w:tcMar>
          </w:tcPr>
          <w:p w14:paraId="32F53239" w14:textId="77777777" w:rsidR="00BD1D49" w:rsidRPr="00C256C9" w:rsidRDefault="00BD1D49" w:rsidP="00BD1D49">
            <w:pPr>
              <w:spacing w:line="276" w:lineRule="auto"/>
              <w:jc w:val="both"/>
              <w:rPr>
                <w:b/>
                <w:sz w:val="16"/>
                <w:szCs w:val="16"/>
                <w:highlight w:val="green"/>
              </w:rPr>
            </w:pPr>
            <w:r w:rsidRPr="00C256C9">
              <w:rPr>
                <w:b/>
                <w:sz w:val="16"/>
                <w:szCs w:val="16"/>
              </w:rPr>
              <w:t>Descripción:</w:t>
            </w:r>
          </w:p>
        </w:tc>
        <w:tc>
          <w:tcPr>
            <w:tcW w:w="6852" w:type="dxa"/>
            <w:shd w:val="clear" w:color="auto" w:fill="auto"/>
            <w:tcMar>
              <w:top w:w="100" w:type="dxa"/>
              <w:left w:w="100" w:type="dxa"/>
              <w:bottom w:w="100" w:type="dxa"/>
              <w:right w:w="100" w:type="dxa"/>
            </w:tcMar>
          </w:tcPr>
          <w:p w14:paraId="039484BC" w14:textId="6B4C0692" w:rsidR="00BD1D49" w:rsidRPr="00C256C9" w:rsidRDefault="00BD1D49" w:rsidP="00BD1D49">
            <w:pPr>
              <w:rPr>
                <w:b/>
                <w:sz w:val="16"/>
                <w:szCs w:val="16"/>
              </w:rPr>
            </w:pPr>
            <w:r w:rsidRPr="00C256C9">
              <w:rPr>
                <w:b/>
                <w:sz w:val="16"/>
                <w:szCs w:val="16"/>
              </w:rPr>
              <w:t xml:space="preserve">Implementar </w:t>
            </w:r>
            <w:r w:rsidR="00A8595B" w:rsidRPr="00C256C9">
              <w:rPr>
                <w:b/>
                <w:sz w:val="16"/>
                <w:szCs w:val="16"/>
              </w:rPr>
              <w:t>tres</w:t>
            </w:r>
            <w:r w:rsidR="008F60DA" w:rsidRPr="00C256C9">
              <w:rPr>
                <w:b/>
                <w:sz w:val="16"/>
                <w:szCs w:val="16"/>
              </w:rPr>
              <w:t xml:space="preserve"> estrategias</w:t>
            </w:r>
            <w:r w:rsidRPr="00C256C9">
              <w:rPr>
                <w:b/>
                <w:sz w:val="16"/>
                <w:szCs w:val="16"/>
              </w:rPr>
              <w:t xml:space="preserve"> para el fortalecimiento de los Constructores Locales y agentes del sector del programa Es Cultura Local a través de un proceso de cualificación y de acompañamiento para la implementación de iniciativas ciudadanas de formación en arte, cultura y patrimonio.</w:t>
            </w:r>
          </w:p>
        </w:tc>
      </w:tr>
    </w:tbl>
    <w:p w14:paraId="3831C751" w14:textId="512369FB" w:rsidR="00BD1D49" w:rsidRPr="00C256C9" w:rsidRDefault="00BD1D49" w:rsidP="005C1E7F">
      <w:pPr>
        <w:spacing w:line="276" w:lineRule="auto"/>
        <w:jc w:val="both"/>
        <w:rPr>
          <w:b/>
          <w:sz w:val="18"/>
          <w:szCs w:val="18"/>
          <w:highlight w:val="green"/>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8"/>
        <w:gridCol w:w="2310"/>
        <w:gridCol w:w="2458"/>
        <w:gridCol w:w="2058"/>
      </w:tblGrid>
      <w:tr w:rsidR="00C256C9" w:rsidRPr="00C256C9" w14:paraId="2550DBDA" w14:textId="77777777" w:rsidTr="00E865E1">
        <w:trPr>
          <w:trHeight w:val="315"/>
          <w:tblHeader/>
        </w:trPr>
        <w:tc>
          <w:tcPr>
            <w:tcW w:w="2428" w:type="dxa"/>
            <w:shd w:val="clear" w:color="auto" w:fill="D9D9D9" w:themeFill="background1" w:themeFillShade="D9"/>
          </w:tcPr>
          <w:p w14:paraId="4801754F" w14:textId="77777777" w:rsidR="00BD1D49" w:rsidRPr="00C256C9" w:rsidRDefault="00BD1D49" w:rsidP="00BD1D49">
            <w:pPr>
              <w:spacing w:line="276" w:lineRule="auto"/>
              <w:jc w:val="center"/>
              <w:rPr>
                <w:b/>
                <w:sz w:val="16"/>
                <w:szCs w:val="16"/>
              </w:rPr>
            </w:pPr>
            <w:r w:rsidRPr="00C256C9">
              <w:rPr>
                <w:b/>
                <w:sz w:val="16"/>
                <w:szCs w:val="16"/>
              </w:rPr>
              <w:lastRenderedPageBreak/>
              <w:t>Año</w:t>
            </w:r>
          </w:p>
        </w:tc>
        <w:tc>
          <w:tcPr>
            <w:tcW w:w="2310" w:type="dxa"/>
            <w:shd w:val="clear" w:color="auto" w:fill="D9D9D9" w:themeFill="background1" w:themeFillShade="D9"/>
          </w:tcPr>
          <w:p w14:paraId="7AFE28EB" w14:textId="77777777" w:rsidR="00BD1D49" w:rsidRPr="00C256C9" w:rsidRDefault="00BD1D49" w:rsidP="00BD1D49">
            <w:pPr>
              <w:spacing w:line="276" w:lineRule="auto"/>
              <w:jc w:val="center"/>
              <w:rPr>
                <w:b/>
                <w:sz w:val="16"/>
                <w:szCs w:val="16"/>
              </w:rPr>
            </w:pPr>
            <w:r w:rsidRPr="00C256C9">
              <w:rPr>
                <w:b/>
                <w:sz w:val="16"/>
                <w:szCs w:val="16"/>
              </w:rPr>
              <w:t>Oferta</w:t>
            </w:r>
          </w:p>
        </w:tc>
        <w:tc>
          <w:tcPr>
            <w:tcW w:w="2458" w:type="dxa"/>
            <w:shd w:val="clear" w:color="auto" w:fill="D9D9D9" w:themeFill="background1" w:themeFillShade="D9"/>
          </w:tcPr>
          <w:p w14:paraId="0374BBAE" w14:textId="77777777" w:rsidR="00BD1D49" w:rsidRPr="00C256C9" w:rsidRDefault="00BD1D49" w:rsidP="00BD1D49">
            <w:pPr>
              <w:spacing w:line="276" w:lineRule="auto"/>
              <w:jc w:val="center"/>
              <w:rPr>
                <w:b/>
                <w:sz w:val="16"/>
                <w:szCs w:val="16"/>
              </w:rPr>
            </w:pPr>
            <w:r w:rsidRPr="00C256C9">
              <w:rPr>
                <w:b/>
                <w:sz w:val="16"/>
                <w:szCs w:val="16"/>
              </w:rPr>
              <w:t>Demanda</w:t>
            </w:r>
          </w:p>
        </w:tc>
        <w:tc>
          <w:tcPr>
            <w:tcW w:w="2058" w:type="dxa"/>
            <w:shd w:val="clear" w:color="auto" w:fill="D9D9D9" w:themeFill="background1" w:themeFillShade="D9"/>
          </w:tcPr>
          <w:p w14:paraId="3050C2E0" w14:textId="77777777" w:rsidR="00BD1D49" w:rsidRPr="00C256C9" w:rsidRDefault="00BD1D49" w:rsidP="00BD1D49">
            <w:pPr>
              <w:spacing w:line="276" w:lineRule="auto"/>
              <w:jc w:val="center"/>
              <w:rPr>
                <w:b/>
                <w:sz w:val="16"/>
                <w:szCs w:val="16"/>
              </w:rPr>
            </w:pPr>
            <w:r w:rsidRPr="00C256C9">
              <w:rPr>
                <w:b/>
                <w:sz w:val="16"/>
                <w:szCs w:val="16"/>
              </w:rPr>
              <w:t>Déficit</w:t>
            </w:r>
          </w:p>
        </w:tc>
      </w:tr>
      <w:tr w:rsidR="00C256C9" w:rsidRPr="00C256C9" w14:paraId="3A07E19E" w14:textId="77777777" w:rsidTr="00BD1D49">
        <w:tc>
          <w:tcPr>
            <w:tcW w:w="2428" w:type="dxa"/>
          </w:tcPr>
          <w:p w14:paraId="2A0EF0D2" w14:textId="77777777" w:rsidR="00BD1D49" w:rsidRPr="00C256C9" w:rsidRDefault="00BD1D49" w:rsidP="00BD1D49">
            <w:pPr>
              <w:spacing w:line="276" w:lineRule="auto"/>
              <w:jc w:val="center"/>
              <w:rPr>
                <w:b/>
                <w:sz w:val="16"/>
                <w:szCs w:val="16"/>
              </w:rPr>
            </w:pPr>
            <w:r w:rsidRPr="00C256C9">
              <w:rPr>
                <w:b/>
                <w:sz w:val="16"/>
                <w:szCs w:val="16"/>
              </w:rPr>
              <w:t>2020</w:t>
            </w:r>
          </w:p>
        </w:tc>
        <w:tc>
          <w:tcPr>
            <w:tcW w:w="23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A396BBA" w14:textId="77777777" w:rsidR="00BD1D49" w:rsidRPr="00C256C9" w:rsidRDefault="00BD1D49" w:rsidP="00BD1D49">
            <w:pPr>
              <w:spacing w:line="276" w:lineRule="auto"/>
              <w:rPr>
                <w:sz w:val="16"/>
                <w:szCs w:val="16"/>
              </w:rPr>
            </w:pPr>
            <w:r w:rsidRPr="00C256C9">
              <w:rPr>
                <w:sz w:val="16"/>
                <w:szCs w:val="16"/>
              </w:rPr>
              <w:t>0</w:t>
            </w:r>
          </w:p>
        </w:tc>
        <w:tc>
          <w:tcPr>
            <w:tcW w:w="2458" w:type="dxa"/>
            <w:tcBorders>
              <w:top w:val="single" w:sz="6" w:space="0" w:color="000000"/>
              <w:bottom w:val="single" w:sz="6" w:space="0" w:color="000000"/>
              <w:right w:val="single" w:sz="6" w:space="0" w:color="000000"/>
            </w:tcBorders>
            <w:tcMar>
              <w:top w:w="0" w:type="dxa"/>
              <w:left w:w="40" w:type="dxa"/>
              <w:bottom w:w="0" w:type="dxa"/>
              <w:right w:w="40" w:type="dxa"/>
            </w:tcMar>
            <w:vAlign w:val="bottom"/>
          </w:tcPr>
          <w:p w14:paraId="27E68455" w14:textId="77777777" w:rsidR="00BD1D49" w:rsidRPr="00C256C9" w:rsidRDefault="00BD1D49" w:rsidP="00BD1D49">
            <w:pPr>
              <w:spacing w:line="276" w:lineRule="auto"/>
              <w:rPr>
                <w:sz w:val="16"/>
                <w:szCs w:val="16"/>
              </w:rPr>
            </w:pPr>
            <w:r w:rsidRPr="00C256C9">
              <w:rPr>
                <w:sz w:val="16"/>
                <w:szCs w:val="16"/>
              </w:rPr>
              <w:t>1</w:t>
            </w:r>
          </w:p>
        </w:tc>
        <w:tc>
          <w:tcPr>
            <w:tcW w:w="2058" w:type="dxa"/>
            <w:tcBorders>
              <w:top w:val="single" w:sz="6" w:space="0" w:color="000000"/>
              <w:left w:val="single" w:sz="6" w:space="0" w:color="000000"/>
              <w:bottom w:val="single" w:sz="6" w:space="0" w:color="000000"/>
              <w:right w:val="single" w:sz="12" w:space="0" w:color="000000"/>
            </w:tcBorders>
            <w:tcMar>
              <w:top w:w="0" w:type="dxa"/>
              <w:left w:w="40" w:type="dxa"/>
              <w:bottom w:w="0" w:type="dxa"/>
              <w:right w:w="40" w:type="dxa"/>
            </w:tcMar>
            <w:vAlign w:val="bottom"/>
          </w:tcPr>
          <w:p w14:paraId="516F687A" w14:textId="77777777" w:rsidR="00BD1D49" w:rsidRPr="00C256C9" w:rsidRDefault="00BD1D49" w:rsidP="00BD1D49">
            <w:pPr>
              <w:spacing w:line="276" w:lineRule="auto"/>
              <w:rPr>
                <w:sz w:val="16"/>
                <w:szCs w:val="16"/>
              </w:rPr>
            </w:pPr>
            <w:r w:rsidRPr="00C256C9">
              <w:rPr>
                <w:sz w:val="16"/>
                <w:szCs w:val="16"/>
              </w:rPr>
              <w:t>-1</w:t>
            </w:r>
          </w:p>
        </w:tc>
      </w:tr>
      <w:tr w:rsidR="00C256C9" w:rsidRPr="00C256C9" w14:paraId="39FA0DA1" w14:textId="77777777" w:rsidTr="00BD1D49">
        <w:tc>
          <w:tcPr>
            <w:tcW w:w="2428" w:type="dxa"/>
          </w:tcPr>
          <w:p w14:paraId="5B67474F" w14:textId="77777777" w:rsidR="00BD1D49" w:rsidRPr="00C256C9" w:rsidRDefault="00BD1D49" w:rsidP="00BD1D49">
            <w:pPr>
              <w:spacing w:line="276" w:lineRule="auto"/>
              <w:jc w:val="center"/>
              <w:rPr>
                <w:b/>
                <w:sz w:val="16"/>
                <w:szCs w:val="16"/>
              </w:rPr>
            </w:pPr>
            <w:r w:rsidRPr="00C256C9">
              <w:rPr>
                <w:b/>
                <w:sz w:val="16"/>
                <w:szCs w:val="16"/>
              </w:rPr>
              <w:t>2021</w:t>
            </w:r>
          </w:p>
        </w:tc>
        <w:tc>
          <w:tcPr>
            <w:tcW w:w="231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24278488" w14:textId="77777777" w:rsidR="00BD1D49" w:rsidRPr="00C256C9" w:rsidRDefault="00BD1D49" w:rsidP="00BD1D49">
            <w:pPr>
              <w:spacing w:line="276" w:lineRule="auto"/>
              <w:rPr>
                <w:sz w:val="16"/>
                <w:szCs w:val="16"/>
              </w:rPr>
            </w:pPr>
            <w:r w:rsidRPr="00C256C9">
              <w:rPr>
                <w:sz w:val="16"/>
                <w:szCs w:val="16"/>
              </w:rPr>
              <w:t>1</w:t>
            </w:r>
          </w:p>
        </w:tc>
        <w:tc>
          <w:tcPr>
            <w:tcW w:w="2458" w:type="dxa"/>
            <w:tcBorders>
              <w:bottom w:val="single" w:sz="6" w:space="0" w:color="000000"/>
              <w:right w:val="single" w:sz="6" w:space="0" w:color="000000"/>
            </w:tcBorders>
            <w:tcMar>
              <w:top w:w="0" w:type="dxa"/>
              <w:left w:w="40" w:type="dxa"/>
              <w:bottom w:w="0" w:type="dxa"/>
              <w:right w:w="40" w:type="dxa"/>
            </w:tcMar>
            <w:vAlign w:val="bottom"/>
          </w:tcPr>
          <w:p w14:paraId="1B141F4A" w14:textId="77777777" w:rsidR="00BD1D49" w:rsidRPr="00C256C9" w:rsidRDefault="00BD1D49" w:rsidP="00BD1D49">
            <w:pPr>
              <w:spacing w:line="276" w:lineRule="auto"/>
              <w:rPr>
                <w:sz w:val="16"/>
                <w:szCs w:val="16"/>
              </w:rPr>
            </w:pPr>
            <w:r w:rsidRPr="00C256C9">
              <w:rPr>
                <w:sz w:val="16"/>
                <w:szCs w:val="16"/>
              </w:rPr>
              <w:t>1</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bottom"/>
          </w:tcPr>
          <w:p w14:paraId="6E01111A" w14:textId="77777777" w:rsidR="00BD1D49" w:rsidRPr="00C256C9" w:rsidRDefault="00BD1D49" w:rsidP="00BD1D49">
            <w:pPr>
              <w:spacing w:line="276" w:lineRule="auto"/>
              <w:rPr>
                <w:sz w:val="16"/>
                <w:szCs w:val="16"/>
              </w:rPr>
            </w:pPr>
            <w:r w:rsidRPr="00C256C9">
              <w:rPr>
                <w:sz w:val="16"/>
                <w:szCs w:val="16"/>
              </w:rPr>
              <w:t>0,00</w:t>
            </w:r>
          </w:p>
        </w:tc>
      </w:tr>
      <w:tr w:rsidR="00C256C9" w:rsidRPr="00C256C9" w14:paraId="0FA19DF5" w14:textId="77777777" w:rsidTr="00BD1D49">
        <w:tc>
          <w:tcPr>
            <w:tcW w:w="2428" w:type="dxa"/>
          </w:tcPr>
          <w:p w14:paraId="48E9A4A4" w14:textId="77777777" w:rsidR="00BD1D49" w:rsidRPr="00C256C9" w:rsidRDefault="00BD1D49" w:rsidP="00BD1D49">
            <w:pPr>
              <w:spacing w:line="276" w:lineRule="auto"/>
              <w:jc w:val="center"/>
              <w:rPr>
                <w:b/>
                <w:sz w:val="16"/>
                <w:szCs w:val="16"/>
              </w:rPr>
            </w:pPr>
            <w:r w:rsidRPr="00C256C9">
              <w:rPr>
                <w:b/>
                <w:sz w:val="16"/>
                <w:szCs w:val="16"/>
              </w:rPr>
              <w:t>2022</w:t>
            </w:r>
          </w:p>
        </w:tc>
        <w:tc>
          <w:tcPr>
            <w:tcW w:w="231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465E0889" w14:textId="77777777" w:rsidR="00BD1D49" w:rsidRPr="00C256C9" w:rsidRDefault="00BD1D49" w:rsidP="00BD1D49">
            <w:pPr>
              <w:spacing w:line="276" w:lineRule="auto"/>
              <w:rPr>
                <w:sz w:val="16"/>
                <w:szCs w:val="16"/>
              </w:rPr>
            </w:pPr>
            <w:r w:rsidRPr="00C256C9">
              <w:rPr>
                <w:sz w:val="16"/>
                <w:szCs w:val="16"/>
              </w:rPr>
              <w:t>0</w:t>
            </w:r>
          </w:p>
        </w:tc>
        <w:tc>
          <w:tcPr>
            <w:tcW w:w="2458" w:type="dxa"/>
            <w:tcBorders>
              <w:bottom w:val="single" w:sz="6" w:space="0" w:color="000000"/>
              <w:right w:val="single" w:sz="6" w:space="0" w:color="000000"/>
            </w:tcBorders>
            <w:tcMar>
              <w:top w:w="0" w:type="dxa"/>
              <w:left w:w="40" w:type="dxa"/>
              <w:bottom w:w="0" w:type="dxa"/>
              <w:right w:w="40" w:type="dxa"/>
            </w:tcMar>
            <w:vAlign w:val="bottom"/>
          </w:tcPr>
          <w:p w14:paraId="207A4B42" w14:textId="77777777" w:rsidR="00BD1D49" w:rsidRPr="00C256C9" w:rsidRDefault="00BD1D49" w:rsidP="00BD1D49">
            <w:pPr>
              <w:spacing w:line="276" w:lineRule="auto"/>
              <w:rPr>
                <w:sz w:val="16"/>
                <w:szCs w:val="16"/>
              </w:rPr>
            </w:pPr>
            <w:r w:rsidRPr="00C256C9">
              <w:rPr>
                <w:sz w:val="16"/>
                <w:szCs w:val="16"/>
              </w:rPr>
              <w:t>0</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bottom"/>
          </w:tcPr>
          <w:p w14:paraId="0EA5F480" w14:textId="77777777" w:rsidR="00BD1D49" w:rsidRPr="00C256C9" w:rsidRDefault="00BD1D49" w:rsidP="00BD1D49">
            <w:pPr>
              <w:spacing w:line="276" w:lineRule="auto"/>
              <w:rPr>
                <w:sz w:val="16"/>
                <w:szCs w:val="16"/>
              </w:rPr>
            </w:pPr>
            <w:r w:rsidRPr="00C256C9">
              <w:rPr>
                <w:sz w:val="16"/>
                <w:szCs w:val="16"/>
              </w:rPr>
              <w:t>0</w:t>
            </w:r>
          </w:p>
        </w:tc>
      </w:tr>
      <w:tr w:rsidR="00C256C9" w:rsidRPr="00C256C9" w14:paraId="7E083782" w14:textId="77777777" w:rsidTr="00BD1D49">
        <w:trPr>
          <w:trHeight w:val="191"/>
        </w:trPr>
        <w:tc>
          <w:tcPr>
            <w:tcW w:w="2428" w:type="dxa"/>
          </w:tcPr>
          <w:p w14:paraId="4635701C" w14:textId="77777777" w:rsidR="00BD1D49" w:rsidRPr="00C256C9" w:rsidRDefault="00BD1D49" w:rsidP="00BD1D49">
            <w:pPr>
              <w:spacing w:line="276" w:lineRule="auto"/>
              <w:jc w:val="center"/>
              <w:rPr>
                <w:b/>
                <w:sz w:val="16"/>
                <w:szCs w:val="16"/>
              </w:rPr>
            </w:pPr>
            <w:r w:rsidRPr="00C256C9">
              <w:rPr>
                <w:b/>
                <w:sz w:val="16"/>
                <w:szCs w:val="16"/>
              </w:rPr>
              <w:t>2023</w:t>
            </w:r>
          </w:p>
        </w:tc>
        <w:tc>
          <w:tcPr>
            <w:tcW w:w="231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0B1AAD2E" w14:textId="77777777" w:rsidR="00BD1D49" w:rsidRPr="00C256C9" w:rsidRDefault="00BD1D49" w:rsidP="00BD1D49">
            <w:pPr>
              <w:spacing w:line="276" w:lineRule="auto"/>
              <w:rPr>
                <w:sz w:val="16"/>
                <w:szCs w:val="16"/>
              </w:rPr>
            </w:pPr>
            <w:r w:rsidRPr="00C256C9">
              <w:rPr>
                <w:sz w:val="16"/>
                <w:szCs w:val="16"/>
              </w:rPr>
              <w:t>0</w:t>
            </w:r>
          </w:p>
        </w:tc>
        <w:tc>
          <w:tcPr>
            <w:tcW w:w="2458" w:type="dxa"/>
            <w:tcBorders>
              <w:bottom w:val="single" w:sz="6" w:space="0" w:color="000000"/>
              <w:right w:val="single" w:sz="6" w:space="0" w:color="000000"/>
            </w:tcBorders>
            <w:tcMar>
              <w:top w:w="0" w:type="dxa"/>
              <w:left w:w="40" w:type="dxa"/>
              <w:bottom w:w="0" w:type="dxa"/>
              <w:right w:w="40" w:type="dxa"/>
            </w:tcMar>
            <w:vAlign w:val="bottom"/>
          </w:tcPr>
          <w:p w14:paraId="19726A5F" w14:textId="77777777" w:rsidR="00BD1D49" w:rsidRPr="00C256C9" w:rsidRDefault="00BD1D49" w:rsidP="00BD1D49">
            <w:pPr>
              <w:spacing w:line="276" w:lineRule="auto"/>
              <w:rPr>
                <w:sz w:val="16"/>
                <w:szCs w:val="16"/>
              </w:rPr>
            </w:pPr>
            <w:r w:rsidRPr="00C256C9">
              <w:rPr>
                <w:sz w:val="16"/>
                <w:szCs w:val="16"/>
              </w:rPr>
              <w:t>0</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bottom"/>
          </w:tcPr>
          <w:p w14:paraId="55677BE1" w14:textId="77777777" w:rsidR="00BD1D49" w:rsidRPr="00C256C9" w:rsidRDefault="00BD1D49" w:rsidP="00BD1D49">
            <w:pPr>
              <w:spacing w:line="276" w:lineRule="auto"/>
              <w:rPr>
                <w:sz w:val="16"/>
                <w:szCs w:val="16"/>
              </w:rPr>
            </w:pPr>
            <w:r w:rsidRPr="00C256C9">
              <w:rPr>
                <w:sz w:val="16"/>
                <w:szCs w:val="16"/>
              </w:rPr>
              <w:t>0</w:t>
            </w:r>
          </w:p>
        </w:tc>
      </w:tr>
      <w:tr w:rsidR="00BD1D49" w:rsidRPr="00C256C9" w14:paraId="5DFB1E8B" w14:textId="77777777" w:rsidTr="00BD1D49">
        <w:tc>
          <w:tcPr>
            <w:tcW w:w="2428" w:type="dxa"/>
          </w:tcPr>
          <w:p w14:paraId="1C466F17" w14:textId="77777777" w:rsidR="00BD1D49" w:rsidRPr="00C256C9" w:rsidRDefault="00BD1D49" w:rsidP="00BD1D49">
            <w:pPr>
              <w:spacing w:line="276" w:lineRule="auto"/>
              <w:jc w:val="center"/>
              <w:rPr>
                <w:b/>
                <w:sz w:val="16"/>
                <w:szCs w:val="16"/>
              </w:rPr>
            </w:pPr>
            <w:r w:rsidRPr="00C256C9">
              <w:rPr>
                <w:b/>
                <w:sz w:val="16"/>
                <w:szCs w:val="16"/>
              </w:rPr>
              <w:t>2024</w:t>
            </w:r>
          </w:p>
        </w:tc>
        <w:tc>
          <w:tcPr>
            <w:tcW w:w="231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55207861" w14:textId="77777777" w:rsidR="00BD1D49" w:rsidRPr="00C256C9" w:rsidRDefault="00BD1D49" w:rsidP="00BD1D49">
            <w:pPr>
              <w:spacing w:line="276" w:lineRule="auto"/>
              <w:rPr>
                <w:sz w:val="16"/>
                <w:szCs w:val="16"/>
              </w:rPr>
            </w:pPr>
            <w:r w:rsidRPr="00C256C9">
              <w:rPr>
                <w:sz w:val="16"/>
                <w:szCs w:val="16"/>
              </w:rPr>
              <w:t>0</w:t>
            </w:r>
          </w:p>
        </w:tc>
        <w:tc>
          <w:tcPr>
            <w:tcW w:w="2458" w:type="dxa"/>
            <w:tcBorders>
              <w:bottom w:val="single" w:sz="6" w:space="0" w:color="000000"/>
              <w:right w:val="single" w:sz="6" w:space="0" w:color="000000"/>
            </w:tcBorders>
            <w:tcMar>
              <w:top w:w="0" w:type="dxa"/>
              <w:left w:w="40" w:type="dxa"/>
              <w:bottom w:w="0" w:type="dxa"/>
              <w:right w:w="40" w:type="dxa"/>
            </w:tcMar>
            <w:vAlign w:val="bottom"/>
          </w:tcPr>
          <w:p w14:paraId="59B715D3" w14:textId="77777777" w:rsidR="00BD1D49" w:rsidRPr="00C256C9" w:rsidRDefault="00BD1D49" w:rsidP="00BD1D49">
            <w:pPr>
              <w:spacing w:line="276" w:lineRule="auto"/>
              <w:rPr>
                <w:sz w:val="16"/>
                <w:szCs w:val="16"/>
              </w:rPr>
            </w:pPr>
            <w:r w:rsidRPr="00C256C9">
              <w:rPr>
                <w:sz w:val="16"/>
                <w:szCs w:val="16"/>
              </w:rPr>
              <w:t>0</w:t>
            </w:r>
          </w:p>
        </w:tc>
        <w:tc>
          <w:tcPr>
            <w:tcW w:w="2058" w:type="dxa"/>
            <w:tcBorders>
              <w:left w:val="single" w:sz="6" w:space="0" w:color="000000"/>
              <w:bottom w:val="single" w:sz="6" w:space="0" w:color="000000"/>
              <w:right w:val="single" w:sz="12" w:space="0" w:color="000000"/>
            </w:tcBorders>
            <w:tcMar>
              <w:top w:w="0" w:type="dxa"/>
              <w:left w:w="40" w:type="dxa"/>
              <w:bottom w:w="0" w:type="dxa"/>
              <w:right w:w="40" w:type="dxa"/>
            </w:tcMar>
            <w:vAlign w:val="bottom"/>
          </w:tcPr>
          <w:p w14:paraId="5FCD31C4" w14:textId="77777777" w:rsidR="00BD1D49" w:rsidRPr="00C256C9" w:rsidRDefault="00BD1D49" w:rsidP="00BD1D49">
            <w:pPr>
              <w:spacing w:line="276" w:lineRule="auto"/>
              <w:rPr>
                <w:sz w:val="16"/>
                <w:szCs w:val="16"/>
              </w:rPr>
            </w:pPr>
            <w:r w:rsidRPr="00C256C9">
              <w:rPr>
                <w:sz w:val="16"/>
                <w:szCs w:val="16"/>
              </w:rPr>
              <w:t>0</w:t>
            </w:r>
          </w:p>
        </w:tc>
      </w:tr>
    </w:tbl>
    <w:p w14:paraId="56A594E7" w14:textId="77777777" w:rsidR="00BD1D49" w:rsidRPr="00C256C9" w:rsidRDefault="00BD1D49" w:rsidP="005C1E7F">
      <w:pPr>
        <w:spacing w:line="276" w:lineRule="auto"/>
        <w:jc w:val="both"/>
        <w:rPr>
          <w:b/>
          <w:sz w:val="18"/>
          <w:szCs w:val="18"/>
          <w:highlight w:val="green"/>
        </w:rPr>
      </w:pPr>
    </w:p>
    <w:p w14:paraId="7F1F1348" w14:textId="77777777" w:rsidR="0072513A" w:rsidRPr="00C256C9" w:rsidRDefault="008C34F0" w:rsidP="00AE713F">
      <w:pPr>
        <w:pStyle w:val="Ttulo2"/>
        <w:numPr>
          <w:ilvl w:val="1"/>
          <w:numId w:val="4"/>
        </w:numPr>
        <w:ind w:left="0" w:firstLine="360"/>
      </w:pPr>
      <w:bookmarkStart w:id="22" w:name="_Toc86224680"/>
      <w:r w:rsidRPr="00C256C9">
        <w:t>Análisis técnico de la alternativa de solución</w:t>
      </w:r>
      <w:bookmarkEnd w:id="22"/>
    </w:p>
    <w:p w14:paraId="5704D7D5" w14:textId="77777777" w:rsidR="004905FA" w:rsidRPr="00C256C9" w:rsidRDefault="004905FA" w:rsidP="004905FA">
      <w:pPr>
        <w:spacing w:line="276" w:lineRule="auto"/>
        <w:jc w:val="both"/>
        <w:rPr>
          <w:sz w:val="10"/>
          <w:szCs w:val="10"/>
        </w:rPr>
      </w:pPr>
    </w:p>
    <w:p w14:paraId="134DD993" w14:textId="23EAA2CD" w:rsidR="00F4631F" w:rsidRPr="00C256C9" w:rsidRDefault="00F4631F" w:rsidP="00E865E1">
      <w:pPr>
        <w:spacing w:line="276" w:lineRule="auto"/>
        <w:jc w:val="both"/>
      </w:pPr>
      <w:r w:rsidRPr="00C256C9">
        <w:t xml:space="preserve">Para lograr transformar la situación descrita la SCRD a través de la Dirección de Arte, Cultura y Patrimonio en correspondencia con el Decreto 863 de 2019 “Por medio del cual se actualiza el Sistema Distrital de Formación Artística y Cultural”, se propone construir experiencias de formación que permitan a través de arte, la cultura y el patrimonio la generación de capacidades ciudadanas para la transformación de entornos sociales y comunitarios, teniendo en cuenta los desafíos antes mencionados define su alcance a través de cuatro componentes  de trabajo: </w:t>
      </w:r>
    </w:p>
    <w:p w14:paraId="7B74523C" w14:textId="77777777" w:rsidR="00E865E1" w:rsidRPr="00C256C9" w:rsidRDefault="00E865E1" w:rsidP="00F4631F">
      <w:pPr>
        <w:spacing w:line="276" w:lineRule="auto"/>
        <w:ind w:firstLine="360"/>
        <w:jc w:val="both"/>
      </w:pPr>
    </w:p>
    <w:p w14:paraId="2CA0A323" w14:textId="77777777" w:rsidR="00F4631F" w:rsidRPr="00C256C9" w:rsidRDefault="00F4631F" w:rsidP="00F4631F">
      <w:pPr>
        <w:spacing w:line="276" w:lineRule="auto"/>
        <w:ind w:firstLine="360"/>
        <w:jc w:val="both"/>
      </w:pPr>
      <w:r w:rsidRPr="00C256C9">
        <w:t>1.</w:t>
      </w:r>
      <w:r w:rsidRPr="00C256C9">
        <w:tab/>
        <w:t xml:space="preserve">Procesos de cualificación presencial y/o virtual dirigidos a los ciudadanía y agentes del sector que permitan desde el arte, la cultura y el patrimonio el desarrollo de capacidades para la creatividad, la diversidad y la sensibilidad. </w:t>
      </w:r>
    </w:p>
    <w:p w14:paraId="299F3B2D" w14:textId="77777777" w:rsidR="00F4631F" w:rsidRPr="00C256C9" w:rsidRDefault="00F4631F" w:rsidP="00F4631F">
      <w:pPr>
        <w:spacing w:line="276" w:lineRule="auto"/>
        <w:ind w:firstLine="360"/>
        <w:jc w:val="both"/>
      </w:pPr>
    </w:p>
    <w:p w14:paraId="5CADEF6F" w14:textId="77777777" w:rsidR="00F4631F" w:rsidRPr="00C256C9" w:rsidRDefault="00F4631F" w:rsidP="00F4631F">
      <w:pPr>
        <w:spacing w:line="276" w:lineRule="auto"/>
        <w:ind w:firstLine="360"/>
        <w:jc w:val="both"/>
      </w:pPr>
      <w:r w:rsidRPr="00C256C9">
        <w:t>En este componente se incluye los procesos de cualificación presencial y/o virtual de corta duración, es decir formación informal virtual y/o presencial entre 10 a 30 horas, que contribuyan a cualificar la gestión de los artistas formadores, los trabajadores artísticos y culturales y la ciudadanía en general. Para ello se tienen previstas las siguientes actividades:</w:t>
      </w:r>
    </w:p>
    <w:p w14:paraId="17C7571C" w14:textId="77777777" w:rsidR="00F4631F" w:rsidRPr="00C256C9" w:rsidRDefault="00F4631F" w:rsidP="00F4631F">
      <w:pPr>
        <w:spacing w:line="276" w:lineRule="auto"/>
        <w:ind w:firstLine="360"/>
        <w:jc w:val="both"/>
      </w:pPr>
    </w:p>
    <w:p w14:paraId="55658238" w14:textId="77777777" w:rsidR="00F4631F" w:rsidRPr="00C256C9" w:rsidRDefault="00F4631F" w:rsidP="00F4631F">
      <w:pPr>
        <w:spacing w:line="276" w:lineRule="auto"/>
        <w:ind w:firstLine="360"/>
        <w:jc w:val="both"/>
      </w:pPr>
      <w:r w:rsidRPr="00C256C9">
        <w:t>1.1.</w:t>
      </w:r>
      <w:r w:rsidRPr="00C256C9">
        <w:tab/>
        <w:t>Portafolio con líneas de formación en temas relacionados con el arte, la cultura y el patrimonio, en distintas modalidades y niveles, para la construcción de ciudadanía y la transformación de entornos sociales y comunitarios.</w:t>
      </w:r>
    </w:p>
    <w:p w14:paraId="32418F43" w14:textId="77777777" w:rsidR="00F4631F" w:rsidRPr="00C256C9" w:rsidRDefault="00F4631F" w:rsidP="00F4631F">
      <w:pPr>
        <w:spacing w:line="276" w:lineRule="auto"/>
        <w:ind w:firstLine="360"/>
        <w:jc w:val="both"/>
      </w:pPr>
    </w:p>
    <w:p w14:paraId="1821CCEB" w14:textId="77777777" w:rsidR="00F4631F" w:rsidRPr="00C256C9" w:rsidRDefault="00F4631F" w:rsidP="00F4631F">
      <w:pPr>
        <w:spacing w:line="276" w:lineRule="auto"/>
        <w:ind w:firstLine="360"/>
        <w:jc w:val="both"/>
      </w:pPr>
      <w:r w:rsidRPr="00C256C9">
        <w:t>1.2.</w:t>
      </w:r>
      <w:r w:rsidRPr="00C256C9">
        <w:tab/>
        <w:t xml:space="preserve">Plataforma virtual de formación en arte, cultura y patrimonio, fortalecer su implementación a través de la actualización de la oferta de contenidos de interés de la ciudadanía para fortalecer las capacidades para la gestión cultural. </w:t>
      </w:r>
    </w:p>
    <w:p w14:paraId="63BF0319" w14:textId="77777777" w:rsidR="00F4631F" w:rsidRPr="00C256C9" w:rsidRDefault="00F4631F" w:rsidP="00F4631F">
      <w:pPr>
        <w:spacing w:line="276" w:lineRule="auto"/>
        <w:ind w:firstLine="360"/>
        <w:jc w:val="both"/>
      </w:pPr>
    </w:p>
    <w:p w14:paraId="31E6CAF9" w14:textId="77777777" w:rsidR="00F4631F" w:rsidRPr="00C256C9" w:rsidRDefault="00F4631F" w:rsidP="00F4631F">
      <w:pPr>
        <w:spacing w:line="276" w:lineRule="auto"/>
        <w:ind w:firstLine="360"/>
        <w:jc w:val="both"/>
      </w:pPr>
      <w:r w:rsidRPr="00C256C9">
        <w:t>2.</w:t>
      </w:r>
      <w:r w:rsidRPr="00C256C9">
        <w:tab/>
        <w:t>Procesos para profesionalización de los agentes del sector que contribuyan al mejoramiento de sus capacidades y competencias y al fortalecimiento del sector.</w:t>
      </w:r>
    </w:p>
    <w:p w14:paraId="7E0573B7" w14:textId="77777777" w:rsidR="00F4631F" w:rsidRPr="00C256C9" w:rsidRDefault="00F4631F" w:rsidP="00F4631F">
      <w:pPr>
        <w:spacing w:line="276" w:lineRule="auto"/>
        <w:ind w:firstLine="360"/>
        <w:jc w:val="both"/>
      </w:pPr>
    </w:p>
    <w:p w14:paraId="32353BB4" w14:textId="5D7EC0C0" w:rsidR="00F4631F" w:rsidRPr="00C256C9" w:rsidRDefault="00F4631F" w:rsidP="00F4631F">
      <w:pPr>
        <w:spacing w:line="276" w:lineRule="auto"/>
        <w:ind w:firstLine="360"/>
        <w:jc w:val="both"/>
      </w:pPr>
      <w:r w:rsidRPr="00C256C9">
        <w:t xml:space="preserve">Este componente incluye los procesos de profesionalización de los agentes para el fortalecimiento del sector para ello se tiene prevista la entrega de estímulos a jóvenes talentosos y estudiantes destacados en programas de arte, patrimonio y gestión cultural. </w:t>
      </w:r>
    </w:p>
    <w:p w14:paraId="62B573AB" w14:textId="77777777" w:rsidR="00E865E1" w:rsidRPr="00C256C9" w:rsidRDefault="00E865E1" w:rsidP="00F4631F">
      <w:pPr>
        <w:spacing w:line="276" w:lineRule="auto"/>
        <w:ind w:firstLine="360"/>
        <w:jc w:val="both"/>
      </w:pPr>
    </w:p>
    <w:p w14:paraId="3F40248F" w14:textId="77777777" w:rsidR="00F4631F" w:rsidRPr="00C256C9" w:rsidRDefault="00F4631F" w:rsidP="00F4631F">
      <w:pPr>
        <w:spacing w:line="276" w:lineRule="auto"/>
        <w:ind w:firstLine="360"/>
        <w:jc w:val="both"/>
      </w:pPr>
      <w:r w:rsidRPr="00C256C9">
        <w:lastRenderedPageBreak/>
        <w:t>Este ejercicio es fundamental porque su alcance puede beneficiar, no solo a un gran número de jóvenes artistas del sector que requieren cualificar y validar sus habilidades y oficios, también es importante para fortalecer las capacidades del sector para la prestación de bienes, servicios y productos, además de mejorar sus condiciones de formalización y competitividad.</w:t>
      </w:r>
    </w:p>
    <w:p w14:paraId="1AC75652" w14:textId="77777777" w:rsidR="00F4631F" w:rsidRPr="00C256C9" w:rsidRDefault="00F4631F" w:rsidP="00F4631F">
      <w:pPr>
        <w:spacing w:line="276" w:lineRule="auto"/>
        <w:ind w:firstLine="360"/>
        <w:jc w:val="both"/>
      </w:pPr>
    </w:p>
    <w:p w14:paraId="6C474F7E" w14:textId="77777777" w:rsidR="00F4631F" w:rsidRPr="00C256C9" w:rsidRDefault="00F4631F" w:rsidP="00F4631F">
      <w:pPr>
        <w:spacing w:line="276" w:lineRule="auto"/>
        <w:ind w:firstLine="360"/>
        <w:jc w:val="both"/>
      </w:pPr>
      <w:r w:rsidRPr="00C256C9">
        <w:t>Es decir que los procesos de profesionalización tienen tres alcances; uno pedagógico, para contar con agentes más capaces; uno laboral para reconocer y formalizar los oficios y ocupaciones de los agentes, y un alcance de competitividad para el sector.</w:t>
      </w:r>
    </w:p>
    <w:p w14:paraId="4A82F7BE" w14:textId="77777777" w:rsidR="00F4631F" w:rsidRPr="00C256C9" w:rsidRDefault="00F4631F" w:rsidP="00F4631F">
      <w:pPr>
        <w:spacing w:line="276" w:lineRule="auto"/>
        <w:ind w:firstLine="360"/>
        <w:jc w:val="both"/>
      </w:pPr>
      <w:r w:rsidRPr="00C256C9">
        <w:t>3.</w:t>
      </w:r>
      <w:r w:rsidRPr="00C256C9">
        <w:tab/>
        <w:t xml:space="preserve">Sistema de Información de los procesos de arte, cultura y patrimonio de la ciudad </w:t>
      </w:r>
    </w:p>
    <w:p w14:paraId="1D671AAD" w14:textId="77777777" w:rsidR="00F4631F" w:rsidRPr="00C256C9" w:rsidRDefault="00F4631F" w:rsidP="00F4631F">
      <w:pPr>
        <w:spacing w:line="276" w:lineRule="auto"/>
        <w:ind w:firstLine="360"/>
        <w:jc w:val="both"/>
      </w:pPr>
    </w:p>
    <w:p w14:paraId="177732D8" w14:textId="77777777" w:rsidR="00F4631F" w:rsidRPr="00C256C9" w:rsidRDefault="00F4631F" w:rsidP="00F4631F">
      <w:pPr>
        <w:spacing w:line="276" w:lineRule="auto"/>
        <w:ind w:firstLine="360"/>
        <w:jc w:val="both"/>
      </w:pPr>
      <w:r w:rsidRPr="00C256C9">
        <w:t>Con este componente se busca la generación de conocimiento en torno a los impactos, la caracterización, la georreferenciación y la construcción de análisis e investigación sobre los procesos y prácticas artísticas, culturales y patrimoniales de la ciudad. Para ello se tienen previstas las siguientes actividades:</w:t>
      </w:r>
    </w:p>
    <w:p w14:paraId="52E653B2" w14:textId="77777777" w:rsidR="00F4631F" w:rsidRPr="00C256C9" w:rsidRDefault="00F4631F" w:rsidP="00F4631F">
      <w:pPr>
        <w:spacing w:line="276" w:lineRule="auto"/>
        <w:ind w:firstLine="360"/>
        <w:jc w:val="both"/>
      </w:pPr>
    </w:p>
    <w:p w14:paraId="6925BB96" w14:textId="77777777" w:rsidR="00F4631F" w:rsidRPr="00C256C9" w:rsidRDefault="00F4631F" w:rsidP="00F4631F">
      <w:pPr>
        <w:spacing w:line="276" w:lineRule="auto"/>
        <w:ind w:firstLine="360"/>
        <w:jc w:val="both"/>
      </w:pPr>
      <w:r w:rsidRPr="00C256C9">
        <w:t>1.</w:t>
      </w:r>
      <w:r w:rsidRPr="00C256C9">
        <w:tab/>
        <w:t>Caracterización de procesos formativos y escuelas artísticas, culturales y patrimoniales en la ciudad.</w:t>
      </w:r>
    </w:p>
    <w:p w14:paraId="679A6738" w14:textId="77777777" w:rsidR="00F4631F" w:rsidRPr="00C256C9" w:rsidRDefault="00F4631F" w:rsidP="00F4631F">
      <w:pPr>
        <w:spacing w:line="276" w:lineRule="auto"/>
        <w:ind w:firstLine="360"/>
        <w:jc w:val="both"/>
      </w:pPr>
      <w:r w:rsidRPr="00C256C9">
        <w:t>2.</w:t>
      </w:r>
      <w:r w:rsidRPr="00C256C9">
        <w:tab/>
        <w:t xml:space="preserve">índice de desarrollo cultural. </w:t>
      </w:r>
    </w:p>
    <w:p w14:paraId="2976C79B" w14:textId="77777777" w:rsidR="00F4631F" w:rsidRPr="00C256C9" w:rsidRDefault="00F4631F" w:rsidP="00F4631F">
      <w:pPr>
        <w:spacing w:line="276" w:lineRule="auto"/>
        <w:ind w:firstLine="360"/>
        <w:jc w:val="both"/>
      </w:pPr>
      <w:r w:rsidRPr="00C256C9">
        <w:t>3.</w:t>
      </w:r>
      <w:r w:rsidRPr="00C256C9">
        <w:tab/>
        <w:t>Datos abiertos a la ciudadanía y estadísticas distritales y locales sobre coberturas, oferta e impacto de los procesos de arte y cultura.</w:t>
      </w:r>
    </w:p>
    <w:p w14:paraId="4CD44D3D" w14:textId="77777777" w:rsidR="00F4631F" w:rsidRPr="00C256C9" w:rsidRDefault="00F4631F" w:rsidP="00F4631F">
      <w:pPr>
        <w:spacing w:line="276" w:lineRule="auto"/>
        <w:ind w:firstLine="360"/>
        <w:jc w:val="both"/>
      </w:pPr>
      <w:r w:rsidRPr="00C256C9">
        <w:t>4.</w:t>
      </w:r>
      <w:r w:rsidRPr="00C256C9">
        <w:tab/>
        <w:t xml:space="preserve">Análisis, caracterizaciones diagnósticos e investigaciones sobre arte, cultura y patrimonio para fortalecer el conocimiento cultural </w:t>
      </w:r>
    </w:p>
    <w:p w14:paraId="07A40564" w14:textId="77777777" w:rsidR="00F4631F" w:rsidRPr="00C256C9" w:rsidRDefault="00F4631F" w:rsidP="00F4631F">
      <w:pPr>
        <w:spacing w:line="276" w:lineRule="auto"/>
        <w:ind w:firstLine="360"/>
        <w:jc w:val="both"/>
      </w:pPr>
      <w:r w:rsidRPr="00C256C9">
        <w:t>5.</w:t>
      </w:r>
      <w:r w:rsidRPr="00C256C9">
        <w:tab/>
        <w:t xml:space="preserve">Cartografía cultural de prácticas y experiencias artísticas y culturales por localidad </w:t>
      </w:r>
    </w:p>
    <w:p w14:paraId="3A6F73D8" w14:textId="77777777" w:rsidR="00F4631F" w:rsidRPr="00C256C9" w:rsidRDefault="00F4631F" w:rsidP="00F4631F">
      <w:pPr>
        <w:spacing w:line="276" w:lineRule="auto"/>
        <w:ind w:firstLine="360"/>
        <w:jc w:val="both"/>
      </w:pPr>
      <w:r w:rsidRPr="00C256C9">
        <w:t>6.</w:t>
      </w:r>
      <w:r w:rsidRPr="00C256C9">
        <w:tab/>
        <w:t xml:space="preserve">Caja de herramientas pedagógicas para el fortalecimiento de procesos de formación artística y cultural. </w:t>
      </w:r>
    </w:p>
    <w:p w14:paraId="60BBE6E1" w14:textId="77777777" w:rsidR="00F4631F" w:rsidRPr="00C256C9" w:rsidRDefault="00F4631F" w:rsidP="00F4631F">
      <w:pPr>
        <w:spacing w:line="276" w:lineRule="auto"/>
        <w:ind w:firstLine="360"/>
        <w:jc w:val="both"/>
      </w:pPr>
    </w:p>
    <w:p w14:paraId="23953589" w14:textId="1927175D" w:rsidR="00F4631F" w:rsidRPr="00C256C9" w:rsidRDefault="00F4631F" w:rsidP="00F4631F">
      <w:pPr>
        <w:spacing w:line="276" w:lineRule="auto"/>
        <w:ind w:firstLine="360"/>
        <w:jc w:val="both"/>
      </w:pPr>
      <w:r w:rsidRPr="00C256C9">
        <w:t>4.</w:t>
      </w:r>
      <w:r w:rsidRPr="00C256C9">
        <w:tab/>
        <w:t xml:space="preserve">Implementar </w:t>
      </w:r>
      <w:r w:rsidR="00A8595B" w:rsidRPr="00C256C9">
        <w:t>tres</w:t>
      </w:r>
      <w:r w:rsidRPr="00C256C9">
        <w:t xml:space="preserve"> estrategia</w:t>
      </w:r>
      <w:r w:rsidR="00A8595B" w:rsidRPr="00C256C9">
        <w:t>s</w:t>
      </w:r>
      <w:r w:rsidRPr="00C256C9">
        <w:t xml:space="preserve"> para el fortalecimiento de los Constructores Locales y agentes del sector del programa Es Cultura Local.</w:t>
      </w:r>
    </w:p>
    <w:p w14:paraId="2E337C8C" w14:textId="77777777" w:rsidR="00F4631F" w:rsidRPr="00C256C9" w:rsidRDefault="00F4631F" w:rsidP="00F4631F">
      <w:pPr>
        <w:spacing w:line="276" w:lineRule="auto"/>
        <w:ind w:firstLine="360"/>
        <w:jc w:val="both"/>
      </w:pPr>
    </w:p>
    <w:p w14:paraId="083DCE0C" w14:textId="0BB7FA38" w:rsidR="00F4631F" w:rsidRPr="00C256C9" w:rsidRDefault="00F4631F" w:rsidP="00F4631F">
      <w:pPr>
        <w:spacing w:line="276" w:lineRule="auto"/>
        <w:ind w:firstLine="360"/>
        <w:jc w:val="both"/>
      </w:pPr>
      <w:r w:rsidRPr="00C256C9">
        <w:t xml:space="preserve">Con este componente se busca Implementar </w:t>
      </w:r>
      <w:r w:rsidR="00A8595B" w:rsidRPr="00C256C9">
        <w:t>tres</w:t>
      </w:r>
      <w:r w:rsidRPr="00C256C9">
        <w:t xml:space="preserve"> estrategia</w:t>
      </w:r>
      <w:r w:rsidR="00A8595B" w:rsidRPr="00C256C9">
        <w:t>s</w:t>
      </w:r>
      <w:r w:rsidRPr="00C256C9">
        <w:t xml:space="preserve"> para el fortalecimiento de los Constructores Locales y agentes del sector del programa Es Cultura Local, a través de un proceso de cualificación y de acompañamiento para la implementación de iniciativas ciudadanas de formación en arte, cultura y patrimonio en las localidades de Bogotá. Para ello se tienen previstas las siguientes actividades:</w:t>
      </w:r>
    </w:p>
    <w:p w14:paraId="461644E7" w14:textId="77777777" w:rsidR="00F4631F" w:rsidRPr="00C256C9" w:rsidRDefault="00F4631F" w:rsidP="00F4631F">
      <w:pPr>
        <w:spacing w:line="276" w:lineRule="auto"/>
        <w:ind w:firstLine="360"/>
        <w:jc w:val="both"/>
      </w:pPr>
    </w:p>
    <w:p w14:paraId="5F5E21A4" w14:textId="77777777" w:rsidR="00F4631F" w:rsidRPr="00C256C9" w:rsidRDefault="00F4631F" w:rsidP="00F4631F">
      <w:pPr>
        <w:spacing w:line="276" w:lineRule="auto"/>
        <w:ind w:firstLine="360"/>
        <w:jc w:val="both"/>
      </w:pPr>
      <w:r w:rsidRPr="00C256C9">
        <w:t xml:space="preserve">4.1. Diagnóstico de la capacidad de los constructores locales para la implementación de propuestas de formación en arte, cultura y patrimonio; y seguimiento administrativo, técnico y financiero en la ejecución de las iniciativas de formación en territorio. </w:t>
      </w:r>
    </w:p>
    <w:p w14:paraId="393D749C" w14:textId="77777777" w:rsidR="00F4631F" w:rsidRPr="00C256C9" w:rsidRDefault="00F4631F" w:rsidP="00F4631F">
      <w:pPr>
        <w:spacing w:line="276" w:lineRule="auto"/>
        <w:ind w:firstLine="360"/>
        <w:jc w:val="both"/>
      </w:pPr>
    </w:p>
    <w:p w14:paraId="6633A7EA" w14:textId="05AF4AF5" w:rsidR="0072513A" w:rsidRPr="00C256C9" w:rsidRDefault="00F4631F" w:rsidP="00F4631F">
      <w:pPr>
        <w:spacing w:line="276" w:lineRule="auto"/>
        <w:ind w:firstLine="360"/>
        <w:jc w:val="both"/>
      </w:pPr>
      <w:r w:rsidRPr="00C256C9">
        <w:t>4.2. Diseño e implementación del proceso de formación en formulación de proyectos, gestión cultural y emprendimiento dirigido a los constructores locales y agentes del sector cultura.</w:t>
      </w:r>
    </w:p>
    <w:p w14:paraId="66BDB876" w14:textId="77777777" w:rsidR="0072513A" w:rsidRPr="00C256C9" w:rsidRDefault="0072513A" w:rsidP="00AE713F">
      <w:pPr>
        <w:spacing w:line="276" w:lineRule="auto"/>
        <w:ind w:firstLine="360"/>
        <w:jc w:val="both"/>
        <w:rPr>
          <w:b/>
        </w:rPr>
      </w:pPr>
    </w:p>
    <w:p w14:paraId="175A7BC2" w14:textId="77777777" w:rsidR="0072513A" w:rsidRPr="00C256C9" w:rsidRDefault="008C34F0" w:rsidP="00AE713F">
      <w:pPr>
        <w:pStyle w:val="Ttulo2"/>
        <w:numPr>
          <w:ilvl w:val="1"/>
          <w:numId w:val="4"/>
        </w:numPr>
        <w:ind w:left="0" w:firstLine="360"/>
      </w:pPr>
      <w:bookmarkStart w:id="23" w:name="_Toc86224681"/>
      <w:r w:rsidRPr="00C256C9">
        <w:lastRenderedPageBreak/>
        <w:t>Localización de la alternativa</w:t>
      </w:r>
      <w:bookmarkEnd w:id="23"/>
    </w:p>
    <w:p w14:paraId="6BD4D58E" w14:textId="77777777" w:rsidR="00234ECD" w:rsidRPr="00C256C9" w:rsidRDefault="00234ECD" w:rsidP="00AE713F">
      <w:pPr>
        <w:spacing w:line="276" w:lineRule="auto"/>
        <w:ind w:firstLine="360"/>
        <w:jc w:val="both"/>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6564"/>
      </w:tblGrid>
      <w:tr w:rsidR="00C256C9" w:rsidRPr="00C256C9" w14:paraId="15A5973E" w14:textId="77777777" w:rsidTr="00A0339B">
        <w:trPr>
          <w:jc w:val="center"/>
        </w:trPr>
        <w:tc>
          <w:tcPr>
            <w:tcW w:w="1936" w:type="dxa"/>
          </w:tcPr>
          <w:p w14:paraId="63862062" w14:textId="77777777" w:rsidR="00F4631F" w:rsidRPr="00C256C9" w:rsidRDefault="00F4631F" w:rsidP="00D17C84">
            <w:pPr>
              <w:spacing w:line="276" w:lineRule="auto"/>
              <w:jc w:val="center"/>
              <w:rPr>
                <w:b/>
                <w:sz w:val="16"/>
                <w:szCs w:val="16"/>
              </w:rPr>
            </w:pPr>
            <w:r w:rsidRPr="00C256C9">
              <w:rPr>
                <w:b/>
                <w:sz w:val="16"/>
                <w:szCs w:val="16"/>
              </w:rPr>
              <w:t>Ubicación general</w:t>
            </w:r>
          </w:p>
        </w:tc>
        <w:tc>
          <w:tcPr>
            <w:tcW w:w="6564" w:type="dxa"/>
          </w:tcPr>
          <w:p w14:paraId="2B9531D6" w14:textId="77777777" w:rsidR="00F4631F" w:rsidRPr="00C256C9" w:rsidRDefault="00F4631F" w:rsidP="00D17C84">
            <w:pPr>
              <w:spacing w:line="276" w:lineRule="auto"/>
              <w:jc w:val="center"/>
              <w:rPr>
                <w:b/>
                <w:sz w:val="16"/>
                <w:szCs w:val="16"/>
              </w:rPr>
            </w:pPr>
            <w:r w:rsidRPr="00C256C9">
              <w:rPr>
                <w:b/>
                <w:sz w:val="16"/>
                <w:szCs w:val="16"/>
              </w:rPr>
              <w:t>Ubicación específica</w:t>
            </w:r>
          </w:p>
        </w:tc>
      </w:tr>
      <w:tr w:rsidR="00F4631F" w:rsidRPr="00C256C9" w14:paraId="1D521A11" w14:textId="77777777" w:rsidTr="00A0339B">
        <w:trPr>
          <w:jc w:val="center"/>
        </w:trPr>
        <w:tc>
          <w:tcPr>
            <w:tcW w:w="1936" w:type="dxa"/>
          </w:tcPr>
          <w:p w14:paraId="0CA7D75B" w14:textId="77777777" w:rsidR="00F4631F" w:rsidRPr="00C256C9" w:rsidRDefault="00F4631F" w:rsidP="00D17C84">
            <w:pPr>
              <w:spacing w:line="276" w:lineRule="auto"/>
              <w:jc w:val="both"/>
              <w:rPr>
                <w:b/>
                <w:sz w:val="16"/>
                <w:szCs w:val="16"/>
              </w:rPr>
            </w:pPr>
            <w:r w:rsidRPr="00C256C9">
              <w:rPr>
                <w:b/>
                <w:sz w:val="16"/>
                <w:szCs w:val="16"/>
              </w:rPr>
              <w:t>Ciudad: Bogotá</w:t>
            </w:r>
          </w:p>
          <w:p w14:paraId="1DFD6985" w14:textId="77777777" w:rsidR="00F4631F" w:rsidRPr="00C256C9" w:rsidRDefault="00F4631F" w:rsidP="00D17C84">
            <w:pPr>
              <w:spacing w:line="276" w:lineRule="auto"/>
              <w:jc w:val="both"/>
              <w:rPr>
                <w:b/>
                <w:sz w:val="16"/>
                <w:szCs w:val="16"/>
              </w:rPr>
            </w:pPr>
            <w:r w:rsidRPr="00C256C9">
              <w:rPr>
                <w:b/>
                <w:sz w:val="16"/>
                <w:szCs w:val="16"/>
              </w:rPr>
              <w:t>Localidad: Distrital</w:t>
            </w:r>
          </w:p>
          <w:p w14:paraId="1DC5D448" w14:textId="77777777" w:rsidR="00F4631F" w:rsidRPr="00C256C9" w:rsidRDefault="00F4631F" w:rsidP="00D17C84">
            <w:pPr>
              <w:spacing w:line="276" w:lineRule="auto"/>
              <w:jc w:val="both"/>
              <w:rPr>
                <w:b/>
                <w:sz w:val="16"/>
                <w:szCs w:val="16"/>
              </w:rPr>
            </w:pPr>
            <w:r w:rsidRPr="00C256C9">
              <w:rPr>
                <w:b/>
                <w:sz w:val="16"/>
                <w:szCs w:val="16"/>
              </w:rPr>
              <w:t xml:space="preserve">UPZ: Distrital </w:t>
            </w:r>
          </w:p>
          <w:p w14:paraId="496D9424" w14:textId="77777777" w:rsidR="00F4631F" w:rsidRPr="00C256C9" w:rsidRDefault="00F4631F" w:rsidP="00D17C84">
            <w:pPr>
              <w:spacing w:line="276" w:lineRule="auto"/>
              <w:jc w:val="both"/>
              <w:rPr>
                <w:b/>
                <w:sz w:val="16"/>
                <w:szCs w:val="16"/>
              </w:rPr>
            </w:pPr>
            <w:r w:rsidRPr="00C256C9">
              <w:rPr>
                <w:b/>
                <w:sz w:val="16"/>
                <w:szCs w:val="16"/>
              </w:rPr>
              <w:t>Barrio: Distrital</w:t>
            </w:r>
          </w:p>
        </w:tc>
        <w:tc>
          <w:tcPr>
            <w:tcW w:w="6564" w:type="dxa"/>
          </w:tcPr>
          <w:p w14:paraId="0BD8F595" w14:textId="77777777" w:rsidR="00F4631F" w:rsidRPr="00C256C9" w:rsidRDefault="00F4631F" w:rsidP="00D17C84">
            <w:pPr>
              <w:jc w:val="both"/>
              <w:rPr>
                <w:b/>
                <w:sz w:val="16"/>
                <w:szCs w:val="16"/>
              </w:rPr>
            </w:pPr>
          </w:p>
        </w:tc>
      </w:tr>
    </w:tbl>
    <w:p w14:paraId="24AB0470" w14:textId="77777777" w:rsidR="00234ECD" w:rsidRPr="00C256C9" w:rsidRDefault="00234ECD" w:rsidP="00B27AAD">
      <w:pPr>
        <w:spacing w:line="276" w:lineRule="auto"/>
        <w:jc w:val="both"/>
        <w:rPr>
          <w:b/>
          <w:sz w:val="18"/>
          <w:szCs w:val="18"/>
          <w:highlight w:val="green"/>
        </w:rPr>
      </w:pPr>
    </w:p>
    <w:p w14:paraId="321D23B5" w14:textId="32C795CD" w:rsidR="0072513A" w:rsidRPr="00C256C9" w:rsidRDefault="008C34F0" w:rsidP="00AE713F">
      <w:pPr>
        <w:spacing w:line="276" w:lineRule="auto"/>
        <w:ind w:firstLine="360"/>
        <w:jc w:val="both"/>
        <w:rPr>
          <w:b/>
        </w:rPr>
      </w:pPr>
      <w:r w:rsidRPr="00C256C9">
        <w:rPr>
          <w:b/>
        </w:rPr>
        <w:t>Factores analizados:</w:t>
      </w:r>
    </w:p>
    <w:p w14:paraId="3FD14CA3" w14:textId="5FC9D189" w:rsidR="0072513A" w:rsidRPr="00C256C9" w:rsidRDefault="0072513A" w:rsidP="00AE713F">
      <w:pPr>
        <w:spacing w:line="276" w:lineRule="auto"/>
        <w:ind w:firstLine="360"/>
        <w:jc w:val="both"/>
        <w:rPr>
          <w:b/>
          <w:sz w:val="10"/>
          <w:szCs w:val="10"/>
        </w:rPr>
      </w:pPr>
    </w:p>
    <w:tbl>
      <w:tblPr>
        <w:tblW w:w="7830" w:type="dxa"/>
        <w:tblInd w:w="765" w:type="dxa"/>
        <w:tblLayout w:type="fixed"/>
        <w:tblLook w:val="0600" w:firstRow="0" w:lastRow="0" w:firstColumn="0" w:lastColumn="0" w:noHBand="1" w:noVBand="1"/>
      </w:tblPr>
      <w:tblGrid>
        <w:gridCol w:w="4200"/>
        <w:gridCol w:w="3630"/>
      </w:tblGrid>
      <w:tr w:rsidR="00C256C9" w:rsidRPr="00C256C9" w14:paraId="7BBA6016" w14:textId="77777777" w:rsidTr="00D17C84">
        <w:trPr>
          <w:trHeight w:val="405"/>
        </w:trPr>
        <w:tc>
          <w:tcPr>
            <w:tcW w:w="7830" w:type="dxa"/>
            <w:gridSpan w:val="2"/>
            <w:tcBorders>
              <w:top w:val="nil"/>
              <w:left w:val="nil"/>
              <w:bottom w:val="nil"/>
              <w:right w:val="nil"/>
            </w:tcBorders>
            <w:tcMar>
              <w:top w:w="0" w:type="dxa"/>
              <w:left w:w="0" w:type="dxa"/>
              <w:bottom w:w="0" w:type="dxa"/>
              <w:right w:w="0" w:type="dxa"/>
            </w:tcMar>
            <w:vAlign w:val="center"/>
          </w:tcPr>
          <w:p w14:paraId="5BE1AD18" w14:textId="77777777" w:rsidR="00A0339B" w:rsidRPr="00C256C9" w:rsidRDefault="00A0339B" w:rsidP="00D17C84">
            <w:pPr>
              <w:spacing w:line="276" w:lineRule="auto"/>
              <w:jc w:val="center"/>
              <w:rPr>
                <w:b/>
                <w:sz w:val="18"/>
                <w:szCs w:val="18"/>
              </w:rPr>
            </w:pPr>
            <w:r w:rsidRPr="00C256C9">
              <w:rPr>
                <w:b/>
                <w:sz w:val="18"/>
                <w:szCs w:val="18"/>
              </w:rPr>
              <w:t>Factores que inciden en la localización</w:t>
            </w:r>
          </w:p>
        </w:tc>
      </w:tr>
      <w:tr w:rsidR="00C256C9" w:rsidRPr="00C256C9" w14:paraId="4E6344F3" w14:textId="77777777" w:rsidTr="00D17C84">
        <w:trPr>
          <w:trHeight w:val="360"/>
        </w:trPr>
        <w:tc>
          <w:tcPr>
            <w:tcW w:w="4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051B30" w14:textId="77777777" w:rsidR="00A0339B" w:rsidRPr="00C256C9" w:rsidRDefault="00A0339B" w:rsidP="00D17C84">
            <w:pPr>
              <w:spacing w:line="276" w:lineRule="auto"/>
              <w:rPr>
                <w:b/>
                <w:sz w:val="16"/>
                <w:szCs w:val="16"/>
              </w:rPr>
            </w:pPr>
            <w:r w:rsidRPr="00C256C9">
              <w:rPr>
                <w:b/>
                <w:sz w:val="16"/>
                <w:szCs w:val="16"/>
              </w:rPr>
              <w:t>Aspectos administrativos y políticos</w:t>
            </w:r>
          </w:p>
        </w:tc>
        <w:tc>
          <w:tcPr>
            <w:tcW w:w="363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6F0C932"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w:t>
            </w:r>
          </w:p>
        </w:tc>
      </w:tr>
      <w:tr w:rsidR="00C256C9" w:rsidRPr="00C256C9" w14:paraId="0FE94389"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51590A8C" w14:textId="77777777" w:rsidR="00A0339B" w:rsidRPr="00C256C9" w:rsidRDefault="00A0339B" w:rsidP="00D17C84">
            <w:pPr>
              <w:spacing w:line="276" w:lineRule="auto"/>
              <w:rPr>
                <w:b/>
                <w:sz w:val="16"/>
                <w:szCs w:val="16"/>
              </w:rPr>
            </w:pPr>
            <w:r w:rsidRPr="00C256C9">
              <w:rPr>
                <w:b/>
                <w:sz w:val="16"/>
                <w:szCs w:val="16"/>
              </w:rPr>
              <w:t>Cercanía de fuentes de abastecimiento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5FF688C1"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w:t>
            </w:r>
          </w:p>
        </w:tc>
      </w:tr>
      <w:tr w:rsidR="00C256C9" w:rsidRPr="00C256C9" w14:paraId="5797FBC4"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2D09612" w14:textId="77777777" w:rsidR="00A0339B" w:rsidRPr="00C256C9" w:rsidRDefault="00A0339B" w:rsidP="00D17C84">
            <w:pPr>
              <w:spacing w:line="276" w:lineRule="auto"/>
              <w:rPr>
                <w:b/>
                <w:sz w:val="16"/>
                <w:szCs w:val="16"/>
              </w:rPr>
            </w:pPr>
            <w:r w:rsidRPr="00C256C9">
              <w:rPr>
                <w:b/>
                <w:sz w:val="16"/>
                <w:szCs w:val="16"/>
              </w:rPr>
              <w:t>Disponibilidad de servicios públicos (Agua, energía y otros)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719E5F7" w14:textId="77777777" w:rsidR="00A0339B" w:rsidRPr="00C256C9" w:rsidRDefault="00A0339B" w:rsidP="00D17C84">
            <w:pPr>
              <w:pBdr>
                <w:top w:val="nil"/>
                <w:left w:val="nil"/>
                <w:bottom w:val="nil"/>
                <w:right w:val="nil"/>
                <w:between w:val="nil"/>
              </w:pBdr>
              <w:spacing w:line="276" w:lineRule="auto"/>
              <w:jc w:val="center"/>
              <w:rPr>
                <w:b/>
                <w:sz w:val="16"/>
                <w:szCs w:val="16"/>
              </w:rPr>
            </w:pPr>
            <w:r w:rsidRPr="00C256C9">
              <w:rPr>
                <w:b/>
                <w:sz w:val="16"/>
                <w:szCs w:val="16"/>
              </w:rPr>
              <w:t>X</w:t>
            </w:r>
          </w:p>
        </w:tc>
      </w:tr>
      <w:tr w:rsidR="00C256C9" w:rsidRPr="00C256C9" w14:paraId="347BEE11"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CA2602C" w14:textId="77777777" w:rsidR="00A0339B" w:rsidRPr="00C256C9" w:rsidRDefault="00A0339B" w:rsidP="00D17C84">
            <w:pPr>
              <w:spacing w:line="276" w:lineRule="auto"/>
              <w:rPr>
                <w:b/>
                <w:sz w:val="16"/>
                <w:szCs w:val="16"/>
              </w:rPr>
            </w:pPr>
            <w:r w:rsidRPr="00C256C9">
              <w:rPr>
                <w:b/>
                <w:sz w:val="16"/>
                <w:szCs w:val="16"/>
              </w:rPr>
              <w:t>Estructura impositiva y legal</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7C506D3E"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w:t>
            </w:r>
          </w:p>
        </w:tc>
      </w:tr>
      <w:tr w:rsidR="00C256C9" w:rsidRPr="00C256C9" w14:paraId="4639A41B"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168D679" w14:textId="77777777" w:rsidR="00A0339B" w:rsidRPr="00C256C9" w:rsidRDefault="00A0339B" w:rsidP="00D17C84">
            <w:pPr>
              <w:spacing w:line="276" w:lineRule="auto"/>
              <w:rPr>
                <w:b/>
                <w:sz w:val="16"/>
                <w:szCs w:val="16"/>
              </w:rPr>
            </w:pPr>
            <w:r w:rsidRPr="00C256C9">
              <w:rPr>
                <w:b/>
                <w:sz w:val="16"/>
                <w:szCs w:val="16"/>
              </w:rPr>
              <w:t>Impacto para la equidad de género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7DF8A0B1"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X </w:t>
            </w:r>
          </w:p>
        </w:tc>
      </w:tr>
      <w:tr w:rsidR="00C256C9" w:rsidRPr="00C256C9" w14:paraId="0C71A786"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2C5978C0" w14:textId="77777777" w:rsidR="00A0339B" w:rsidRPr="00C256C9" w:rsidRDefault="00A0339B" w:rsidP="00D17C84">
            <w:pPr>
              <w:spacing w:line="276" w:lineRule="auto"/>
              <w:rPr>
                <w:b/>
                <w:sz w:val="16"/>
                <w:szCs w:val="16"/>
              </w:rPr>
            </w:pPr>
            <w:r w:rsidRPr="00C256C9">
              <w:rPr>
                <w:b/>
                <w:sz w:val="16"/>
                <w:szCs w:val="16"/>
              </w:rPr>
              <w:t>Orden público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7F7A2886" w14:textId="77777777" w:rsidR="00A0339B" w:rsidRPr="00C256C9" w:rsidRDefault="00A0339B" w:rsidP="00D17C84">
            <w:pPr>
              <w:pBdr>
                <w:top w:val="nil"/>
                <w:left w:val="nil"/>
                <w:bottom w:val="nil"/>
                <w:right w:val="nil"/>
                <w:between w:val="nil"/>
              </w:pBdr>
              <w:spacing w:line="276" w:lineRule="auto"/>
              <w:rPr>
                <w:b/>
                <w:sz w:val="16"/>
                <w:szCs w:val="16"/>
              </w:rPr>
            </w:pPr>
          </w:p>
        </w:tc>
      </w:tr>
      <w:tr w:rsidR="00C256C9" w:rsidRPr="00C256C9" w14:paraId="7FD6C2B2"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F34897B" w14:textId="77777777" w:rsidR="00A0339B" w:rsidRPr="00C256C9" w:rsidRDefault="00A0339B" w:rsidP="00D17C84">
            <w:pPr>
              <w:spacing w:line="276" w:lineRule="auto"/>
              <w:rPr>
                <w:b/>
                <w:sz w:val="16"/>
                <w:szCs w:val="16"/>
              </w:rPr>
            </w:pPr>
            <w:r w:rsidRPr="00C256C9">
              <w:rPr>
                <w:b/>
                <w:sz w:val="16"/>
                <w:szCs w:val="16"/>
              </w:rPr>
              <w:t>Topografía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D8B30AB"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w:t>
            </w:r>
          </w:p>
        </w:tc>
      </w:tr>
      <w:tr w:rsidR="00C256C9" w:rsidRPr="00C256C9" w14:paraId="59BB92F8"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CF817CE" w14:textId="77777777" w:rsidR="00A0339B" w:rsidRPr="00C256C9" w:rsidRDefault="00A0339B" w:rsidP="00D17C84">
            <w:pPr>
              <w:spacing w:line="276" w:lineRule="auto"/>
              <w:rPr>
                <w:b/>
                <w:sz w:val="16"/>
                <w:szCs w:val="16"/>
              </w:rPr>
            </w:pPr>
            <w:r w:rsidRPr="00C256C9">
              <w:rPr>
                <w:b/>
                <w:sz w:val="16"/>
                <w:szCs w:val="16"/>
              </w:rPr>
              <w:t xml:space="preserve">Cercanía a la población objetivo </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4B61E78"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X</w:t>
            </w:r>
          </w:p>
        </w:tc>
      </w:tr>
      <w:tr w:rsidR="00C256C9" w:rsidRPr="00C256C9" w14:paraId="7CCA6F45"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C0228D6" w14:textId="77777777" w:rsidR="00A0339B" w:rsidRPr="00C256C9" w:rsidRDefault="00A0339B" w:rsidP="00D17C84">
            <w:pPr>
              <w:spacing w:line="276" w:lineRule="auto"/>
              <w:rPr>
                <w:b/>
                <w:sz w:val="16"/>
                <w:szCs w:val="16"/>
              </w:rPr>
            </w:pPr>
            <w:r w:rsidRPr="00C256C9">
              <w:rPr>
                <w:b/>
                <w:sz w:val="16"/>
                <w:szCs w:val="16"/>
              </w:rPr>
              <w:t>Comunicaciones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9E54D11"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w:t>
            </w:r>
          </w:p>
        </w:tc>
      </w:tr>
      <w:tr w:rsidR="00C256C9" w:rsidRPr="00C256C9" w14:paraId="2C5B12A0"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D1BB20F" w14:textId="77777777" w:rsidR="00A0339B" w:rsidRPr="00C256C9" w:rsidRDefault="00A0339B" w:rsidP="00D17C84">
            <w:pPr>
              <w:spacing w:line="276" w:lineRule="auto"/>
              <w:rPr>
                <w:b/>
                <w:sz w:val="16"/>
                <w:szCs w:val="16"/>
              </w:rPr>
            </w:pPr>
            <w:r w:rsidRPr="00C256C9">
              <w:rPr>
                <w:b/>
                <w:sz w:val="16"/>
                <w:szCs w:val="16"/>
              </w:rPr>
              <w:t>Costo y disponibilidad de terrenos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A8ADD5D"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w:t>
            </w:r>
          </w:p>
        </w:tc>
      </w:tr>
      <w:tr w:rsidR="00C256C9" w:rsidRPr="00C256C9" w14:paraId="346198BA"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CE655CC" w14:textId="77777777" w:rsidR="00A0339B" w:rsidRPr="00C256C9" w:rsidRDefault="00A0339B" w:rsidP="00D17C84">
            <w:pPr>
              <w:spacing w:line="276" w:lineRule="auto"/>
              <w:rPr>
                <w:b/>
                <w:sz w:val="16"/>
                <w:szCs w:val="16"/>
              </w:rPr>
            </w:pPr>
            <w:r w:rsidRPr="00C256C9">
              <w:rPr>
                <w:b/>
                <w:sz w:val="16"/>
                <w:szCs w:val="16"/>
              </w:rPr>
              <w:t>Disponibilidad de costo y mano de obra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B764C7F"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w:t>
            </w:r>
          </w:p>
        </w:tc>
      </w:tr>
      <w:tr w:rsidR="00C256C9" w:rsidRPr="00C256C9" w14:paraId="2CF9D9DF"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F2CE353" w14:textId="77777777" w:rsidR="00A0339B" w:rsidRPr="00C256C9" w:rsidRDefault="00A0339B" w:rsidP="00D17C84">
            <w:pPr>
              <w:spacing w:line="276" w:lineRule="auto"/>
              <w:rPr>
                <w:b/>
                <w:sz w:val="16"/>
                <w:szCs w:val="16"/>
              </w:rPr>
            </w:pPr>
            <w:r w:rsidRPr="00C256C9">
              <w:rPr>
                <w:b/>
                <w:sz w:val="16"/>
                <w:szCs w:val="16"/>
              </w:rPr>
              <w:t>Factores ambientales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819B322"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w:t>
            </w:r>
          </w:p>
        </w:tc>
      </w:tr>
      <w:tr w:rsidR="00C256C9" w:rsidRPr="00C256C9" w14:paraId="4E856CCD"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8281489" w14:textId="77777777" w:rsidR="00A0339B" w:rsidRPr="00C256C9" w:rsidRDefault="00A0339B" w:rsidP="00D17C84">
            <w:pPr>
              <w:spacing w:line="276" w:lineRule="auto"/>
              <w:rPr>
                <w:b/>
                <w:sz w:val="16"/>
                <w:szCs w:val="16"/>
              </w:rPr>
            </w:pPr>
            <w:r w:rsidRPr="00C256C9">
              <w:rPr>
                <w:b/>
                <w:sz w:val="16"/>
                <w:szCs w:val="16"/>
              </w:rPr>
              <w:t>Medios y costos de transporte</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4A87B0E"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w:t>
            </w:r>
          </w:p>
        </w:tc>
      </w:tr>
      <w:tr w:rsidR="00A0339B" w:rsidRPr="00C256C9" w14:paraId="35476D78" w14:textId="77777777" w:rsidTr="00D17C84">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FABCE75" w14:textId="77777777" w:rsidR="00A0339B" w:rsidRPr="00C256C9" w:rsidRDefault="00A0339B" w:rsidP="00D17C84">
            <w:pPr>
              <w:spacing w:line="276" w:lineRule="auto"/>
              <w:rPr>
                <w:b/>
                <w:sz w:val="16"/>
                <w:szCs w:val="16"/>
              </w:rPr>
            </w:pPr>
            <w:r w:rsidRPr="00C256C9">
              <w:rPr>
                <w:b/>
                <w:sz w:val="16"/>
                <w:szCs w:val="16"/>
              </w:rPr>
              <w:t>Otros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D1C647A" w14:textId="77777777" w:rsidR="00A0339B" w:rsidRPr="00C256C9" w:rsidRDefault="00A0339B" w:rsidP="00D17C84">
            <w:pPr>
              <w:pBdr>
                <w:top w:val="nil"/>
                <w:left w:val="nil"/>
                <w:bottom w:val="nil"/>
                <w:right w:val="nil"/>
                <w:between w:val="nil"/>
              </w:pBdr>
              <w:spacing w:line="276" w:lineRule="auto"/>
              <w:rPr>
                <w:b/>
                <w:sz w:val="16"/>
                <w:szCs w:val="16"/>
              </w:rPr>
            </w:pPr>
            <w:r w:rsidRPr="00C256C9">
              <w:rPr>
                <w:b/>
                <w:sz w:val="16"/>
                <w:szCs w:val="16"/>
              </w:rPr>
              <w:t xml:space="preserve">                                             </w:t>
            </w:r>
          </w:p>
        </w:tc>
      </w:tr>
    </w:tbl>
    <w:p w14:paraId="71F6C18B" w14:textId="77777777" w:rsidR="00A0339B" w:rsidRPr="00C256C9" w:rsidRDefault="00A0339B" w:rsidP="00AE713F">
      <w:pPr>
        <w:spacing w:line="276" w:lineRule="auto"/>
        <w:ind w:firstLine="360"/>
        <w:jc w:val="both"/>
        <w:rPr>
          <w:b/>
        </w:rPr>
      </w:pPr>
    </w:p>
    <w:p w14:paraId="5B75E2C1" w14:textId="77777777" w:rsidR="0072513A" w:rsidRPr="00C256C9" w:rsidRDefault="008C34F0" w:rsidP="00AE713F">
      <w:pPr>
        <w:pStyle w:val="Ttulo2"/>
        <w:numPr>
          <w:ilvl w:val="1"/>
          <w:numId w:val="5"/>
        </w:numPr>
        <w:ind w:left="0" w:firstLine="360"/>
      </w:pPr>
      <w:bookmarkStart w:id="24" w:name="_Toc86224682"/>
      <w:r w:rsidRPr="00C256C9">
        <w:t>Cadena de Valor</w:t>
      </w:r>
      <w:bookmarkEnd w:id="24"/>
    </w:p>
    <w:p w14:paraId="7A960054" w14:textId="77777777" w:rsidR="00347342" w:rsidRPr="00C256C9" w:rsidRDefault="00347342" w:rsidP="00347342">
      <w:pPr>
        <w:spacing w:line="276" w:lineRule="auto"/>
        <w:jc w:val="both"/>
        <w:rPr>
          <w:b/>
        </w:rPr>
      </w:pPr>
    </w:p>
    <w:p w14:paraId="53E824ED" w14:textId="77777777" w:rsidR="00A0339B" w:rsidRPr="00C256C9" w:rsidRDefault="008C34F0" w:rsidP="009B723B">
      <w:pPr>
        <w:spacing w:line="276" w:lineRule="auto"/>
        <w:jc w:val="both"/>
        <w:rPr>
          <w:bCs/>
        </w:rPr>
      </w:pPr>
      <w:r w:rsidRPr="00C256C9">
        <w:rPr>
          <w:b/>
        </w:rPr>
        <w:t>Objetivo específico</w:t>
      </w:r>
      <w:r w:rsidR="00D30C9E" w:rsidRPr="00C256C9">
        <w:rPr>
          <w:b/>
        </w:rPr>
        <w:t xml:space="preserve"> 1</w:t>
      </w:r>
      <w:r w:rsidRPr="00C256C9">
        <w:rPr>
          <w:b/>
        </w:rPr>
        <w:t>:</w:t>
      </w:r>
      <w:r w:rsidR="009B723B" w:rsidRPr="00C256C9">
        <w:rPr>
          <w:bCs/>
        </w:rPr>
        <w:tab/>
      </w:r>
      <w:r w:rsidR="00A0339B" w:rsidRPr="00C256C9">
        <w:rPr>
          <w:bCs/>
        </w:rPr>
        <w:t>Construir procesos de formación presencial y/o virtual dirigidos a la cualificación de la ciudadanía y agentes del sector que permitan desde el arte, la cultura</w:t>
      </w:r>
      <w:r w:rsidR="009B723B" w:rsidRPr="00C256C9">
        <w:rPr>
          <w:bCs/>
        </w:rPr>
        <w:t xml:space="preserve"> </w:t>
      </w:r>
    </w:p>
    <w:p w14:paraId="60D9004E" w14:textId="77777777" w:rsidR="00B27AAD" w:rsidRPr="00C256C9" w:rsidRDefault="00B27AAD" w:rsidP="009B723B">
      <w:pPr>
        <w:spacing w:line="276" w:lineRule="auto"/>
        <w:jc w:val="both"/>
        <w:rPr>
          <w:b/>
          <w:sz w:val="10"/>
          <w:szCs w:val="10"/>
        </w:rPr>
      </w:pPr>
    </w:p>
    <w:p w14:paraId="25517959" w14:textId="6F3BF700" w:rsidR="00C256C9" w:rsidRPr="00C256C9" w:rsidRDefault="00234ECD" w:rsidP="00C256C9">
      <w:pPr>
        <w:jc w:val="both"/>
        <w:rPr>
          <w:rFonts w:ascii="Arial Narrow" w:eastAsia="Times New Roman" w:hAnsi="Arial Narrow"/>
          <w:b/>
          <w:bCs/>
          <w:sz w:val="14"/>
          <w:szCs w:val="14"/>
          <w:lang w:val="es-CO"/>
        </w:rPr>
      </w:pPr>
      <w:r w:rsidRPr="00C256C9">
        <w:rPr>
          <w:b/>
        </w:rPr>
        <w:t xml:space="preserve">Costo: </w:t>
      </w:r>
      <w:r w:rsidR="00A0339B" w:rsidRPr="00C256C9">
        <w:rPr>
          <w:b/>
        </w:rPr>
        <w:t>$</w:t>
      </w:r>
      <w:r w:rsidR="00C256C9" w:rsidRPr="00C256C9">
        <w:rPr>
          <w:b/>
        </w:rPr>
        <w:t xml:space="preserve"> 2.613.507.321</w:t>
      </w:r>
      <w:r w:rsidR="00C256C9" w:rsidRPr="00C256C9">
        <w:rPr>
          <w:rFonts w:ascii="Arial Narrow" w:eastAsia="Times New Roman" w:hAnsi="Arial Narrow"/>
          <w:b/>
          <w:bCs/>
          <w:sz w:val="14"/>
          <w:szCs w:val="14"/>
          <w:lang w:val="es-CO"/>
        </w:rPr>
        <w:t xml:space="preserve"> </w:t>
      </w:r>
    </w:p>
    <w:p w14:paraId="70215AB5" w14:textId="77777777" w:rsidR="00234ECD" w:rsidRPr="00C256C9" w:rsidRDefault="00234ECD" w:rsidP="00234ECD">
      <w:pPr>
        <w:spacing w:line="276" w:lineRule="auto"/>
        <w:ind w:firstLine="360"/>
        <w:jc w:val="both"/>
        <w:rPr>
          <w:b/>
          <w:sz w:val="20"/>
          <w:szCs w:val="20"/>
        </w:rPr>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C256C9" w:rsidRPr="00C256C9" w14:paraId="07D8C6A1" w14:textId="77777777" w:rsidTr="00B27AAD">
        <w:tc>
          <w:tcPr>
            <w:tcW w:w="4275" w:type="dxa"/>
            <w:shd w:val="clear" w:color="auto" w:fill="D9D9D9" w:themeFill="background1" w:themeFillShade="D9"/>
          </w:tcPr>
          <w:p w14:paraId="521F94C7" w14:textId="2ECC0037" w:rsidR="009B723B" w:rsidRPr="00C256C9" w:rsidRDefault="009B723B" w:rsidP="00C44D8E">
            <w:pPr>
              <w:spacing w:line="276" w:lineRule="auto"/>
              <w:jc w:val="both"/>
              <w:rPr>
                <w:b/>
                <w:sz w:val="18"/>
                <w:szCs w:val="18"/>
              </w:rPr>
            </w:pPr>
            <w:r w:rsidRPr="00C256C9">
              <w:rPr>
                <w:b/>
                <w:sz w:val="18"/>
                <w:szCs w:val="18"/>
              </w:rPr>
              <w:t>Producto</w:t>
            </w:r>
            <w:r w:rsidR="00C44D8E" w:rsidRPr="00C256C9">
              <w:rPr>
                <w:b/>
                <w:sz w:val="18"/>
                <w:szCs w:val="18"/>
              </w:rPr>
              <w:t xml:space="preserve"> 1.1</w:t>
            </w:r>
            <w:r w:rsidR="001B2AF3" w:rsidRPr="00C256C9">
              <w:rPr>
                <w:b/>
                <w:sz w:val="18"/>
                <w:szCs w:val="18"/>
              </w:rPr>
              <w:t>.</w:t>
            </w:r>
          </w:p>
        </w:tc>
        <w:tc>
          <w:tcPr>
            <w:tcW w:w="4142" w:type="dxa"/>
            <w:shd w:val="clear" w:color="auto" w:fill="D9D9D9" w:themeFill="background1" w:themeFillShade="D9"/>
          </w:tcPr>
          <w:p w14:paraId="209B7B60" w14:textId="2AE535C1" w:rsidR="009B723B" w:rsidRPr="00C256C9" w:rsidRDefault="009B723B" w:rsidP="00C44D8E">
            <w:pPr>
              <w:spacing w:line="276" w:lineRule="auto"/>
              <w:ind w:right="876"/>
              <w:jc w:val="both"/>
              <w:rPr>
                <w:b/>
                <w:sz w:val="18"/>
                <w:szCs w:val="18"/>
              </w:rPr>
            </w:pPr>
            <w:r w:rsidRPr="00C256C9">
              <w:rPr>
                <w:b/>
                <w:sz w:val="18"/>
                <w:szCs w:val="18"/>
              </w:rPr>
              <w:t>Actividad</w:t>
            </w:r>
            <w:r w:rsidR="00C44D8E" w:rsidRPr="00C256C9">
              <w:rPr>
                <w:b/>
                <w:sz w:val="18"/>
                <w:szCs w:val="18"/>
              </w:rPr>
              <w:t xml:space="preserve"> 1.1.1.</w:t>
            </w:r>
          </w:p>
        </w:tc>
      </w:tr>
      <w:tr w:rsidR="00C256C9" w:rsidRPr="00C256C9" w14:paraId="256CC5B9" w14:textId="77777777" w:rsidTr="00C44D8E">
        <w:tc>
          <w:tcPr>
            <w:tcW w:w="4275" w:type="dxa"/>
            <w:vMerge w:val="restart"/>
          </w:tcPr>
          <w:p w14:paraId="75B7F5F0" w14:textId="77777777" w:rsidR="000E75F9" w:rsidRPr="00C256C9" w:rsidRDefault="000E75F9" w:rsidP="00C44D8E">
            <w:pPr>
              <w:spacing w:line="276" w:lineRule="auto"/>
              <w:jc w:val="both"/>
              <w:rPr>
                <w:bCs/>
                <w:sz w:val="18"/>
                <w:szCs w:val="18"/>
              </w:rPr>
            </w:pPr>
            <w:bookmarkStart w:id="25" w:name="_Hlk99904666"/>
            <w:r w:rsidRPr="00C256C9">
              <w:rPr>
                <w:bCs/>
                <w:sz w:val="18"/>
                <w:szCs w:val="18"/>
              </w:rPr>
              <w:t>Servicio de educación informal al sector artístico y cultural</w:t>
            </w:r>
          </w:p>
          <w:bookmarkEnd w:id="25"/>
          <w:p w14:paraId="5B8DFAAE" w14:textId="2329421A" w:rsidR="000E75F9" w:rsidRPr="00C256C9" w:rsidRDefault="000E75F9" w:rsidP="00C44D8E">
            <w:pPr>
              <w:spacing w:line="276" w:lineRule="auto"/>
              <w:jc w:val="both"/>
              <w:rPr>
                <w:b/>
                <w:sz w:val="18"/>
                <w:szCs w:val="18"/>
              </w:rPr>
            </w:pPr>
            <w:r w:rsidRPr="00C256C9">
              <w:rPr>
                <w:b/>
                <w:sz w:val="18"/>
                <w:szCs w:val="18"/>
              </w:rPr>
              <w:t xml:space="preserve">Medido a través de: </w:t>
            </w:r>
            <w:r w:rsidRPr="00C256C9">
              <w:rPr>
                <w:bCs/>
                <w:sz w:val="18"/>
                <w:szCs w:val="18"/>
              </w:rPr>
              <w:t>Número de personas</w:t>
            </w:r>
          </w:p>
          <w:p w14:paraId="70D6B9CD" w14:textId="1842EF09" w:rsidR="000E75F9" w:rsidRPr="00C256C9" w:rsidRDefault="000E75F9" w:rsidP="00C44D8E">
            <w:pPr>
              <w:spacing w:line="276" w:lineRule="auto"/>
              <w:jc w:val="both"/>
              <w:rPr>
                <w:b/>
                <w:sz w:val="18"/>
                <w:szCs w:val="18"/>
              </w:rPr>
            </w:pPr>
            <w:r w:rsidRPr="00C256C9">
              <w:rPr>
                <w:b/>
                <w:sz w:val="18"/>
                <w:szCs w:val="18"/>
              </w:rPr>
              <w:t xml:space="preserve">Cantidad: </w:t>
            </w:r>
            <w:r w:rsidR="001E78E4" w:rsidRPr="00C256C9">
              <w:rPr>
                <w:bCs/>
                <w:sz w:val="18"/>
                <w:szCs w:val="18"/>
              </w:rPr>
              <w:t>6.680</w:t>
            </w:r>
          </w:p>
          <w:p w14:paraId="59540BEE" w14:textId="54094724" w:rsidR="0069232A" w:rsidRPr="00C256C9" w:rsidRDefault="000E75F9" w:rsidP="0069232A">
            <w:pPr>
              <w:spacing w:line="276" w:lineRule="auto"/>
              <w:jc w:val="both"/>
              <w:rPr>
                <w:rFonts w:ascii="Arial Narrow" w:hAnsi="Arial Narrow"/>
                <w:sz w:val="14"/>
                <w:szCs w:val="14"/>
              </w:rPr>
            </w:pPr>
            <w:r w:rsidRPr="00C256C9">
              <w:rPr>
                <w:b/>
                <w:sz w:val="18"/>
                <w:szCs w:val="18"/>
              </w:rPr>
              <w:lastRenderedPageBreak/>
              <w:t xml:space="preserve">Costo: </w:t>
            </w:r>
            <w:r w:rsidRPr="00C256C9">
              <w:rPr>
                <w:bCs/>
                <w:sz w:val="18"/>
                <w:szCs w:val="18"/>
              </w:rPr>
              <w:t xml:space="preserve">$ </w:t>
            </w:r>
            <w:r w:rsidR="00C256C9">
              <w:rPr>
                <w:bCs/>
                <w:sz w:val="18"/>
                <w:szCs w:val="18"/>
              </w:rPr>
              <w:t>2.613.507.321</w:t>
            </w:r>
            <w:r w:rsidR="0069232A" w:rsidRPr="00C256C9">
              <w:rPr>
                <w:rFonts w:ascii="Arial Narrow" w:hAnsi="Arial Narrow"/>
                <w:sz w:val="14"/>
                <w:szCs w:val="14"/>
              </w:rPr>
              <w:t xml:space="preserve"> </w:t>
            </w:r>
          </w:p>
          <w:p w14:paraId="02F05C70" w14:textId="4A3D9D22" w:rsidR="000E75F9" w:rsidRPr="00C256C9" w:rsidRDefault="000E75F9" w:rsidP="00C44D8E">
            <w:pPr>
              <w:spacing w:line="276" w:lineRule="auto"/>
              <w:jc w:val="both"/>
              <w:rPr>
                <w:bCs/>
                <w:sz w:val="18"/>
                <w:szCs w:val="18"/>
              </w:rPr>
            </w:pPr>
          </w:p>
          <w:p w14:paraId="3A0F395E" w14:textId="77777777" w:rsidR="000E75F9" w:rsidRPr="00C256C9" w:rsidRDefault="000E75F9" w:rsidP="00C44D8E">
            <w:pPr>
              <w:spacing w:line="276" w:lineRule="auto"/>
              <w:jc w:val="both"/>
              <w:rPr>
                <w:bCs/>
                <w:sz w:val="18"/>
                <w:szCs w:val="18"/>
              </w:rPr>
            </w:pPr>
          </w:p>
          <w:p w14:paraId="78A2F072" w14:textId="1A137AFD" w:rsidR="000E75F9" w:rsidRPr="00C256C9" w:rsidRDefault="000E75F9" w:rsidP="00C44D8E">
            <w:pPr>
              <w:spacing w:line="276" w:lineRule="auto"/>
              <w:jc w:val="both"/>
              <w:rPr>
                <w:b/>
                <w:sz w:val="18"/>
                <w:szCs w:val="18"/>
              </w:rPr>
            </w:pPr>
            <w:r w:rsidRPr="00C256C9">
              <w:rPr>
                <w:b/>
                <w:i/>
                <w:iCs/>
                <w:sz w:val="16"/>
                <w:szCs w:val="16"/>
              </w:rPr>
              <w:t>(</w:t>
            </w:r>
            <w:r w:rsidRPr="00C256C9">
              <w:rPr>
                <w:b/>
                <w:i/>
                <w:iCs/>
                <w:sz w:val="18"/>
                <w:szCs w:val="18"/>
              </w:rPr>
              <w:t xml:space="preserve">Este producto está asociado a la meta 1 del proyecto de inversión en SEGPLAN: Beneficiar </w:t>
            </w:r>
            <w:r w:rsidR="00D9426A" w:rsidRPr="00C256C9">
              <w:rPr>
                <w:b/>
                <w:i/>
                <w:iCs/>
                <w:sz w:val="18"/>
                <w:szCs w:val="18"/>
              </w:rPr>
              <w:t>6.680</w:t>
            </w:r>
            <w:r w:rsidRPr="00C256C9">
              <w:rPr>
                <w:b/>
                <w:i/>
                <w:iCs/>
                <w:sz w:val="18"/>
                <w:szCs w:val="18"/>
              </w:rPr>
              <w:t xml:space="preserve"> personas en procesos de educación informal del sector artístico y cultural)</w:t>
            </w:r>
          </w:p>
        </w:tc>
        <w:tc>
          <w:tcPr>
            <w:tcW w:w="4142" w:type="dxa"/>
          </w:tcPr>
          <w:p w14:paraId="18B0D483" w14:textId="77777777" w:rsidR="000E75F9" w:rsidRPr="00C256C9" w:rsidRDefault="000E75F9" w:rsidP="00A0339B">
            <w:pPr>
              <w:spacing w:line="276" w:lineRule="auto"/>
              <w:ind w:right="876"/>
              <w:jc w:val="both"/>
              <w:rPr>
                <w:rFonts w:ascii="Arial" w:hAnsi="Arial" w:cs="Arial"/>
                <w:b/>
                <w:sz w:val="16"/>
                <w:szCs w:val="16"/>
              </w:rPr>
            </w:pPr>
            <w:r w:rsidRPr="00C256C9">
              <w:rPr>
                <w:rFonts w:ascii="Arial" w:hAnsi="Arial" w:cs="Arial"/>
                <w:sz w:val="16"/>
                <w:szCs w:val="16"/>
              </w:rPr>
              <w:lastRenderedPageBreak/>
              <w:t>Construcción del Portafolio con líneas de formación presencial en temas relacionados con arte, cultura y patrimonio.</w:t>
            </w:r>
          </w:p>
          <w:p w14:paraId="52D55D7C" w14:textId="05F00749" w:rsidR="000E75F9" w:rsidRPr="00C256C9" w:rsidRDefault="000E75F9" w:rsidP="00A0339B">
            <w:pPr>
              <w:spacing w:line="276" w:lineRule="auto"/>
              <w:ind w:right="876"/>
              <w:jc w:val="both"/>
              <w:rPr>
                <w:rFonts w:ascii="Arial" w:hAnsi="Arial" w:cs="Arial"/>
                <w:sz w:val="16"/>
                <w:szCs w:val="16"/>
              </w:rPr>
            </w:pPr>
            <w:r w:rsidRPr="00C256C9">
              <w:rPr>
                <w:rFonts w:ascii="Arial" w:hAnsi="Arial" w:cs="Arial"/>
                <w:b/>
                <w:sz w:val="16"/>
                <w:szCs w:val="16"/>
              </w:rPr>
              <w:t>Costo</w:t>
            </w:r>
            <w:r w:rsidRPr="00C256C9">
              <w:rPr>
                <w:rFonts w:asciiTheme="majorHAnsi" w:hAnsiTheme="majorHAnsi" w:cstheme="majorHAnsi"/>
                <w:b/>
                <w:sz w:val="16"/>
                <w:szCs w:val="16"/>
              </w:rPr>
              <w:t xml:space="preserve">: </w:t>
            </w:r>
            <w:r w:rsidRPr="00C256C9">
              <w:rPr>
                <w:rFonts w:asciiTheme="majorHAnsi" w:hAnsiTheme="majorHAnsi" w:cstheme="majorHAnsi"/>
                <w:sz w:val="16"/>
                <w:szCs w:val="16"/>
              </w:rPr>
              <w:t>$</w:t>
            </w:r>
            <w:r w:rsidR="00A20C16" w:rsidRPr="00C256C9">
              <w:rPr>
                <w:rFonts w:asciiTheme="majorHAnsi" w:hAnsiTheme="majorHAnsi" w:cstheme="majorHAnsi"/>
                <w:sz w:val="16"/>
                <w:szCs w:val="16"/>
              </w:rPr>
              <w:t xml:space="preserve"> </w:t>
            </w:r>
            <w:r w:rsidR="00C256C9">
              <w:rPr>
                <w:rFonts w:asciiTheme="majorHAnsi" w:hAnsiTheme="majorHAnsi" w:cstheme="majorHAnsi"/>
                <w:sz w:val="16"/>
                <w:szCs w:val="16"/>
              </w:rPr>
              <w:t>1.101.420.594</w:t>
            </w:r>
          </w:p>
          <w:p w14:paraId="5E704B37" w14:textId="77777777" w:rsidR="000E75F9" w:rsidRPr="00C256C9" w:rsidRDefault="000E75F9" w:rsidP="00A0339B">
            <w:pPr>
              <w:spacing w:line="276" w:lineRule="auto"/>
              <w:ind w:right="876"/>
              <w:jc w:val="both"/>
              <w:rPr>
                <w:rFonts w:ascii="Arial" w:hAnsi="Arial" w:cs="Arial"/>
                <w:b/>
                <w:sz w:val="16"/>
                <w:szCs w:val="16"/>
              </w:rPr>
            </w:pPr>
            <w:r w:rsidRPr="00C256C9">
              <w:rPr>
                <w:rFonts w:ascii="Arial" w:hAnsi="Arial" w:cs="Arial"/>
                <w:b/>
                <w:sz w:val="16"/>
                <w:szCs w:val="16"/>
              </w:rPr>
              <w:t>Etapa: Inversión</w:t>
            </w:r>
          </w:p>
          <w:p w14:paraId="529E7EA1" w14:textId="5190E861" w:rsidR="000E75F9" w:rsidRPr="00C256C9" w:rsidRDefault="000E75F9" w:rsidP="0069232A">
            <w:pPr>
              <w:spacing w:line="276" w:lineRule="auto"/>
              <w:ind w:right="876"/>
              <w:jc w:val="both"/>
              <w:rPr>
                <w:b/>
                <w:sz w:val="18"/>
                <w:szCs w:val="18"/>
              </w:rPr>
            </w:pPr>
            <w:r w:rsidRPr="00C256C9">
              <w:rPr>
                <w:rFonts w:ascii="Arial" w:hAnsi="Arial" w:cs="Arial"/>
                <w:b/>
                <w:sz w:val="16"/>
                <w:szCs w:val="16"/>
              </w:rPr>
              <w:lastRenderedPageBreak/>
              <w:t>Ruta Crítica: si</w:t>
            </w:r>
          </w:p>
        </w:tc>
      </w:tr>
      <w:tr w:rsidR="00C256C9" w:rsidRPr="00C256C9" w14:paraId="0AB2A62F" w14:textId="77777777" w:rsidTr="00C44D8E">
        <w:tc>
          <w:tcPr>
            <w:tcW w:w="4275" w:type="dxa"/>
            <w:vMerge/>
          </w:tcPr>
          <w:p w14:paraId="05B8A9EC" w14:textId="77777777" w:rsidR="000E75F9" w:rsidRPr="00C256C9" w:rsidRDefault="000E75F9" w:rsidP="00C44D8E">
            <w:pPr>
              <w:spacing w:line="276" w:lineRule="auto"/>
              <w:jc w:val="both"/>
              <w:rPr>
                <w:bCs/>
                <w:sz w:val="18"/>
                <w:szCs w:val="18"/>
              </w:rPr>
            </w:pPr>
          </w:p>
        </w:tc>
        <w:tc>
          <w:tcPr>
            <w:tcW w:w="4142" w:type="dxa"/>
          </w:tcPr>
          <w:p w14:paraId="185B8965" w14:textId="6D2D0C29" w:rsidR="000E75F9" w:rsidRPr="00C256C9" w:rsidRDefault="000E75F9" w:rsidP="00A0339B">
            <w:pPr>
              <w:spacing w:line="276" w:lineRule="auto"/>
              <w:ind w:right="876"/>
              <w:jc w:val="both"/>
              <w:rPr>
                <w:rFonts w:ascii="Arial" w:hAnsi="Arial" w:cs="Arial"/>
                <w:sz w:val="16"/>
                <w:szCs w:val="16"/>
              </w:rPr>
            </w:pPr>
            <w:r w:rsidRPr="00C256C9">
              <w:rPr>
                <w:b/>
                <w:sz w:val="18"/>
                <w:szCs w:val="18"/>
              </w:rPr>
              <w:t>Actividad 1.1.2.</w:t>
            </w:r>
          </w:p>
        </w:tc>
      </w:tr>
      <w:tr w:rsidR="00F51D35" w:rsidRPr="00C256C9" w14:paraId="670DB758" w14:textId="77777777" w:rsidTr="00C44D8E">
        <w:tc>
          <w:tcPr>
            <w:tcW w:w="4275" w:type="dxa"/>
            <w:vMerge/>
          </w:tcPr>
          <w:p w14:paraId="6226E93F" w14:textId="77777777" w:rsidR="000E75F9" w:rsidRPr="00C256C9" w:rsidRDefault="000E75F9" w:rsidP="00C44D8E">
            <w:pPr>
              <w:spacing w:line="276" w:lineRule="auto"/>
              <w:jc w:val="both"/>
              <w:rPr>
                <w:bCs/>
                <w:sz w:val="18"/>
                <w:szCs w:val="18"/>
              </w:rPr>
            </w:pPr>
          </w:p>
        </w:tc>
        <w:tc>
          <w:tcPr>
            <w:tcW w:w="4142" w:type="dxa"/>
          </w:tcPr>
          <w:p w14:paraId="143F9166" w14:textId="77777777" w:rsidR="000E75F9" w:rsidRPr="00C256C9" w:rsidRDefault="000E75F9" w:rsidP="000E75F9">
            <w:pPr>
              <w:spacing w:line="276" w:lineRule="auto"/>
              <w:ind w:right="876"/>
              <w:jc w:val="both"/>
              <w:rPr>
                <w:sz w:val="16"/>
                <w:szCs w:val="16"/>
              </w:rPr>
            </w:pPr>
            <w:r w:rsidRPr="00C256C9">
              <w:rPr>
                <w:sz w:val="16"/>
                <w:szCs w:val="16"/>
              </w:rPr>
              <w:t>Cursos de formación a través de la plataforma virtual en arte, cultura y patrimonio.</w:t>
            </w:r>
          </w:p>
          <w:p w14:paraId="437FEBBC" w14:textId="7DF918E5" w:rsidR="0069232A" w:rsidRPr="00C256C9" w:rsidRDefault="000E75F9" w:rsidP="0069232A">
            <w:pPr>
              <w:spacing w:line="276" w:lineRule="auto"/>
              <w:ind w:right="876"/>
              <w:jc w:val="both"/>
              <w:rPr>
                <w:bCs/>
                <w:sz w:val="16"/>
                <w:szCs w:val="16"/>
              </w:rPr>
            </w:pPr>
            <w:r w:rsidRPr="00C256C9">
              <w:rPr>
                <w:b/>
                <w:sz w:val="16"/>
                <w:szCs w:val="16"/>
              </w:rPr>
              <w:t>Costo:</w:t>
            </w:r>
            <w:r w:rsidRPr="00C256C9">
              <w:rPr>
                <w:bCs/>
                <w:sz w:val="16"/>
                <w:szCs w:val="16"/>
              </w:rPr>
              <w:t xml:space="preserve"> $ </w:t>
            </w:r>
            <w:r w:rsidR="00C256C9">
              <w:rPr>
                <w:bCs/>
                <w:sz w:val="16"/>
                <w:szCs w:val="16"/>
              </w:rPr>
              <w:t>1.512.086.727</w:t>
            </w:r>
          </w:p>
          <w:p w14:paraId="65B9B524" w14:textId="7662B2AF" w:rsidR="000E75F9" w:rsidRPr="00C256C9" w:rsidRDefault="000E75F9" w:rsidP="000E75F9">
            <w:pPr>
              <w:spacing w:line="276" w:lineRule="auto"/>
              <w:ind w:right="876"/>
              <w:jc w:val="both"/>
              <w:rPr>
                <w:b/>
                <w:bCs/>
                <w:sz w:val="16"/>
                <w:szCs w:val="16"/>
              </w:rPr>
            </w:pPr>
          </w:p>
          <w:p w14:paraId="20672409" w14:textId="77777777" w:rsidR="000E75F9" w:rsidRPr="00C256C9" w:rsidRDefault="000E75F9" w:rsidP="000E75F9">
            <w:pPr>
              <w:spacing w:line="276" w:lineRule="auto"/>
              <w:ind w:right="876"/>
              <w:jc w:val="both"/>
              <w:rPr>
                <w:b/>
                <w:sz w:val="16"/>
                <w:szCs w:val="16"/>
              </w:rPr>
            </w:pPr>
            <w:r w:rsidRPr="00C256C9">
              <w:rPr>
                <w:b/>
                <w:sz w:val="16"/>
                <w:szCs w:val="16"/>
              </w:rPr>
              <w:t>Etapa: Inversión</w:t>
            </w:r>
          </w:p>
          <w:p w14:paraId="4931BAD2" w14:textId="77777777" w:rsidR="000E75F9" w:rsidRPr="00C256C9" w:rsidRDefault="000E75F9" w:rsidP="000E75F9">
            <w:pPr>
              <w:spacing w:line="276" w:lineRule="auto"/>
              <w:ind w:right="876"/>
              <w:jc w:val="both"/>
              <w:rPr>
                <w:b/>
                <w:sz w:val="16"/>
                <w:szCs w:val="16"/>
              </w:rPr>
            </w:pPr>
            <w:r w:rsidRPr="00C256C9">
              <w:rPr>
                <w:b/>
                <w:sz w:val="16"/>
                <w:szCs w:val="16"/>
              </w:rPr>
              <w:t>Ruta Crítica: si</w:t>
            </w:r>
          </w:p>
          <w:p w14:paraId="09CF0C0B" w14:textId="4E629EE0" w:rsidR="000E75F9" w:rsidRPr="00C256C9" w:rsidRDefault="000E75F9" w:rsidP="000E75F9">
            <w:pPr>
              <w:spacing w:line="276" w:lineRule="auto"/>
              <w:ind w:right="876"/>
              <w:jc w:val="both"/>
              <w:rPr>
                <w:rFonts w:ascii="Arial" w:hAnsi="Arial" w:cs="Arial"/>
                <w:sz w:val="16"/>
                <w:szCs w:val="16"/>
              </w:rPr>
            </w:pPr>
          </w:p>
        </w:tc>
      </w:tr>
    </w:tbl>
    <w:p w14:paraId="5577FA75" w14:textId="77777777" w:rsidR="00F4157C" w:rsidRPr="00C256C9" w:rsidRDefault="00F4157C" w:rsidP="00347342">
      <w:pPr>
        <w:spacing w:line="276" w:lineRule="auto"/>
        <w:jc w:val="both"/>
        <w:rPr>
          <w:b/>
        </w:rPr>
      </w:pPr>
    </w:p>
    <w:p w14:paraId="7A413C54" w14:textId="7D843F29" w:rsidR="00D30C9E" w:rsidRPr="00C256C9" w:rsidRDefault="00D30C9E" w:rsidP="00347342">
      <w:pPr>
        <w:spacing w:line="276" w:lineRule="auto"/>
        <w:jc w:val="both"/>
        <w:rPr>
          <w:sz w:val="24"/>
          <w:szCs w:val="24"/>
        </w:rPr>
      </w:pPr>
      <w:r w:rsidRPr="00C256C9">
        <w:rPr>
          <w:b/>
        </w:rPr>
        <w:t xml:space="preserve">Objetivo específico 2: </w:t>
      </w:r>
      <w:r w:rsidR="00A0339B" w:rsidRPr="00C256C9">
        <w:rPr>
          <w:sz w:val="24"/>
          <w:szCs w:val="24"/>
        </w:rPr>
        <w:t>Implementar procesos para la profesionalización de los agentes del sector que contribuyan al mejoramiento de sus capacidades y competencias y al fortalecimiento del sector.</w:t>
      </w:r>
    </w:p>
    <w:p w14:paraId="65FA9674" w14:textId="77777777" w:rsidR="00E865E1" w:rsidRPr="00C256C9" w:rsidRDefault="00E865E1" w:rsidP="00347342">
      <w:pPr>
        <w:spacing w:line="276" w:lineRule="auto"/>
        <w:jc w:val="both"/>
        <w:rPr>
          <w:b/>
          <w:sz w:val="10"/>
          <w:szCs w:val="10"/>
        </w:rPr>
      </w:pPr>
    </w:p>
    <w:p w14:paraId="6481C894" w14:textId="584D4676" w:rsidR="00C15A59" w:rsidRPr="00C256C9" w:rsidRDefault="00D30C9E" w:rsidP="00347342">
      <w:pPr>
        <w:spacing w:line="276" w:lineRule="auto"/>
        <w:jc w:val="both"/>
        <w:rPr>
          <w:b/>
        </w:rPr>
      </w:pPr>
      <w:r w:rsidRPr="00C256C9">
        <w:rPr>
          <w:b/>
        </w:rPr>
        <w:t>Costo:</w:t>
      </w:r>
      <w:r w:rsidRPr="00C256C9">
        <w:rPr>
          <w:b/>
          <w:sz w:val="18"/>
          <w:szCs w:val="18"/>
        </w:rPr>
        <w:t xml:space="preserve"> </w:t>
      </w:r>
      <w:r w:rsidR="00370B70" w:rsidRPr="00C256C9">
        <w:rPr>
          <w:b/>
          <w:bCs/>
        </w:rPr>
        <w:t xml:space="preserve">$ </w:t>
      </w:r>
      <w:r w:rsidR="00C256C9">
        <w:rPr>
          <w:b/>
          <w:bCs/>
        </w:rPr>
        <w:t>1.261.414.566</w:t>
      </w:r>
    </w:p>
    <w:p w14:paraId="6F24BE84" w14:textId="287B92C4" w:rsidR="00D30C9E" w:rsidRPr="00C256C9" w:rsidRDefault="00D30C9E" w:rsidP="00E865E1">
      <w:pPr>
        <w:spacing w:line="276" w:lineRule="auto"/>
        <w:jc w:val="both"/>
        <w:rPr>
          <w:b/>
          <w:sz w:val="10"/>
          <w:szCs w:val="10"/>
        </w:rPr>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C256C9" w:rsidRPr="00C256C9" w14:paraId="743FFD5F" w14:textId="77777777" w:rsidTr="00E865E1">
        <w:tc>
          <w:tcPr>
            <w:tcW w:w="4275" w:type="dxa"/>
            <w:shd w:val="clear" w:color="auto" w:fill="D9D9D9" w:themeFill="background1" w:themeFillShade="D9"/>
          </w:tcPr>
          <w:p w14:paraId="57D42182" w14:textId="7A6F0785" w:rsidR="00C44D8E" w:rsidRPr="00C256C9" w:rsidRDefault="00C44D8E" w:rsidP="00C44D8E">
            <w:pPr>
              <w:spacing w:line="276" w:lineRule="auto"/>
              <w:jc w:val="both"/>
              <w:rPr>
                <w:b/>
                <w:sz w:val="18"/>
                <w:szCs w:val="18"/>
              </w:rPr>
            </w:pPr>
            <w:r w:rsidRPr="00C256C9">
              <w:rPr>
                <w:b/>
                <w:sz w:val="18"/>
                <w:szCs w:val="18"/>
              </w:rPr>
              <w:t>Producto 2.1.</w:t>
            </w:r>
          </w:p>
        </w:tc>
        <w:tc>
          <w:tcPr>
            <w:tcW w:w="4142" w:type="dxa"/>
            <w:shd w:val="clear" w:color="auto" w:fill="D9D9D9" w:themeFill="background1" w:themeFillShade="D9"/>
          </w:tcPr>
          <w:p w14:paraId="00165824" w14:textId="5DABCB5E" w:rsidR="00C44D8E" w:rsidRPr="00C256C9" w:rsidRDefault="00C44D8E" w:rsidP="00C44D8E">
            <w:pPr>
              <w:spacing w:line="276" w:lineRule="auto"/>
              <w:ind w:right="876"/>
              <w:jc w:val="both"/>
              <w:rPr>
                <w:b/>
                <w:sz w:val="18"/>
                <w:szCs w:val="18"/>
              </w:rPr>
            </w:pPr>
            <w:r w:rsidRPr="00C256C9">
              <w:rPr>
                <w:b/>
                <w:sz w:val="18"/>
                <w:szCs w:val="18"/>
              </w:rPr>
              <w:t>Actividad 2.1.1</w:t>
            </w:r>
          </w:p>
        </w:tc>
      </w:tr>
      <w:tr w:rsidR="00C256C9" w:rsidRPr="00C256C9" w14:paraId="514C8A28" w14:textId="77777777" w:rsidTr="00B27AAD">
        <w:trPr>
          <w:trHeight w:val="1406"/>
        </w:trPr>
        <w:tc>
          <w:tcPr>
            <w:tcW w:w="4275" w:type="dxa"/>
            <w:vMerge w:val="restart"/>
          </w:tcPr>
          <w:p w14:paraId="1413FCA6" w14:textId="77777777" w:rsidR="00A57634" w:rsidRPr="00C256C9" w:rsidRDefault="00A57634" w:rsidP="00C44D8E">
            <w:pPr>
              <w:spacing w:line="276" w:lineRule="auto"/>
              <w:jc w:val="both"/>
              <w:rPr>
                <w:rFonts w:asciiTheme="majorHAnsi" w:hAnsiTheme="majorHAnsi" w:cstheme="majorHAnsi"/>
                <w:sz w:val="18"/>
                <w:szCs w:val="18"/>
              </w:rPr>
            </w:pPr>
            <w:r w:rsidRPr="00C256C9">
              <w:rPr>
                <w:rFonts w:asciiTheme="majorHAnsi" w:hAnsiTheme="majorHAnsi" w:cstheme="majorHAnsi"/>
                <w:sz w:val="18"/>
                <w:szCs w:val="18"/>
              </w:rPr>
              <w:t>Servicio de fomento para el acceso de la oferta cultural.</w:t>
            </w:r>
          </w:p>
          <w:p w14:paraId="41E28C25" w14:textId="6AEB8DE9" w:rsidR="00A57634" w:rsidRPr="00C256C9" w:rsidRDefault="00A57634" w:rsidP="00C44D8E">
            <w:pPr>
              <w:spacing w:line="276" w:lineRule="auto"/>
              <w:jc w:val="both"/>
              <w:rPr>
                <w:b/>
                <w:sz w:val="18"/>
                <w:szCs w:val="18"/>
              </w:rPr>
            </w:pPr>
            <w:r w:rsidRPr="00C256C9">
              <w:rPr>
                <w:b/>
                <w:sz w:val="18"/>
                <w:szCs w:val="18"/>
              </w:rPr>
              <w:t xml:space="preserve">Medido a través de: </w:t>
            </w:r>
            <w:r w:rsidRPr="00C256C9">
              <w:rPr>
                <w:bCs/>
                <w:sz w:val="18"/>
                <w:szCs w:val="18"/>
              </w:rPr>
              <w:t>Número de personas</w:t>
            </w:r>
          </w:p>
          <w:p w14:paraId="2B2732AC" w14:textId="6DB9AE67" w:rsidR="00A57634" w:rsidRPr="00C256C9" w:rsidRDefault="00A57634" w:rsidP="00C44D8E">
            <w:pPr>
              <w:spacing w:line="276" w:lineRule="auto"/>
              <w:jc w:val="both"/>
              <w:rPr>
                <w:b/>
                <w:sz w:val="18"/>
                <w:szCs w:val="18"/>
              </w:rPr>
            </w:pPr>
            <w:r w:rsidRPr="00C256C9">
              <w:rPr>
                <w:b/>
                <w:sz w:val="18"/>
                <w:szCs w:val="18"/>
              </w:rPr>
              <w:t xml:space="preserve">Cantidad: </w:t>
            </w:r>
            <w:r w:rsidRPr="00C256C9">
              <w:rPr>
                <w:bCs/>
                <w:sz w:val="18"/>
                <w:szCs w:val="18"/>
              </w:rPr>
              <w:t>215</w:t>
            </w:r>
          </w:p>
          <w:p w14:paraId="28F082B2" w14:textId="63BDD755" w:rsidR="00370B70" w:rsidRPr="00C256C9" w:rsidRDefault="00A57634" w:rsidP="00370B70">
            <w:pPr>
              <w:spacing w:line="276" w:lineRule="auto"/>
              <w:jc w:val="both"/>
              <w:rPr>
                <w:rFonts w:ascii="Arial Narrow" w:hAnsi="Arial Narrow"/>
                <w:b/>
                <w:bCs/>
                <w:sz w:val="14"/>
                <w:szCs w:val="14"/>
              </w:rPr>
            </w:pPr>
            <w:r w:rsidRPr="00C256C9">
              <w:rPr>
                <w:b/>
                <w:sz w:val="18"/>
                <w:szCs w:val="18"/>
              </w:rPr>
              <w:t xml:space="preserve">Costo: </w:t>
            </w:r>
            <w:r w:rsidRPr="00C256C9">
              <w:rPr>
                <w:sz w:val="18"/>
                <w:szCs w:val="18"/>
              </w:rPr>
              <w:t xml:space="preserve">$ </w:t>
            </w:r>
            <w:r w:rsidR="00C256C9">
              <w:rPr>
                <w:sz w:val="18"/>
                <w:szCs w:val="18"/>
              </w:rPr>
              <w:t>1.261.414.566</w:t>
            </w:r>
          </w:p>
          <w:p w14:paraId="14DDEC1E" w14:textId="258B32F2" w:rsidR="00A57634" w:rsidRPr="00C256C9" w:rsidRDefault="00A57634" w:rsidP="00C44D8E">
            <w:pPr>
              <w:spacing w:line="276" w:lineRule="auto"/>
              <w:jc w:val="both"/>
              <w:rPr>
                <w:sz w:val="18"/>
                <w:szCs w:val="18"/>
              </w:rPr>
            </w:pPr>
          </w:p>
          <w:p w14:paraId="4E1DA991" w14:textId="77777777" w:rsidR="00A57634" w:rsidRPr="00C256C9" w:rsidRDefault="00A57634" w:rsidP="00C44D8E">
            <w:pPr>
              <w:spacing w:line="276" w:lineRule="auto"/>
              <w:jc w:val="both"/>
              <w:rPr>
                <w:sz w:val="18"/>
                <w:szCs w:val="18"/>
              </w:rPr>
            </w:pPr>
          </w:p>
          <w:p w14:paraId="19CFB20D" w14:textId="16AB17FB" w:rsidR="00A57634" w:rsidRPr="00C256C9" w:rsidRDefault="00A57634" w:rsidP="00C44D8E">
            <w:pPr>
              <w:spacing w:line="276" w:lineRule="auto"/>
              <w:jc w:val="both"/>
              <w:rPr>
                <w:b/>
                <w:sz w:val="18"/>
                <w:szCs w:val="18"/>
              </w:rPr>
            </w:pPr>
            <w:r w:rsidRPr="00C256C9">
              <w:rPr>
                <w:b/>
                <w:i/>
                <w:iCs/>
                <w:sz w:val="16"/>
                <w:szCs w:val="16"/>
              </w:rPr>
              <w:t>(Corresponde a la meta 2 del proyecto de inversión en SEGPLAN: Beneficiar 215 agentes del sector a través del fomento para el acceso a la oferta cultural.)</w:t>
            </w:r>
          </w:p>
        </w:tc>
        <w:tc>
          <w:tcPr>
            <w:tcW w:w="4142" w:type="dxa"/>
          </w:tcPr>
          <w:p w14:paraId="2635959B" w14:textId="77777777" w:rsidR="00A57634" w:rsidRPr="00C256C9" w:rsidRDefault="00A57634" w:rsidP="00A0339B">
            <w:pPr>
              <w:spacing w:line="276" w:lineRule="auto"/>
              <w:ind w:right="42"/>
              <w:jc w:val="both"/>
              <w:rPr>
                <w:bCs/>
                <w:sz w:val="18"/>
                <w:szCs w:val="18"/>
              </w:rPr>
            </w:pPr>
            <w:r w:rsidRPr="00C256C9">
              <w:rPr>
                <w:bCs/>
                <w:sz w:val="18"/>
                <w:szCs w:val="18"/>
              </w:rPr>
              <w:t>Beca de apoyo a la profesionalización de los agentes de las artes, el patrimonio o la gestión cultural.</w:t>
            </w:r>
          </w:p>
          <w:p w14:paraId="70B92B67" w14:textId="4787746B" w:rsidR="00A57634" w:rsidRPr="00C256C9" w:rsidRDefault="00A57634" w:rsidP="00A0339B">
            <w:pPr>
              <w:spacing w:line="276" w:lineRule="auto"/>
              <w:ind w:right="42"/>
              <w:jc w:val="both"/>
              <w:rPr>
                <w:bCs/>
                <w:sz w:val="18"/>
                <w:szCs w:val="18"/>
              </w:rPr>
            </w:pPr>
            <w:r w:rsidRPr="00C256C9">
              <w:rPr>
                <w:bCs/>
                <w:sz w:val="18"/>
                <w:szCs w:val="18"/>
              </w:rPr>
              <w:t xml:space="preserve">Costo: </w:t>
            </w:r>
            <w:r w:rsidR="00370B70" w:rsidRPr="00C256C9">
              <w:rPr>
                <w:sz w:val="18"/>
                <w:szCs w:val="18"/>
              </w:rPr>
              <w:t xml:space="preserve">$ </w:t>
            </w:r>
            <w:r w:rsidR="00C256C9">
              <w:rPr>
                <w:sz w:val="18"/>
                <w:szCs w:val="18"/>
              </w:rPr>
              <w:t xml:space="preserve">1.261.414.566 </w:t>
            </w:r>
          </w:p>
          <w:p w14:paraId="0AC3154B" w14:textId="77777777" w:rsidR="00A57634" w:rsidRPr="00C256C9" w:rsidRDefault="00A57634" w:rsidP="00A0339B">
            <w:pPr>
              <w:spacing w:line="276" w:lineRule="auto"/>
              <w:ind w:right="42"/>
              <w:jc w:val="both"/>
              <w:rPr>
                <w:bCs/>
                <w:sz w:val="18"/>
                <w:szCs w:val="18"/>
              </w:rPr>
            </w:pPr>
            <w:r w:rsidRPr="00C256C9">
              <w:rPr>
                <w:bCs/>
                <w:sz w:val="18"/>
                <w:szCs w:val="18"/>
              </w:rPr>
              <w:t>Etapa: Inversión</w:t>
            </w:r>
          </w:p>
          <w:p w14:paraId="25AF4DE8" w14:textId="410876D3" w:rsidR="00A57634" w:rsidRPr="00C256C9" w:rsidRDefault="00A57634" w:rsidP="00C44D8E">
            <w:pPr>
              <w:spacing w:line="276" w:lineRule="auto"/>
              <w:ind w:right="876"/>
              <w:jc w:val="both"/>
              <w:rPr>
                <w:bCs/>
                <w:sz w:val="18"/>
                <w:szCs w:val="18"/>
              </w:rPr>
            </w:pPr>
            <w:r w:rsidRPr="00C256C9">
              <w:rPr>
                <w:bCs/>
                <w:sz w:val="18"/>
                <w:szCs w:val="18"/>
              </w:rPr>
              <w:t>Ruta Crítica: si</w:t>
            </w:r>
            <w:r w:rsidRPr="00C256C9">
              <w:rPr>
                <w:b/>
                <w:bCs/>
                <w:sz w:val="18"/>
                <w:szCs w:val="18"/>
              </w:rPr>
              <w:t xml:space="preserve"> </w:t>
            </w:r>
          </w:p>
        </w:tc>
      </w:tr>
      <w:tr w:rsidR="00C256C9" w:rsidRPr="00C256C9" w14:paraId="71D90F06" w14:textId="77777777" w:rsidTr="00C44D8E">
        <w:tc>
          <w:tcPr>
            <w:tcW w:w="4275" w:type="dxa"/>
            <w:vMerge/>
          </w:tcPr>
          <w:p w14:paraId="6A84AC08" w14:textId="77777777" w:rsidR="00A57634" w:rsidRPr="00C256C9" w:rsidRDefault="00A57634" w:rsidP="00C44D8E">
            <w:pPr>
              <w:spacing w:line="276" w:lineRule="auto"/>
              <w:jc w:val="both"/>
              <w:rPr>
                <w:rFonts w:asciiTheme="majorHAnsi" w:hAnsiTheme="majorHAnsi" w:cstheme="majorHAnsi"/>
                <w:sz w:val="18"/>
                <w:szCs w:val="18"/>
              </w:rPr>
            </w:pPr>
          </w:p>
        </w:tc>
        <w:tc>
          <w:tcPr>
            <w:tcW w:w="4142" w:type="dxa"/>
          </w:tcPr>
          <w:p w14:paraId="7EC8A118" w14:textId="2E5DAE44" w:rsidR="00A57634" w:rsidRPr="00C256C9" w:rsidRDefault="00A57634" w:rsidP="00A0339B">
            <w:pPr>
              <w:spacing w:line="276" w:lineRule="auto"/>
              <w:ind w:right="42"/>
              <w:jc w:val="both"/>
              <w:rPr>
                <w:bCs/>
                <w:sz w:val="18"/>
                <w:szCs w:val="18"/>
              </w:rPr>
            </w:pPr>
            <w:r w:rsidRPr="00C256C9">
              <w:rPr>
                <w:b/>
                <w:sz w:val="18"/>
                <w:szCs w:val="18"/>
              </w:rPr>
              <w:t>Actividad 2.1.2</w:t>
            </w:r>
          </w:p>
        </w:tc>
      </w:tr>
      <w:tr w:rsidR="007223EE" w:rsidRPr="00C256C9" w14:paraId="18B53FE5" w14:textId="77777777" w:rsidTr="00C44D8E">
        <w:tc>
          <w:tcPr>
            <w:tcW w:w="4275" w:type="dxa"/>
            <w:vMerge/>
          </w:tcPr>
          <w:p w14:paraId="3A5BABE7" w14:textId="77777777" w:rsidR="00A57634" w:rsidRPr="00C256C9" w:rsidRDefault="00A57634" w:rsidP="00C44D8E">
            <w:pPr>
              <w:spacing w:line="276" w:lineRule="auto"/>
              <w:jc w:val="both"/>
              <w:rPr>
                <w:rFonts w:asciiTheme="majorHAnsi" w:hAnsiTheme="majorHAnsi" w:cstheme="majorHAnsi"/>
                <w:sz w:val="18"/>
                <w:szCs w:val="18"/>
              </w:rPr>
            </w:pPr>
          </w:p>
        </w:tc>
        <w:tc>
          <w:tcPr>
            <w:tcW w:w="4142" w:type="dxa"/>
          </w:tcPr>
          <w:p w14:paraId="2EAEFD46" w14:textId="77777777" w:rsidR="00A57634" w:rsidRPr="00C256C9" w:rsidRDefault="00737815" w:rsidP="00A0339B">
            <w:pPr>
              <w:spacing w:line="276" w:lineRule="auto"/>
              <w:ind w:right="42"/>
              <w:jc w:val="both"/>
              <w:rPr>
                <w:bCs/>
                <w:sz w:val="18"/>
                <w:szCs w:val="18"/>
              </w:rPr>
            </w:pPr>
            <w:r w:rsidRPr="00C256C9">
              <w:rPr>
                <w:bCs/>
                <w:sz w:val="18"/>
                <w:szCs w:val="18"/>
              </w:rPr>
              <w:t>Beca para el desarrollo de capacidades profesionales de los artistas en artes escénicas.</w:t>
            </w:r>
          </w:p>
          <w:p w14:paraId="24AAB1D6" w14:textId="5825179E" w:rsidR="00737815" w:rsidRPr="00C256C9" w:rsidRDefault="00737815" w:rsidP="00737815">
            <w:pPr>
              <w:spacing w:line="276" w:lineRule="auto"/>
              <w:ind w:right="42"/>
              <w:jc w:val="both"/>
              <w:rPr>
                <w:bCs/>
                <w:sz w:val="18"/>
                <w:szCs w:val="18"/>
              </w:rPr>
            </w:pPr>
            <w:r w:rsidRPr="00C256C9">
              <w:rPr>
                <w:bCs/>
                <w:sz w:val="18"/>
                <w:szCs w:val="18"/>
              </w:rPr>
              <w:t>Costo: $ 0</w:t>
            </w:r>
          </w:p>
          <w:p w14:paraId="43751E5B" w14:textId="77777777" w:rsidR="00737815" w:rsidRPr="00C256C9" w:rsidRDefault="00737815" w:rsidP="00737815">
            <w:pPr>
              <w:spacing w:line="276" w:lineRule="auto"/>
              <w:ind w:right="42"/>
              <w:jc w:val="both"/>
              <w:rPr>
                <w:bCs/>
                <w:sz w:val="18"/>
                <w:szCs w:val="18"/>
              </w:rPr>
            </w:pPr>
            <w:r w:rsidRPr="00C256C9">
              <w:rPr>
                <w:bCs/>
                <w:sz w:val="18"/>
                <w:szCs w:val="18"/>
              </w:rPr>
              <w:t>Etapa: Inversión</w:t>
            </w:r>
          </w:p>
          <w:p w14:paraId="69DE8585" w14:textId="7F1A6B10" w:rsidR="00737815" w:rsidRPr="00C256C9" w:rsidRDefault="00737815" w:rsidP="00737815">
            <w:pPr>
              <w:spacing w:line="276" w:lineRule="auto"/>
              <w:ind w:right="42"/>
              <w:jc w:val="both"/>
              <w:rPr>
                <w:bCs/>
                <w:sz w:val="18"/>
                <w:szCs w:val="18"/>
              </w:rPr>
            </w:pPr>
            <w:r w:rsidRPr="00C256C9">
              <w:rPr>
                <w:bCs/>
                <w:sz w:val="18"/>
                <w:szCs w:val="18"/>
              </w:rPr>
              <w:t>Ruta Crítica: si</w:t>
            </w:r>
          </w:p>
        </w:tc>
      </w:tr>
    </w:tbl>
    <w:p w14:paraId="0FA4E2AC" w14:textId="3E6AC43C" w:rsidR="00D30C9E" w:rsidRPr="00C256C9" w:rsidRDefault="00D30C9E" w:rsidP="00AE713F">
      <w:pPr>
        <w:spacing w:line="276" w:lineRule="auto"/>
        <w:ind w:firstLine="360"/>
        <w:jc w:val="both"/>
      </w:pPr>
    </w:p>
    <w:p w14:paraId="2B990B66" w14:textId="596ADC4C" w:rsidR="00A0339B" w:rsidRPr="00C256C9" w:rsidRDefault="00347342" w:rsidP="00A0339B">
      <w:pPr>
        <w:spacing w:line="276" w:lineRule="auto"/>
        <w:jc w:val="both"/>
      </w:pPr>
      <w:r w:rsidRPr="00C256C9">
        <w:rPr>
          <w:b/>
        </w:rPr>
        <w:t xml:space="preserve">Objetivo Específico 3: </w:t>
      </w:r>
      <w:r w:rsidR="00A0339B" w:rsidRPr="00C256C9">
        <w:t xml:space="preserve">Fortalecer el Sistema de Información de los procesos de arte, cultura y patrimonio de la ciudad que permitan la generación de conocimiento, la medición de impacto y mejorar la toma de decisiones del sector. </w:t>
      </w:r>
    </w:p>
    <w:p w14:paraId="73923702" w14:textId="77777777" w:rsidR="00E865E1" w:rsidRPr="00C256C9" w:rsidRDefault="00E865E1" w:rsidP="00A0339B">
      <w:pPr>
        <w:spacing w:line="276" w:lineRule="auto"/>
        <w:jc w:val="both"/>
        <w:rPr>
          <w:sz w:val="10"/>
          <w:szCs w:val="10"/>
        </w:rPr>
      </w:pPr>
    </w:p>
    <w:p w14:paraId="6B3455FA" w14:textId="74D02CED" w:rsidR="00347342" w:rsidRPr="00C256C9" w:rsidRDefault="00C44D8E" w:rsidP="00A0339B">
      <w:pPr>
        <w:spacing w:line="276" w:lineRule="auto"/>
        <w:jc w:val="both"/>
        <w:rPr>
          <w:b/>
        </w:rPr>
      </w:pPr>
      <w:r w:rsidRPr="00C256C9">
        <w:rPr>
          <w:b/>
        </w:rPr>
        <w:t xml:space="preserve">Costo: </w:t>
      </w:r>
      <w:r w:rsidR="00A0339B" w:rsidRPr="00C256C9">
        <w:rPr>
          <w:b/>
        </w:rPr>
        <w:t>$</w:t>
      </w:r>
      <w:r w:rsidR="00370B70" w:rsidRPr="00C256C9">
        <w:rPr>
          <w:b/>
        </w:rPr>
        <w:t xml:space="preserve"> </w:t>
      </w:r>
      <w:r w:rsidR="00C256C9">
        <w:rPr>
          <w:b/>
        </w:rPr>
        <w:t>1.171.387.559</w:t>
      </w:r>
    </w:p>
    <w:p w14:paraId="75B110A6" w14:textId="77777777" w:rsidR="00C44D8E" w:rsidRPr="00C256C9" w:rsidRDefault="00C44D8E" w:rsidP="00AE713F">
      <w:pPr>
        <w:spacing w:line="276" w:lineRule="auto"/>
        <w:ind w:firstLine="360"/>
        <w:jc w:val="both"/>
        <w:rPr>
          <w:sz w:val="10"/>
          <w:szCs w:val="10"/>
        </w:rPr>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C256C9" w:rsidRPr="00C256C9" w14:paraId="16A1DE61" w14:textId="77777777" w:rsidTr="00E865E1">
        <w:tc>
          <w:tcPr>
            <w:tcW w:w="4275" w:type="dxa"/>
            <w:shd w:val="clear" w:color="auto" w:fill="D9D9D9" w:themeFill="background1" w:themeFillShade="D9"/>
          </w:tcPr>
          <w:p w14:paraId="383AA2C6" w14:textId="071C5663" w:rsidR="00C44D8E" w:rsidRPr="00C256C9" w:rsidRDefault="00C44D8E" w:rsidP="00C44D8E">
            <w:pPr>
              <w:spacing w:line="276" w:lineRule="auto"/>
              <w:jc w:val="both"/>
              <w:rPr>
                <w:b/>
                <w:sz w:val="18"/>
                <w:szCs w:val="18"/>
              </w:rPr>
            </w:pPr>
            <w:r w:rsidRPr="00C256C9">
              <w:rPr>
                <w:b/>
                <w:sz w:val="18"/>
                <w:szCs w:val="18"/>
              </w:rPr>
              <w:t xml:space="preserve">Producto 3.1. </w:t>
            </w:r>
          </w:p>
        </w:tc>
        <w:tc>
          <w:tcPr>
            <w:tcW w:w="4142" w:type="dxa"/>
            <w:shd w:val="clear" w:color="auto" w:fill="D9D9D9" w:themeFill="background1" w:themeFillShade="D9"/>
          </w:tcPr>
          <w:p w14:paraId="3C835D5F" w14:textId="75F248F9" w:rsidR="00C44D8E" w:rsidRPr="00C256C9" w:rsidRDefault="00C44D8E" w:rsidP="00C44D8E">
            <w:pPr>
              <w:spacing w:line="276" w:lineRule="auto"/>
              <w:ind w:right="876"/>
              <w:jc w:val="both"/>
              <w:rPr>
                <w:b/>
                <w:sz w:val="18"/>
                <w:szCs w:val="18"/>
              </w:rPr>
            </w:pPr>
            <w:r w:rsidRPr="00C256C9">
              <w:rPr>
                <w:b/>
                <w:sz w:val="18"/>
                <w:szCs w:val="18"/>
              </w:rPr>
              <w:t>Actividad 3.1.1.</w:t>
            </w:r>
          </w:p>
        </w:tc>
      </w:tr>
      <w:tr w:rsidR="00924A2F" w:rsidRPr="00C256C9" w14:paraId="2F46C1B8" w14:textId="77777777" w:rsidTr="00C44D8E">
        <w:tc>
          <w:tcPr>
            <w:tcW w:w="4275" w:type="dxa"/>
          </w:tcPr>
          <w:p w14:paraId="11DCB394" w14:textId="77777777" w:rsidR="00A0339B" w:rsidRPr="00C256C9" w:rsidRDefault="00A0339B" w:rsidP="00C44D8E">
            <w:pPr>
              <w:spacing w:line="276" w:lineRule="auto"/>
              <w:jc w:val="both"/>
              <w:rPr>
                <w:bCs/>
                <w:sz w:val="18"/>
                <w:szCs w:val="18"/>
              </w:rPr>
            </w:pPr>
            <w:r w:rsidRPr="00C256C9">
              <w:rPr>
                <w:bCs/>
                <w:sz w:val="18"/>
                <w:szCs w:val="18"/>
              </w:rPr>
              <w:t>servicio de información para el sector artístico y cultural.</w:t>
            </w:r>
          </w:p>
          <w:p w14:paraId="159BA71B" w14:textId="77777777" w:rsidR="00A0339B" w:rsidRPr="00C256C9" w:rsidRDefault="00A0339B" w:rsidP="00A0339B">
            <w:pPr>
              <w:spacing w:line="276" w:lineRule="auto"/>
              <w:jc w:val="both"/>
              <w:rPr>
                <w:sz w:val="18"/>
                <w:szCs w:val="18"/>
              </w:rPr>
            </w:pPr>
            <w:r w:rsidRPr="00C256C9">
              <w:rPr>
                <w:b/>
                <w:sz w:val="18"/>
                <w:szCs w:val="18"/>
              </w:rPr>
              <w:t xml:space="preserve">Medido a través de: </w:t>
            </w:r>
            <w:r w:rsidRPr="00C256C9">
              <w:rPr>
                <w:sz w:val="18"/>
                <w:szCs w:val="18"/>
              </w:rPr>
              <w:t>Número de</w:t>
            </w:r>
            <w:r w:rsidRPr="00C256C9">
              <w:rPr>
                <w:b/>
                <w:sz w:val="18"/>
                <w:szCs w:val="18"/>
              </w:rPr>
              <w:t xml:space="preserve"> </w:t>
            </w:r>
            <w:r w:rsidRPr="00C256C9">
              <w:rPr>
                <w:sz w:val="18"/>
                <w:szCs w:val="18"/>
              </w:rPr>
              <w:t xml:space="preserve">sistema de información </w:t>
            </w:r>
          </w:p>
          <w:p w14:paraId="0F6660D9" w14:textId="77777777" w:rsidR="00A0339B" w:rsidRPr="00C256C9" w:rsidRDefault="00A0339B" w:rsidP="00A0339B">
            <w:pPr>
              <w:spacing w:line="276" w:lineRule="auto"/>
              <w:jc w:val="both"/>
              <w:rPr>
                <w:sz w:val="18"/>
                <w:szCs w:val="18"/>
              </w:rPr>
            </w:pPr>
            <w:r w:rsidRPr="00C256C9">
              <w:rPr>
                <w:b/>
                <w:sz w:val="18"/>
                <w:szCs w:val="18"/>
              </w:rPr>
              <w:t xml:space="preserve">Cantidad: </w:t>
            </w:r>
            <w:r w:rsidRPr="00C256C9">
              <w:rPr>
                <w:sz w:val="18"/>
                <w:szCs w:val="18"/>
              </w:rPr>
              <w:t>1</w:t>
            </w:r>
          </w:p>
          <w:p w14:paraId="4E1D8FD4" w14:textId="2056707F" w:rsidR="00C44D8E" w:rsidRPr="00C256C9" w:rsidRDefault="00A0339B" w:rsidP="00A0339B">
            <w:pPr>
              <w:spacing w:line="276" w:lineRule="auto"/>
              <w:jc w:val="both"/>
              <w:rPr>
                <w:b/>
                <w:sz w:val="18"/>
                <w:szCs w:val="18"/>
              </w:rPr>
            </w:pPr>
            <w:r w:rsidRPr="00C256C9">
              <w:rPr>
                <w:b/>
                <w:sz w:val="18"/>
                <w:szCs w:val="18"/>
              </w:rPr>
              <w:t xml:space="preserve">Costo: </w:t>
            </w:r>
            <w:r w:rsidR="00370B70" w:rsidRPr="00C256C9">
              <w:rPr>
                <w:bCs/>
                <w:sz w:val="18"/>
                <w:szCs w:val="18"/>
              </w:rPr>
              <w:t xml:space="preserve">$ </w:t>
            </w:r>
            <w:r w:rsidR="00C256C9">
              <w:rPr>
                <w:bCs/>
                <w:sz w:val="18"/>
                <w:szCs w:val="18"/>
              </w:rPr>
              <w:t>1.171.387.559</w:t>
            </w:r>
          </w:p>
          <w:p w14:paraId="71F5B7DC" w14:textId="77777777" w:rsidR="006C7982" w:rsidRPr="00C256C9" w:rsidRDefault="006C7982" w:rsidP="00A0339B">
            <w:pPr>
              <w:spacing w:line="276" w:lineRule="auto"/>
              <w:jc w:val="both"/>
              <w:rPr>
                <w:b/>
                <w:sz w:val="18"/>
                <w:szCs w:val="18"/>
              </w:rPr>
            </w:pPr>
          </w:p>
          <w:p w14:paraId="6D6DED60" w14:textId="15EDA1AB" w:rsidR="006C7982" w:rsidRPr="00C256C9" w:rsidRDefault="006C7982" w:rsidP="00A0339B">
            <w:pPr>
              <w:spacing w:line="276" w:lineRule="auto"/>
              <w:jc w:val="both"/>
              <w:rPr>
                <w:b/>
                <w:sz w:val="18"/>
                <w:szCs w:val="18"/>
              </w:rPr>
            </w:pPr>
            <w:r w:rsidRPr="00C256C9">
              <w:rPr>
                <w:b/>
                <w:i/>
                <w:iCs/>
                <w:sz w:val="16"/>
                <w:szCs w:val="16"/>
              </w:rPr>
              <w:t>(Corresponde a la meta 3 del proyecto de inversión en SEGPLAN: Construir 1 Sistema de Información de arte, cultura y patrimonio)</w:t>
            </w:r>
          </w:p>
        </w:tc>
        <w:tc>
          <w:tcPr>
            <w:tcW w:w="4142" w:type="dxa"/>
          </w:tcPr>
          <w:p w14:paraId="1A6BFD5A" w14:textId="77777777" w:rsidR="00A0339B" w:rsidRPr="00C256C9" w:rsidRDefault="00A0339B" w:rsidP="00A0339B">
            <w:pPr>
              <w:spacing w:line="276" w:lineRule="auto"/>
              <w:jc w:val="both"/>
              <w:rPr>
                <w:bCs/>
                <w:sz w:val="18"/>
                <w:szCs w:val="18"/>
              </w:rPr>
            </w:pPr>
            <w:r w:rsidRPr="00C256C9">
              <w:rPr>
                <w:bCs/>
                <w:sz w:val="18"/>
                <w:szCs w:val="18"/>
              </w:rPr>
              <w:t>Construcción del Sistema de Información de arte, cultura y patrimonio.</w:t>
            </w:r>
          </w:p>
          <w:p w14:paraId="53155614" w14:textId="490B618D" w:rsidR="00370B70" w:rsidRPr="00C256C9" w:rsidRDefault="00A0339B" w:rsidP="00370B70">
            <w:pPr>
              <w:spacing w:line="276" w:lineRule="auto"/>
              <w:jc w:val="both"/>
              <w:rPr>
                <w:bCs/>
                <w:sz w:val="18"/>
                <w:szCs w:val="18"/>
              </w:rPr>
            </w:pPr>
            <w:r w:rsidRPr="00C256C9">
              <w:rPr>
                <w:bCs/>
                <w:sz w:val="18"/>
                <w:szCs w:val="18"/>
              </w:rPr>
              <w:t xml:space="preserve"> Costo: $</w:t>
            </w:r>
            <w:r w:rsidR="00370B70" w:rsidRPr="00C256C9">
              <w:rPr>
                <w:bCs/>
                <w:sz w:val="18"/>
                <w:szCs w:val="18"/>
              </w:rPr>
              <w:t xml:space="preserve"> </w:t>
            </w:r>
            <w:r w:rsidR="00C256C9">
              <w:rPr>
                <w:bCs/>
                <w:sz w:val="18"/>
                <w:szCs w:val="18"/>
              </w:rPr>
              <w:t>1.171.387.559</w:t>
            </w:r>
          </w:p>
          <w:p w14:paraId="3BE323E3" w14:textId="491117FD" w:rsidR="00A0339B" w:rsidRPr="00C256C9" w:rsidRDefault="00A0339B" w:rsidP="00A0339B">
            <w:pPr>
              <w:spacing w:line="276" w:lineRule="auto"/>
              <w:jc w:val="both"/>
              <w:rPr>
                <w:bCs/>
                <w:sz w:val="18"/>
                <w:szCs w:val="18"/>
              </w:rPr>
            </w:pPr>
          </w:p>
          <w:p w14:paraId="13E49A88" w14:textId="77777777" w:rsidR="00A0339B" w:rsidRPr="00C256C9" w:rsidRDefault="00A0339B" w:rsidP="00A0339B">
            <w:pPr>
              <w:spacing w:line="276" w:lineRule="auto"/>
              <w:jc w:val="both"/>
              <w:rPr>
                <w:bCs/>
                <w:sz w:val="18"/>
                <w:szCs w:val="18"/>
              </w:rPr>
            </w:pPr>
            <w:r w:rsidRPr="00C256C9">
              <w:rPr>
                <w:bCs/>
                <w:sz w:val="18"/>
                <w:szCs w:val="18"/>
              </w:rPr>
              <w:t>Etapa: Inversión</w:t>
            </w:r>
          </w:p>
          <w:p w14:paraId="247C170C" w14:textId="44092202" w:rsidR="00C44D8E" w:rsidRPr="00C256C9" w:rsidRDefault="00A0339B" w:rsidP="00A0339B">
            <w:pPr>
              <w:spacing w:line="276" w:lineRule="auto"/>
              <w:ind w:right="876"/>
              <w:jc w:val="both"/>
              <w:rPr>
                <w:bCs/>
                <w:sz w:val="18"/>
                <w:szCs w:val="18"/>
              </w:rPr>
            </w:pPr>
            <w:r w:rsidRPr="00C256C9">
              <w:rPr>
                <w:bCs/>
                <w:sz w:val="18"/>
                <w:szCs w:val="18"/>
              </w:rPr>
              <w:t>Ruta Crítica: si</w:t>
            </w:r>
          </w:p>
          <w:p w14:paraId="025ACDEB" w14:textId="77777777" w:rsidR="00C44D8E" w:rsidRPr="00C256C9" w:rsidRDefault="00C44D8E" w:rsidP="00C44D8E">
            <w:pPr>
              <w:spacing w:line="276" w:lineRule="auto"/>
              <w:ind w:right="876"/>
              <w:jc w:val="both"/>
              <w:rPr>
                <w:bCs/>
                <w:sz w:val="18"/>
                <w:szCs w:val="18"/>
              </w:rPr>
            </w:pPr>
          </w:p>
          <w:p w14:paraId="7C24EA8B" w14:textId="475861AA" w:rsidR="00C44D8E" w:rsidRPr="00C256C9" w:rsidRDefault="00C44D8E" w:rsidP="00C44D8E">
            <w:pPr>
              <w:spacing w:line="276" w:lineRule="auto"/>
              <w:ind w:right="876"/>
              <w:jc w:val="both"/>
              <w:rPr>
                <w:b/>
                <w:sz w:val="18"/>
                <w:szCs w:val="18"/>
              </w:rPr>
            </w:pPr>
          </w:p>
        </w:tc>
      </w:tr>
    </w:tbl>
    <w:p w14:paraId="74BE6D30" w14:textId="25EA576B" w:rsidR="00347342" w:rsidRDefault="00347342" w:rsidP="00A0339B">
      <w:pPr>
        <w:spacing w:line="276" w:lineRule="auto"/>
        <w:jc w:val="both"/>
      </w:pPr>
    </w:p>
    <w:p w14:paraId="7E1C77AF" w14:textId="77777777" w:rsidR="009636DB" w:rsidRPr="00C256C9" w:rsidRDefault="009636DB" w:rsidP="00A0339B">
      <w:pPr>
        <w:spacing w:line="276" w:lineRule="auto"/>
        <w:jc w:val="both"/>
      </w:pPr>
    </w:p>
    <w:p w14:paraId="2A2866C9" w14:textId="64637015" w:rsidR="00A0339B" w:rsidRPr="00C256C9" w:rsidRDefault="00A0339B" w:rsidP="00A0339B">
      <w:pPr>
        <w:spacing w:line="276" w:lineRule="auto"/>
        <w:jc w:val="both"/>
      </w:pPr>
      <w:r w:rsidRPr="00C256C9">
        <w:rPr>
          <w:b/>
        </w:rPr>
        <w:lastRenderedPageBreak/>
        <w:t xml:space="preserve">Objetivo Específico 4: </w:t>
      </w:r>
      <w:r w:rsidRPr="00C256C9">
        <w:rPr>
          <w:highlight w:val="white"/>
        </w:rPr>
        <w:t xml:space="preserve">Implementar </w:t>
      </w:r>
      <w:r w:rsidR="00A8595B" w:rsidRPr="00C256C9">
        <w:rPr>
          <w:highlight w:val="white"/>
        </w:rPr>
        <w:t>tres</w:t>
      </w:r>
      <w:r w:rsidR="00FE67AB" w:rsidRPr="00C256C9">
        <w:rPr>
          <w:highlight w:val="white"/>
        </w:rPr>
        <w:t xml:space="preserve"> estrategias</w:t>
      </w:r>
      <w:r w:rsidRPr="00C256C9">
        <w:rPr>
          <w:highlight w:val="white"/>
        </w:rPr>
        <w:t xml:space="preserve"> para el fortalecimiento de los Constructores Locales y agentes del sector del programa Es Cultura Local a través de un proceso de cualificación y de acompañamiento para la implementación de iniciativas ciudadanas de formación en arte, cultura y patrimonio.</w:t>
      </w:r>
    </w:p>
    <w:p w14:paraId="1FC6DD74" w14:textId="77777777" w:rsidR="00E865E1" w:rsidRPr="00C256C9" w:rsidRDefault="00E865E1" w:rsidP="00A0339B">
      <w:pPr>
        <w:spacing w:line="276" w:lineRule="auto"/>
        <w:jc w:val="both"/>
        <w:rPr>
          <w:b/>
          <w:sz w:val="10"/>
          <w:szCs w:val="10"/>
        </w:rPr>
      </w:pPr>
    </w:p>
    <w:p w14:paraId="7C9B8DC5" w14:textId="63BB590F" w:rsidR="00A0339B" w:rsidRPr="00C256C9" w:rsidRDefault="00A0339B" w:rsidP="00A0339B">
      <w:pPr>
        <w:spacing w:line="276" w:lineRule="auto"/>
        <w:jc w:val="both"/>
        <w:rPr>
          <w:b/>
        </w:rPr>
      </w:pPr>
      <w:r w:rsidRPr="00C256C9">
        <w:rPr>
          <w:b/>
        </w:rPr>
        <w:t>Costo: $</w:t>
      </w:r>
      <w:r w:rsidR="001E227E" w:rsidRPr="00C256C9">
        <w:rPr>
          <w:b/>
        </w:rPr>
        <w:t xml:space="preserve"> </w:t>
      </w:r>
      <w:r w:rsidR="009636DB">
        <w:rPr>
          <w:b/>
        </w:rPr>
        <w:t>8.406.541.325</w:t>
      </w:r>
      <w:r w:rsidR="0016657E" w:rsidRPr="00C256C9">
        <w:rPr>
          <w:b/>
        </w:rPr>
        <w:t xml:space="preserve"> </w:t>
      </w:r>
    </w:p>
    <w:p w14:paraId="6E0B8156" w14:textId="77777777" w:rsidR="0016657E" w:rsidRPr="00C256C9" w:rsidRDefault="0016657E" w:rsidP="00A0339B">
      <w:pPr>
        <w:spacing w:line="276" w:lineRule="auto"/>
        <w:jc w:val="both"/>
        <w:rPr>
          <w:sz w:val="10"/>
          <w:szCs w:val="10"/>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6"/>
        <w:gridCol w:w="4858"/>
      </w:tblGrid>
      <w:tr w:rsidR="00C256C9" w:rsidRPr="00C256C9" w14:paraId="3DE5960B" w14:textId="77777777" w:rsidTr="00E865E1">
        <w:tc>
          <w:tcPr>
            <w:tcW w:w="4396" w:type="dxa"/>
            <w:shd w:val="clear" w:color="auto" w:fill="D9D9D9" w:themeFill="background1" w:themeFillShade="D9"/>
          </w:tcPr>
          <w:p w14:paraId="1141B97E" w14:textId="64AF4D01" w:rsidR="00A0339B" w:rsidRPr="00C256C9" w:rsidRDefault="00A0339B" w:rsidP="00D17C84">
            <w:pPr>
              <w:spacing w:line="276" w:lineRule="auto"/>
              <w:jc w:val="both"/>
              <w:rPr>
                <w:b/>
                <w:sz w:val="16"/>
                <w:szCs w:val="16"/>
              </w:rPr>
            </w:pPr>
            <w:r w:rsidRPr="00C256C9">
              <w:rPr>
                <w:b/>
                <w:sz w:val="16"/>
                <w:szCs w:val="16"/>
              </w:rPr>
              <w:t>Producto 4.1.</w:t>
            </w:r>
          </w:p>
        </w:tc>
        <w:tc>
          <w:tcPr>
            <w:tcW w:w="4858" w:type="dxa"/>
            <w:shd w:val="clear" w:color="auto" w:fill="D9D9D9" w:themeFill="background1" w:themeFillShade="D9"/>
          </w:tcPr>
          <w:p w14:paraId="2175C3CF" w14:textId="59656A56" w:rsidR="00A0339B" w:rsidRPr="00C256C9" w:rsidRDefault="00A0339B" w:rsidP="00D17C84">
            <w:pPr>
              <w:spacing w:line="276" w:lineRule="auto"/>
              <w:ind w:right="876"/>
              <w:jc w:val="both"/>
              <w:rPr>
                <w:b/>
                <w:sz w:val="16"/>
                <w:szCs w:val="16"/>
              </w:rPr>
            </w:pPr>
            <w:r w:rsidRPr="00C256C9">
              <w:rPr>
                <w:b/>
                <w:sz w:val="16"/>
                <w:szCs w:val="16"/>
              </w:rPr>
              <w:t>Actividad</w:t>
            </w:r>
            <w:r w:rsidR="00C35B8E" w:rsidRPr="00C256C9">
              <w:rPr>
                <w:b/>
                <w:sz w:val="16"/>
                <w:szCs w:val="16"/>
              </w:rPr>
              <w:t xml:space="preserve"> 4.1.1.</w:t>
            </w:r>
          </w:p>
        </w:tc>
      </w:tr>
      <w:tr w:rsidR="00C256C9" w:rsidRPr="00C256C9" w14:paraId="4C32DE52" w14:textId="77777777" w:rsidTr="00D17C84">
        <w:trPr>
          <w:trHeight w:val="350"/>
        </w:trPr>
        <w:tc>
          <w:tcPr>
            <w:tcW w:w="4396" w:type="dxa"/>
            <w:vMerge w:val="restart"/>
          </w:tcPr>
          <w:p w14:paraId="2BBA0687" w14:textId="77777777" w:rsidR="00A0339B" w:rsidRPr="00C256C9" w:rsidRDefault="00A0339B" w:rsidP="00D17C84">
            <w:pPr>
              <w:spacing w:line="276" w:lineRule="auto"/>
              <w:jc w:val="both"/>
              <w:rPr>
                <w:sz w:val="16"/>
                <w:szCs w:val="16"/>
              </w:rPr>
            </w:pPr>
            <w:bookmarkStart w:id="26" w:name="_Hlk100047112"/>
            <w:r w:rsidRPr="00C256C9">
              <w:rPr>
                <w:sz w:val="16"/>
                <w:szCs w:val="16"/>
              </w:rPr>
              <w:t>Servicio de educación informal al sector artístico y cultural</w:t>
            </w:r>
          </w:p>
          <w:bookmarkEnd w:id="26"/>
          <w:p w14:paraId="1A993D6A" w14:textId="77777777" w:rsidR="00A0339B" w:rsidRPr="00C256C9" w:rsidRDefault="00A0339B" w:rsidP="00D17C84">
            <w:pPr>
              <w:spacing w:line="276" w:lineRule="auto"/>
              <w:jc w:val="both"/>
              <w:rPr>
                <w:b/>
                <w:sz w:val="16"/>
                <w:szCs w:val="16"/>
              </w:rPr>
            </w:pPr>
          </w:p>
          <w:p w14:paraId="03D5D338" w14:textId="77777777" w:rsidR="00A0339B" w:rsidRPr="00C256C9" w:rsidRDefault="00A0339B" w:rsidP="00D17C84">
            <w:pPr>
              <w:spacing w:line="276" w:lineRule="auto"/>
              <w:jc w:val="both"/>
              <w:rPr>
                <w:sz w:val="16"/>
                <w:szCs w:val="16"/>
              </w:rPr>
            </w:pPr>
            <w:r w:rsidRPr="00C256C9">
              <w:rPr>
                <w:b/>
                <w:sz w:val="16"/>
                <w:szCs w:val="16"/>
              </w:rPr>
              <w:t xml:space="preserve">Medido a través de: </w:t>
            </w:r>
            <w:r w:rsidRPr="00C256C9">
              <w:rPr>
                <w:sz w:val="16"/>
                <w:szCs w:val="16"/>
              </w:rPr>
              <w:t>número de estrategias implementadas.</w:t>
            </w:r>
          </w:p>
          <w:p w14:paraId="3D14B84D" w14:textId="64290F71" w:rsidR="00A0339B" w:rsidRPr="00C256C9" w:rsidRDefault="00A0339B" w:rsidP="00D17C84">
            <w:pPr>
              <w:spacing w:line="276" w:lineRule="auto"/>
              <w:jc w:val="both"/>
              <w:rPr>
                <w:sz w:val="16"/>
                <w:szCs w:val="16"/>
              </w:rPr>
            </w:pPr>
            <w:r w:rsidRPr="00C256C9">
              <w:rPr>
                <w:b/>
                <w:sz w:val="16"/>
                <w:szCs w:val="16"/>
              </w:rPr>
              <w:t xml:space="preserve">Cantidad: </w:t>
            </w:r>
            <w:r w:rsidR="00A8595B" w:rsidRPr="00C256C9">
              <w:rPr>
                <w:sz w:val="16"/>
                <w:szCs w:val="16"/>
              </w:rPr>
              <w:t>3</w:t>
            </w:r>
          </w:p>
          <w:p w14:paraId="71F72B0A" w14:textId="67D6939B" w:rsidR="00A0339B" w:rsidRPr="00C256C9" w:rsidRDefault="00A0339B" w:rsidP="00D17C84">
            <w:pPr>
              <w:spacing w:line="276" w:lineRule="auto"/>
              <w:jc w:val="both"/>
              <w:rPr>
                <w:b/>
                <w:sz w:val="16"/>
                <w:szCs w:val="16"/>
              </w:rPr>
            </w:pPr>
            <w:r w:rsidRPr="00C256C9">
              <w:rPr>
                <w:b/>
                <w:sz w:val="16"/>
                <w:szCs w:val="16"/>
              </w:rPr>
              <w:t xml:space="preserve">Costo:  </w:t>
            </w:r>
            <w:r w:rsidR="00B82E8E" w:rsidRPr="00C256C9">
              <w:rPr>
                <w:bCs/>
                <w:sz w:val="16"/>
                <w:szCs w:val="16"/>
              </w:rPr>
              <w:t xml:space="preserve">$ </w:t>
            </w:r>
            <w:r w:rsidR="00924A2F" w:rsidRPr="00C256C9">
              <w:rPr>
                <w:bCs/>
                <w:sz w:val="16"/>
                <w:szCs w:val="16"/>
              </w:rPr>
              <w:t>8.</w:t>
            </w:r>
            <w:r w:rsidR="009636DB">
              <w:rPr>
                <w:bCs/>
                <w:sz w:val="16"/>
                <w:szCs w:val="16"/>
              </w:rPr>
              <w:t>406.541.325</w:t>
            </w:r>
          </w:p>
          <w:p w14:paraId="20968F71" w14:textId="77777777" w:rsidR="006C7982" w:rsidRPr="00C256C9" w:rsidRDefault="006C7982" w:rsidP="00D17C84">
            <w:pPr>
              <w:spacing w:line="276" w:lineRule="auto"/>
              <w:jc w:val="both"/>
              <w:rPr>
                <w:b/>
                <w:sz w:val="16"/>
                <w:szCs w:val="16"/>
              </w:rPr>
            </w:pPr>
          </w:p>
          <w:p w14:paraId="4A5E0658" w14:textId="77777777" w:rsidR="006C7982" w:rsidRPr="00C256C9" w:rsidRDefault="006C7982" w:rsidP="00D17C84">
            <w:pPr>
              <w:spacing w:line="276" w:lineRule="auto"/>
              <w:jc w:val="both"/>
              <w:rPr>
                <w:b/>
                <w:sz w:val="16"/>
                <w:szCs w:val="16"/>
              </w:rPr>
            </w:pPr>
          </w:p>
          <w:p w14:paraId="5EEF3B36" w14:textId="55CFC472" w:rsidR="006C7982" w:rsidRPr="00C256C9" w:rsidRDefault="006C7982" w:rsidP="00D17C84">
            <w:pPr>
              <w:spacing w:line="276" w:lineRule="auto"/>
              <w:jc w:val="both"/>
              <w:rPr>
                <w:b/>
                <w:sz w:val="16"/>
                <w:szCs w:val="16"/>
              </w:rPr>
            </w:pPr>
            <w:r w:rsidRPr="00C256C9">
              <w:rPr>
                <w:b/>
                <w:i/>
                <w:iCs/>
                <w:sz w:val="16"/>
                <w:szCs w:val="16"/>
              </w:rPr>
              <w:t xml:space="preserve">(Corresponde a la meta 4 del proyecto de inversión en SEGPLAN: </w:t>
            </w:r>
            <w:r w:rsidRPr="00C256C9">
              <w:rPr>
                <w:b/>
                <w:sz w:val="16"/>
                <w:szCs w:val="16"/>
              </w:rPr>
              <w:t xml:space="preserve">Implementar </w:t>
            </w:r>
            <w:r w:rsidR="00A8595B" w:rsidRPr="00C256C9">
              <w:rPr>
                <w:b/>
                <w:sz w:val="16"/>
                <w:szCs w:val="16"/>
              </w:rPr>
              <w:t>3</w:t>
            </w:r>
            <w:r w:rsidRPr="00C256C9">
              <w:rPr>
                <w:b/>
                <w:sz w:val="16"/>
                <w:szCs w:val="16"/>
              </w:rPr>
              <w:t xml:space="preserve"> estrategia</w:t>
            </w:r>
            <w:r w:rsidR="00A8595B" w:rsidRPr="00C256C9">
              <w:rPr>
                <w:b/>
                <w:sz w:val="16"/>
                <w:szCs w:val="16"/>
              </w:rPr>
              <w:t>s</w:t>
            </w:r>
            <w:r w:rsidRPr="00C256C9">
              <w:rPr>
                <w:b/>
                <w:sz w:val="16"/>
                <w:szCs w:val="16"/>
              </w:rPr>
              <w:t xml:space="preserve"> para el fortalecimiento de los Constructores Locales y agentes del sector)</w:t>
            </w:r>
          </w:p>
        </w:tc>
        <w:tc>
          <w:tcPr>
            <w:tcW w:w="4858" w:type="dxa"/>
          </w:tcPr>
          <w:p w14:paraId="1ABF6D46" w14:textId="77777777" w:rsidR="00A0339B" w:rsidRPr="00C256C9" w:rsidRDefault="00A0339B" w:rsidP="00D17C84">
            <w:pPr>
              <w:spacing w:line="276" w:lineRule="auto"/>
              <w:jc w:val="both"/>
              <w:rPr>
                <w:sz w:val="16"/>
                <w:szCs w:val="16"/>
              </w:rPr>
            </w:pPr>
            <w:r w:rsidRPr="00C256C9">
              <w:rPr>
                <w:sz w:val="16"/>
                <w:szCs w:val="16"/>
              </w:rPr>
              <w:t xml:space="preserve">Diagnóstico de la capacidad de los constructores locales para la implementación de propuestas de formación en arte, cultura y patrimonio; y seguimiento administrativo, técnico y financiero en la ejecución de las iniciativas de formación en territorio. </w:t>
            </w:r>
          </w:p>
          <w:p w14:paraId="3CCFC410" w14:textId="77777777" w:rsidR="00A0339B" w:rsidRPr="00C256C9" w:rsidRDefault="00A0339B" w:rsidP="00D17C84">
            <w:pPr>
              <w:spacing w:line="276" w:lineRule="auto"/>
              <w:jc w:val="both"/>
              <w:rPr>
                <w:sz w:val="16"/>
                <w:szCs w:val="16"/>
              </w:rPr>
            </w:pPr>
            <w:r w:rsidRPr="00C256C9">
              <w:rPr>
                <w:sz w:val="16"/>
                <w:szCs w:val="16"/>
              </w:rPr>
              <w:t xml:space="preserve"> </w:t>
            </w:r>
          </w:p>
          <w:p w14:paraId="09A1650B" w14:textId="77BD3A5C" w:rsidR="00A0339B" w:rsidRPr="00C256C9" w:rsidRDefault="00A0339B" w:rsidP="00D17C84">
            <w:pPr>
              <w:spacing w:line="276" w:lineRule="auto"/>
              <w:ind w:right="876"/>
              <w:jc w:val="both"/>
              <w:rPr>
                <w:b/>
                <w:sz w:val="16"/>
                <w:szCs w:val="16"/>
              </w:rPr>
            </w:pPr>
            <w:r w:rsidRPr="00C256C9">
              <w:rPr>
                <w:b/>
                <w:sz w:val="16"/>
                <w:szCs w:val="16"/>
              </w:rPr>
              <w:t xml:space="preserve">Costo: </w:t>
            </w:r>
            <w:r w:rsidRPr="00C256C9">
              <w:rPr>
                <w:bCs/>
                <w:sz w:val="16"/>
                <w:szCs w:val="16"/>
              </w:rPr>
              <w:t>$</w:t>
            </w:r>
            <w:r w:rsidR="00B82E8E" w:rsidRPr="00C256C9">
              <w:rPr>
                <w:bCs/>
                <w:sz w:val="16"/>
                <w:szCs w:val="16"/>
              </w:rPr>
              <w:t xml:space="preserve"> </w:t>
            </w:r>
            <w:r w:rsidR="00924A2F" w:rsidRPr="00C256C9">
              <w:rPr>
                <w:bCs/>
                <w:sz w:val="16"/>
                <w:szCs w:val="16"/>
              </w:rPr>
              <w:t>7.</w:t>
            </w:r>
            <w:r w:rsidR="009636DB">
              <w:rPr>
                <w:bCs/>
                <w:sz w:val="16"/>
                <w:szCs w:val="16"/>
              </w:rPr>
              <w:t>704.707.372</w:t>
            </w:r>
          </w:p>
          <w:p w14:paraId="0FAE1890" w14:textId="77777777" w:rsidR="00A0339B" w:rsidRPr="00C256C9" w:rsidRDefault="00A0339B" w:rsidP="00D17C84">
            <w:pPr>
              <w:spacing w:line="276" w:lineRule="auto"/>
              <w:ind w:right="876"/>
              <w:jc w:val="both"/>
              <w:rPr>
                <w:b/>
                <w:sz w:val="16"/>
                <w:szCs w:val="16"/>
              </w:rPr>
            </w:pPr>
            <w:r w:rsidRPr="00C256C9">
              <w:rPr>
                <w:b/>
                <w:sz w:val="16"/>
                <w:szCs w:val="16"/>
              </w:rPr>
              <w:t xml:space="preserve">Etapa: </w:t>
            </w:r>
            <w:r w:rsidRPr="00C256C9">
              <w:rPr>
                <w:bCs/>
                <w:sz w:val="16"/>
                <w:szCs w:val="16"/>
              </w:rPr>
              <w:t>Inversión</w:t>
            </w:r>
          </w:p>
          <w:p w14:paraId="24F0FD51" w14:textId="77777777" w:rsidR="00A0339B" w:rsidRPr="00C256C9" w:rsidRDefault="00A0339B" w:rsidP="00D17C84">
            <w:pPr>
              <w:spacing w:line="276" w:lineRule="auto"/>
              <w:ind w:right="876"/>
              <w:jc w:val="both"/>
              <w:rPr>
                <w:b/>
                <w:sz w:val="16"/>
                <w:szCs w:val="16"/>
              </w:rPr>
            </w:pPr>
            <w:r w:rsidRPr="00C256C9">
              <w:rPr>
                <w:b/>
                <w:sz w:val="16"/>
                <w:szCs w:val="16"/>
              </w:rPr>
              <w:t xml:space="preserve">Ruta Crítica: </w:t>
            </w:r>
            <w:r w:rsidRPr="00C256C9">
              <w:rPr>
                <w:bCs/>
                <w:sz w:val="16"/>
                <w:szCs w:val="16"/>
              </w:rPr>
              <w:t>si</w:t>
            </w:r>
          </w:p>
        </w:tc>
      </w:tr>
      <w:tr w:rsidR="00C256C9" w:rsidRPr="00C256C9" w14:paraId="6ED2E5CB" w14:textId="77777777" w:rsidTr="00D17C84">
        <w:trPr>
          <w:trHeight w:val="350"/>
        </w:trPr>
        <w:tc>
          <w:tcPr>
            <w:tcW w:w="4396" w:type="dxa"/>
            <w:vMerge/>
          </w:tcPr>
          <w:p w14:paraId="7E15E9CB" w14:textId="77777777" w:rsidR="005A78A4" w:rsidRPr="00C256C9" w:rsidRDefault="005A78A4" w:rsidP="00D17C84">
            <w:pPr>
              <w:spacing w:line="276" w:lineRule="auto"/>
              <w:jc w:val="both"/>
              <w:rPr>
                <w:sz w:val="16"/>
                <w:szCs w:val="16"/>
              </w:rPr>
            </w:pPr>
          </w:p>
        </w:tc>
        <w:tc>
          <w:tcPr>
            <w:tcW w:w="4858" w:type="dxa"/>
          </w:tcPr>
          <w:p w14:paraId="29B70F4E" w14:textId="3907A3F8" w:rsidR="005A78A4" w:rsidRPr="00C256C9" w:rsidRDefault="005A78A4" w:rsidP="00D17C84">
            <w:pPr>
              <w:spacing w:line="276" w:lineRule="auto"/>
              <w:jc w:val="both"/>
              <w:rPr>
                <w:sz w:val="16"/>
                <w:szCs w:val="16"/>
              </w:rPr>
            </w:pPr>
            <w:r w:rsidRPr="00C256C9">
              <w:rPr>
                <w:b/>
                <w:sz w:val="16"/>
                <w:szCs w:val="16"/>
              </w:rPr>
              <w:t>Actividad 4.1.2.</w:t>
            </w:r>
          </w:p>
        </w:tc>
      </w:tr>
      <w:tr w:rsidR="00A0339B" w:rsidRPr="00C256C9" w14:paraId="40AE7323" w14:textId="77777777" w:rsidTr="00D17C84">
        <w:trPr>
          <w:trHeight w:val="350"/>
        </w:trPr>
        <w:tc>
          <w:tcPr>
            <w:tcW w:w="4396" w:type="dxa"/>
            <w:vMerge/>
          </w:tcPr>
          <w:p w14:paraId="5687DE15" w14:textId="77777777" w:rsidR="00A0339B" w:rsidRPr="00C256C9" w:rsidRDefault="00A0339B" w:rsidP="00D17C84">
            <w:pPr>
              <w:spacing w:line="276" w:lineRule="auto"/>
              <w:rPr>
                <w:b/>
                <w:sz w:val="16"/>
                <w:szCs w:val="16"/>
              </w:rPr>
            </w:pPr>
          </w:p>
        </w:tc>
        <w:tc>
          <w:tcPr>
            <w:tcW w:w="4858" w:type="dxa"/>
          </w:tcPr>
          <w:p w14:paraId="41BEBBAF" w14:textId="77777777" w:rsidR="00C35B8E" w:rsidRPr="00C256C9" w:rsidRDefault="00C35B8E" w:rsidP="00C35B8E">
            <w:pPr>
              <w:spacing w:line="276" w:lineRule="auto"/>
              <w:ind w:right="876"/>
              <w:jc w:val="both"/>
              <w:rPr>
                <w:sz w:val="16"/>
                <w:szCs w:val="16"/>
              </w:rPr>
            </w:pPr>
            <w:r w:rsidRPr="00C256C9">
              <w:rPr>
                <w:sz w:val="16"/>
                <w:szCs w:val="16"/>
              </w:rPr>
              <w:t xml:space="preserve">Diseño e implementación del proceso de formación en formulación de proyectos, gestión cultural y emprendimiento dirigido a los constructores locales y agentes del sector cultura. </w:t>
            </w:r>
          </w:p>
          <w:p w14:paraId="4D330569" w14:textId="77777777" w:rsidR="00C35B8E" w:rsidRPr="00C256C9" w:rsidRDefault="00C35B8E" w:rsidP="00C35B8E">
            <w:pPr>
              <w:spacing w:line="276" w:lineRule="auto"/>
              <w:ind w:right="876"/>
              <w:jc w:val="both"/>
              <w:rPr>
                <w:sz w:val="16"/>
                <w:szCs w:val="16"/>
              </w:rPr>
            </w:pPr>
          </w:p>
          <w:p w14:paraId="39636902" w14:textId="345EA994" w:rsidR="00C35B8E" w:rsidRPr="00C256C9" w:rsidRDefault="00C35B8E" w:rsidP="00C35B8E">
            <w:pPr>
              <w:spacing w:line="276" w:lineRule="auto"/>
              <w:ind w:right="876"/>
              <w:jc w:val="both"/>
              <w:rPr>
                <w:sz w:val="16"/>
                <w:szCs w:val="16"/>
              </w:rPr>
            </w:pPr>
            <w:r w:rsidRPr="00C256C9">
              <w:rPr>
                <w:b/>
                <w:bCs/>
                <w:sz w:val="16"/>
                <w:szCs w:val="16"/>
              </w:rPr>
              <w:t>Costo:</w:t>
            </w:r>
            <w:r w:rsidRPr="00C256C9">
              <w:rPr>
                <w:sz w:val="16"/>
                <w:szCs w:val="16"/>
              </w:rPr>
              <w:t xml:space="preserve"> $ </w:t>
            </w:r>
            <w:r w:rsidR="00810461" w:rsidRPr="00C256C9">
              <w:rPr>
                <w:sz w:val="16"/>
                <w:szCs w:val="16"/>
              </w:rPr>
              <w:t>701.</w:t>
            </w:r>
            <w:r w:rsidR="00E14465" w:rsidRPr="00C256C9">
              <w:rPr>
                <w:sz w:val="16"/>
                <w:szCs w:val="16"/>
              </w:rPr>
              <w:t>833.953</w:t>
            </w:r>
          </w:p>
          <w:p w14:paraId="35C03FBA" w14:textId="77777777" w:rsidR="00C35B8E" w:rsidRPr="00C256C9" w:rsidRDefault="00C35B8E" w:rsidP="00C35B8E">
            <w:pPr>
              <w:spacing w:line="276" w:lineRule="auto"/>
              <w:ind w:right="876"/>
              <w:jc w:val="both"/>
              <w:rPr>
                <w:sz w:val="16"/>
                <w:szCs w:val="16"/>
              </w:rPr>
            </w:pPr>
            <w:r w:rsidRPr="00C256C9">
              <w:rPr>
                <w:b/>
                <w:bCs/>
                <w:sz w:val="16"/>
                <w:szCs w:val="16"/>
              </w:rPr>
              <w:t>Etapa:</w:t>
            </w:r>
            <w:r w:rsidRPr="00C256C9">
              <w:rPr>
                <w:sz w:val="16"/>
                <w:szCs w:val="16"/>
              </w:rPr>
              <w:t xml:space="preserve"> Inversión</w:t>
            </w:r>
          </w:p>
          <w:p w14:paraId="529F3483" w14:textId="2B599FC8" w:rsidR="00A0339B" w:rsidRPr="00C256C9" w:rsidRDefault="00C35B8E" w:rsidP="00C35B8E">
            <w:pPr>
              <w:spacing w:line="276" w:lineRule="auto"/>
              <w:ind w:right="876"/>
              <w:jc w:val="both"/>
              <w:rPr>
                <w:b/>
                <w:sz w:val="16"/>
                <w:szCs w:val="16"/>
              </w:rPr>
            </w:pPr>
            <w:r w:rsidRPr="00C256C9">
              <w:rPr>
                <w:b/>
                <w:bCs/>
                <w:sz w:val="16"/>
                <w:szCs w:val="16"/>
              </w:rPr>
              <w:t>Ruta Crítica:</w:t>
            </w:r>
            <w:r w:rsidRPr="00C256C9">
              <w:rPr>
                <w:sz w:val="16"/>
                <w:szCs w:val="16"/>
              </w:rPr>
              <w:t xml:space="preserve"> si</w:t>
            </w:r>
          </w:p>
        </w:tc>
      </w:tr>
    </w:tbl>
    <w:p w14:paraId="269B9FA9" w14:textId="77777777" w:rsidR="00A0339B" w:rsidRPr="00C256C9" w:rsidRDefault="00A0339B" w:rsidP="00A0339B">
      <w:pPr>
        <w:spacing w:line="276" w:lineRule="auto"/>
        <w:jc w:val="both"/>
      </w:pPr>
    </w:p>
    <w:p w14:paraId="67270075" w14:textId="77777777" w:rsidR="0072513A" w:rsidRPr="00C256C9" w:rsidRDefault="008C34F0" w:rsidP="00AE713F">
      <w:pPr>
        <w:pStyle w:val="Ttulo3"/>
        <w:numPr>
          <w:ilvl w:val="2"/>
          <w:numId w:val="5"/>
        </w:numPr>
        <w:ind w:left="0" w:firstLine="360"/>
      </w:pPr>
      <w:bookmarkStart w:id="27" w:name="_Toc86224683"/>
      <w:r w:rsidRPr="00C256C9">
        <w:t>Programación de costos</w:t>
      </w:r>
      <w:bookmarkEnd w:id="27"/>
    </w:p>
    <w:p w14:paraId="41628F3A" w14:textId="45F277FA" w:rsidR="0072513A" w:rsidRPr="00C256C9" w:rsidRDefault="0072513A" w:rsidP="00AE713F">
      <w:pPr>
        <w:pBdr>
          <w:top w:val="nil"/>
          <w:left w:val="nil"/>
          <w:bottom w:val="nil"/>
          <w:right w:val="nil"/>
          <w:between w:val="nil"/>
        </w:pBdr>
        <w:spacing w:line="276" w:lineRule="auto"/>
        <w:ind w:firstLine="360"/>
        <w:jc w:val="both"/>
        <w:rPr>
          <w:b/>
          <w:sz w:val="18"/>
          <w:szCs w:val="18"/>
        </w:rPr>
      </w:pPr>
    </w:p>
    <w:p w14:paraId="229B4715" w14:textId="6299D681" w:rsidR="00A85ED4" w:rsidRPr="00C256C9" w:rsidRDefault="00A85ED4" w:rsidP="00A85ED4">
      <w:pPr>
        <w:spacing w:line="276" w:lineRule="auto"/>
        <w:jc w:val="both"/>
        <w:rPr>
          <w:bCs/>
          <w:sz w:val="18"/>
          <w:szCs w:val="18"/>
        </w:rPr>
      </w:pPr>
      <w:r w:rsidRPr="00C256C9">
        <w:rPr>
          <w:b/>
          <w:sz w:val="18"/>
          <w:szCs w:val="18"/>
        </w:rPr>
        <w:t xml:space="preserve">Producto 1.1: </w:t>
      </w:r>
      <w:r w:rsidRPr="00C256C9">
        <w:rPr>
          <w:b/>
          <w:sz w:val="18"/>
          <w:szCs w:val="18"/>
        </w:rPr>
        <w:tab/>
      </w:r>
      <w:r w:rsidRPr="00C256C9">
        <w:rPr>
          <w:b/>
          <w:sz w:val="18"/>
          <w:szCs w:val="18"/>
        </w:rPr>
        <w:tab/>
      </w:r>
      <w:r w:rsidRPr="00C256C9">
        <w:rPr>
          <w:b/>
          <w:sz w:val="18"/>
          <w:szCs w:val="18"/>
        </w:rPr>
        <w:tab/>
      </w:r>
      <w:r w:rsidR="00C35B8E" w:rsidRPr="00C256C9">
        <w:rPr>
          <w:bCs/>
          <w:sz w:val="18"/>
          <w:szCs w:val="18"/>
        </w:rPr>
        <w:t>Servicio de educación informal al sector artístico y cultural</w:t>
      </w:r>
    </w:p>
    <w:p w14:paraId="6D96FAC8" w14:textId="183793A4" w:rsidR="0072513A" w:rsidRPr="00C256C9" w:rsidRDefault="008C34F0" w:rsidP="00A85ED4">
      <w:pPr>
        <w:spacing w:line="276" w:lineRule="auto"/>
        <w:ind w:left="2880" w:hanging="2880"/>
        <w:jc w:val="both"/>
        <w:rPr>
          <w:bCs/>
          <w:sz w:val="18"/>
          <w:szCs w:val="18"/>
        </w:rPr>
      </w:pPr>
      <w:bookmarkStart w:id="28" w:name="_Hlk99619975"/>
      <w:r w:rsidRPr="00C256C9">
        <w:rPr>
          <w:b/>
          <w:sz w:val="18"/>
          <w:szCs w:val="18"/>
        </w:rPr>
        <w:t>Actividad</w:t>
      </w:r>
      <w:r w:rsidR="00A85ED4" w:rsidRPr="00C256C9">
        <w:rPr>
          <w:b/>
          <w:sz w:val="18"/>
          <w:szCs w:val="18"/>
        </w:rPr>
        <w:t xml:space="preserve"> 1.1.1</w:t>
      </w:r>
      <w:r w:rsidR="00737815" w:rsidRPr="00C256C9">
        <w:rPr>
          <w:b/>
          <w:sz w:val="18"/>
          <w:szCs w:val="18"/>
        </w:rPr>
        <w:t>:</w:t>
      </w:r>
      <w:r w:rsidR="00A85ED4" w:rsidRPr="00C256C9">
        <w:rPr>
          <w:b/>
          <w:sz w:val="18"/>
          <w:szCs w:val="18"/>
        </w:rPr>
        <w:tab/>
      </w:r>
      <w:r w:rsidR="00C35B8E" w:rsidRPr="00C256C9">
        <w:rPr>
          <w:bCs/>
          <w:sz w:val="18"/>
          <w:szCs w:val="18"/>
        </w:rPr>
        <w:t>Construcción del Portafolio con líneas de formación presencial en temas relacionados con arte, cultura y patrimonio.</w:t>
      </w:r>
    </w:p>
    <w:bookmarkEnd w:id="28"/>
    <w:p w14:paraId="541FC3F7" w14:textId="77777777" w:rsidR="0072513A" w:rsidRPr="00C256C9" w:rsidRDefault="0072513A" w:rsidP="00AE713F">
      <w:pPr>
        <w:spacing w:line="276" w:lineRule="auto"/>
        <w:ind w:firstLine="360"/>
        <w:jc w:val="both"/>
        <w:rPr>
          <w:b/>
          <w:sz w:val="18"/>
          <w:szCs w:val="18"/>
        </w:rPr>
      </w:pPr>
    </w:p>
    <w:bookmarkStart w:id="29" w:name="_MON_1687636246"/>
    <w:bookmarkEnd w:id="29"/>
    <w:p w14:paraId="5C8C7970" w14:textId="2F539DDD" w:rsidR="0072513A" w:rsidRPr="00C256C9" w:rsidRDefault="009636DB" w:rsidP="00AE713F">
      <w:pPr>
        <w:spacing w:line="276" w:lineRule="auto"/>
        <w:ind w:firstLine="360"/>
        <w:jc w:val="both"/>
        <w:rPr>
          <w:b/>
        </w:rPr>
      </w:pPr>
      <w:r w:rsidRPr="00C256C9">
        <w:rPr>
          <w:b/>
          <w:noProof/>
          <w:sz w:val="16"/>
          <w:szCs w:val="16"/>
        </w:rPr>
        <w:object w:dxaOrig="7807" w:dyaOrig="2797" w14:anchorId="55327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1pt;height:147.75pt" o:ole="">
            <v:imagedata r:id="rId9" o:title=""/>
          </v:shape>
          <o:OLEObject Type="Embed" ProgID="Excel.Sheet.12" ShapeID="_x0000_i1025" DrawAspect="Content" ObjectID="_1765272773" r:id="rId10"/>
        </w:object>
      </w:r>
    </w:p>
    <w:p w14:paraId="70C51E90" w14:textId="16231FDB" w:rsidR="00C35B8E" w:rsidRPr="00C256C9" w:rsidRDefault="00C35B8E" w:rsidP="00AE713F">
      <w:pPr>
        <w:spacing w:line="276" w:lineRule="auto"/>
        <w:ind w:firstLine="360"/>
        <w:jc w:val="both"/>
        <w:rPr>
          <w:b/>
        </w:rPr>
      </w:pPr>
    </w:p>
    <w:p w14:paraId="1CF04305" w14:textId="77777777" w:rsidR="00D56289" w:rsidRPr="00C256C9" w:rsidRDefault="00D56289" w:rsidP="00737815">
      <w:pPr>
        <w:spacing w:line="276" w:lineRule="auto"/>
        <w:jc w:val="both"/>
        <w:rPr>
          <w:b/>
          <w:sz w:val="18"/>
          <w:szCs w:val="18"/>
        </w:rPr>
      </w:pPr>
    </w:p>
    <w:p w14:paraId="06DD7444" w14:textId="77777777" w:rsidR="00D56289" w:rsidRPr="00C256C9" w:rsidRDefault="00D56289" w:rsidP="00737815">
      <w:pPr>
        <w:spacing w:line="276" w:lineRule="auto"/>
        <w:jc w:val="both"/>
        <w:rPr>
          <w:b/>
          <w:sz w:val="18"/>
          <w:szCs w:val="18"/>
        </w:rPr>
      </w:pPr>
    </w:p>
    <w:p w14:paraId="01AEF96D" w14:textId="77777777" w:rsidR="003272BF" w:rsidRPr="00C256C9" w:rsidRDefault="003272BF" w:rsidP="00737815">
      <w:pPr>
        <w:spacing w:line="276" w:lineRule="auto"/>
        <w:jc w:val="both"/>
        <w:rPr>
          <w:b/>
          <w:sz w:val="18"/>
          <w:szCs w:val="18"/>
        </w:rPr>
      </w:pPr>
    </w:p>
    <w:p w14:paraId="6A5CED64" w14:textId="4847D5AF" w:rsidR="00737815" w:rsidRPr="00C256C9" w:rsidRDefault="00737815" w:rsidP="00737815">
      <w:pPr>
        <w:spacing w:line="276" w:lineRule="auto"/>
        <w:jc w:val="both"/>
        <w:rPr>
          <w:b/>
          <w:sz w:val="18"/>
          <w:szCs w:val="18"/>
        </w:rPr>
      </w:pPr>
      <w:r w:rsidRPr="00C256C9">
        <w:rPr>
          <w:b/>
          <w:sz w:val="18"/>
          <w:szCs w:val="18"/>
        </w:rPr>
        <w:lastRenderedPageBreak/>
        <w:t>Actividad 1.1.2.</w:t>
      </w:r>
      <w:r w:rsidRPr="00C256C9">
        <w:rPr>
          <w:b/>
          <w:sz w:val="18"/>
          <w:szCs w:val="18"/>
        </w:rPr>
        <w:tab/>
      </w:r>
      <w:r w:rsidRPr="00C256C9">
        <w:rPr>
          <w:b/>
          <w:sz w:val="18"/>
          <w:szCs w:val="18"/>
        </w:rPr>
        <w:tab/>
      </w:r>
      <w:r w:rsidRPr="00C256C9">
        <w:rPr>
          <w:b/>
          <w:sz w:val="18"/>
          <w:szCs w:val="18"/>
        </w:rPr>
        <w:tab/>
      </w:r>
      <w:r w:rsidRPr="00C256C9">
        <w:rPr>
          <w:bCs/>
          <w:sz w:val="18"/>
          <w:szCs w:val="18"/>
        </w:rPr>
        <w:t>Cursos de formación a través de la plataforma virtual en arte, cultura y patrimonio.</w:t>
      </w:r>
    </w:p>
    <w:p w14:paraId="0026C4EA" w14:textId="77777777" w:rsidR="00737815" w:rsidRPr="00C256C9" w:rsidRDefault="00737815" w:rsidP="00AE713F">
      <w:pPr>
        <w:spacing w:line="276" w:lineRule="auto"/>
        <w:ind w:firstLine="360"/>
        <w:jc w:val="both"/>
        <w:rPr>
          <w:b/>
        </w:rPr>
      </w:pPr>
    </w:p>
    <w:bookmarkStart w:id="30" w:name="_MON_1687633768"/>
    <w:bookmarkEnd w:id="30"/>
    <w:p w14:paraId="5D8EB126" w14:textId="10BEC8FB" w:rsidR="00A85ED4" w:rsidRPr="00C256C9" w:rsidRDefault="009636DB" w:rsidP="00AE713F">
      <w:pPr>
        <w:spacing w:line="276" w:lineRule="auto"/>
        <w:ind w:firstLine="360"/>
        <w:jc w:val="both"/>
        <w:rPr>
          <w:b/>
        </w:rPr>
      </w:pPr>
      <w:r w:rsidRPr="00C256C9">
        <w:rPr>
          <w:b/>
          <w:noProof/>
        </w:rPr>
        <w:object w:dxaOrig="8693" w:dyaOrig="3059" w14:anchorId="688FEAA8">
          <v:shape id="_x0000_i1078" type="#_x0000_t75" alt="" style="width:417pt;height:153pt" o:ole="">
            <v:imagedata r:id="rId11" o:title=""/>
          </v:shape>
          <o:OLEObject Type="Embed" ProgID="Excel.Sheet.12" ShapeID="_x0000_i1078" DrawAspect="Content" ObjectID="_1765272774" r:id="rId12"/>
        </w:object>
      </w:r>
    </w:p>
    <w:p w14:paraId="3C704A70" w14:textId="77777777" w:rsidR="00136B37" w:rsidRPr="00C256C9" w:rsidRDefault="00136B37" w:rsidP="00A85ED4">
      <w:pPr>
        <w:spacing w:line="276" w:lineRule="auto"/>
        <w:jc w:val="both"/>
        <w:rPr>
          <w:b/>
        </w:rPr>
      </w:pPr>
    </w:p>
    <w:p w14:paraId="41F72771" w14:textId="715DF441" w:rsidR="00A85ED4" w:rsidRPr="00C256C9" w:rsidRDefault="00A57634" w:rsidP="00A85ED4">
      <w:pPr>
        <w:spacing w:line="276" w:lineRule="auto"/>
        <w:jc w:val="both"/>
        <w:rPr>
          <w:bCs/>
        </w:rPr>
      </w:pPr>
      <w:r w:rsidRPr="00C256C9">
        <w:rPr>
          <w:b/>
        </w:rPr>
        <w:t>Producto 2.1</w:t>
      </w:r>
      <w:r w:rsidR="00A85ED4" w:rsidRPr="00C256C9">
        <w:rPr>
          <w:b/>
        </w:rPr>
        <w:t xml:space="preserve">: </w:t>
      </w:r>
      <w:r w:rsidR="00A85ED4" w:rsidRPr="00C256C9">
        <w:rPr>
          <w:b/>
        </w:rPr>
        <w:tab/>
      </w:r>
      <w:r w:rsidR="00A85ED4" w:rsidRPr="00C256C9">
        <w:rPr>
          <w:b/>
        </w:rPr>
        <w:tab/>
      </w:r>
      <w:r w:rsidR="00A85ED4" w:rsidRPr="00C256C9">
        <w:rPr>
          <w:b/>
        </w:rPr>
        <w:tab/>
      </w:r>
      <w:r w:rsidRPr="00C256C9">
        <w:rPr>
          <w:bCs/>
        </w:rPr>
        <w:t>Servicio de fomento para el acceso de la oferta cultural.</w:t>
      </w:r>
    </w:p>
    <w:p w14:paraId="57D130A6" w14:textId="52A99EEB" w:rsidR="00A85ED4" w:rsidRPr="00C256C9" w:rsidRDefault="00A85ED4" w:rsidP="00A85ED4">
      <w:pPr>
        <w:pBdr>
          <w:top w:val="nil"/>
          <w:left w:val="nil"/>
          <w:bottom w:val="nil"/>
          <w:right w:val="nil"/>
          <w:between w:val="nil"/>
        </w:pBdr>
        <w:ind w:left="2880" w:hanging="2880"/>
        <w:jc w:val="both"/>
        <w:rPr>
          <w:sz w:val="18"/>
          <w:szCs w:val="18"/>
        </w:rPr>
      </w:pPr>
      <w:r w:rsidRPr="00C256C9">
        <w:rPr>
          <w:b/>
        </w:rPr>
        <w:t xml:space="preserve">Actividad </w:t>
      </w:r>
      <w:r w:rsidR="00A57634" w:rsidRPr="00C256C9">
        <w:rPr>
          <w:b/>
        </w:rPr>
        <w:t>2</w:t>
      </w:r>
      <w:r w:rsidRPr="00C256C9">
        <w:rPr>
          <w:b/>
        </w:rPr>
        <w:t>.1.1</w:t>
      </w:r>
      <w:r w:rsidRPr="00C256C9">
        <w:rPr>
          <w:b/>
          <w:sz w:val="18"/>
          <w:szCs w:val="18"/>
        </w:rPr>
        <w:t xml:space="preserve"> </w:t>
      </w:r>
      <w:r w:rsidRPr="00C256C9">
        <w:rPr>
          <w:b/>
          <w:sz w:val="18"/>
          <w:szCs w:val="18"/>
        </w:rPr>
        <w:tab/>
      </w:r>
      <w:r w:rsidR="00A57634" w:rsidRPr="00C256C9">
        <w:t>Beca de apoyo a la profesionalización de los agentes de las artes, el patrimonio o la gestión cultural.</w:t>
      </w:r>
    </w:p>
    <w:p w14:paraId="4EEA9181" w14:textId="77777777" w:rsidR="00A57634" w:rsidRPr="00C256C9" w:rsidRDefault="00A57634" w:rsidP="00A85ED4">
      <w:pPr>
        <w:pBdr>
          <w:top w:val="nil"/>
          <w:left w:val="nil"/>
          <w:bottom w:val="nil"/>
          <w:right w:val="nil"/>
          <w:between w:val="nil"/>
        </w:pBdr>
        <w:ind w:left="2880" w:hanging="2880"/>
        <w:jc w:val="both"/>
        <w:rPr>
          <w:b/>
          <w:sz w:val="18"/>
          <w:szCs w:val="18"/>
        </w:rPr>
      </w:pPr>
    </w:p>
    <w:bookmarkStart w:id="31" w:name="_MON_1687633184"/>
    <w:bookmarkEnd w:id="31"/>
    <w:p w14:paraId="127E5279" w14:textId="7E620780" w:rsidR="00A85ED4" w:rsidRPr="00C256C9" w:rsidRDefault="009636DB" w:rsidP="00A57634">
      <w:pPr>
        <w:spacing w:line="276" w:lineRule="auto"/>
        <w:jc w:val="both"/>
        <w:rPr>
          <w:b/>
        </w:rPr>
      </w:pPr>
      <w:r w:rsidRPr="00C256C9">
        <w:rPr>
          <w:b/>
          <w:noProof/>
        </w:rPr>
        <w:object w:dxaOrig="8616" w:dyaOrig="2898" w14:anchorId="49E210FB">
          <v:shape id="_x0000_i1027" type="#_x0000_t75" alt="" style="width:430.5pt;height:145.5pt" o:ole="">
            <v:imagedata r:id="rId13" o:title=""/>
          </v:shape>
          <o:OLEObject Type="Embed" ProgID="Excel.Sheet.12" ShapeID="_x0000_i1027" DrawAspect="Content" ObjectID="_1765272775" r:id="rId14"/>
        </w:object>
      </w:r>
    </w:p>
    <w:p w14:paraId="35CACCE0" w14:textId="4AE28876" w:rsidR="00A57634" w:rsidRPr="00C256C9" w:rsidRDefault="00A57634" w:rsidP="00A57634">
      <w:pPr>
        <w:spacing w:line="276" w:lineRule="auto"/>
        <w:jc w:val="both"/>
        <w:rPr>
          <w:b/>
        </w:rPr>
      </w:pPr>
    </w:p>
    <w:p w14:paraId="762131FE" w14:textId="0DAB42D4" w:rsidR="001B2AF3" w:rsidRPr="00C256C9" w:rsidRDefault="006B77B3" w:rsidP="006B77B3">
      <w:pPr>
        <w:spacing w:line="276" w:lineRule="auto"/>
        <w:jc w:val="both"/>
        <w:rPr>
          <w:bCs/>
        </w:rPr>
      </w:pPr>
      <w:r w:rsidRPr="00C256C9">
        <w:rPr>
          <w:b/>
        </w:rPr>
        <w:t xml:space="preserve">Actividad 2.1.2. </w:t>
      </w:r>
      <w:r w:rsidRPr="00C256C9">
        <w:rPr>
          <w:b/>
        </w:rPr>
        <w:tab/>
      </w:r>
      <w:bookmarkStart w:id="32" w:name="_Toc86224684"/>
      <w:r w:rsidRPr="00C256C9">
        <w:rPr>
          <w:bCs/>
        </w:rPr>
        <w:t>Beca para el desarrollo de capacidades profesionales de los artistas en artes escénicas.</w:t>
      </w:r>
    </w:p>
    <w:p w14:paraId="79A2D31D" w14:textId="1D157E0A" w:rsidR="006B77B3" w:rsidRPr="00C256C9" w:rsidRDefault="006B77B3" w:rsidP="006B77B3">
      <w:pPr>
        <w:spacing w:line="276" w:lineRule="auto"/>
        <w:jc w:val="both"/>
        <w:rPr>
          <w:b/>
          <w:sz w:val="10"/>
          <w:szCs w:val="10"/>
        </w:rPr>
      </w:pPr>
    </w:p>
    <w:bookmarkStart w:id="33" w:name="_MON_1687633148"/>
    <w:bookmarkEnd w:id="33"/>
    <w:p w14:paraId="7038B0D3" w14:textId="00A796DC" w:rsidR="006B77B3" w:rsidRPr="00C256C9" w:rsidRDefault="00952C00" w:rsidP="006B77B3">
      <w:pPr>
        <w:spacing w:line="276" w:lineRule="auto"/>
        <w:jc w:val="both"/>
        <w:rPr>
          <w:b/>
        </w:rPr>
      </w:pPr>
      <w:r w:rsidRPr="00C256C9">
        <w:rPr>
          <w:b/>
          <w:noProof/>
        </w:rPr>
        <w:object w:dxaOrig="8616" w:dyaOrig="2898" w14:anchorId="44888C9D">
          <v:shape id="_x0000_i1028" type="#_x0000_t75" alt="" style="width:430.5pt;height:145.5pt" o:ole="">
            <v:imagedata r:id="rId15" o:title=""/>
          </v:shape>
          <o:OLEObject Type="Embed" ProgID="Excel.Sheet.12" ShapeID="_x0000_i1028" DrawAspect="Content" ObjectID="_1765272776" r:id="rId16"/>
        </w:object>
      </w:r>
    </w:p>
    <w:p w14:paraId="7ED0E374" w14:textId="42160749" w:rsidR="006B77B3" w:rsidRPr="00C256C9" w:rsidRDefault="006B77B3" w:rsidP="006B77B3">
      <w:pPr>
        <w:spacing w:line="276" w:lineRule="auto"/>
        <w:jc w:val="both"/>
        <w:rPr>
          <w:bCs/>
        </w:rPr>
      </w:pPr>
      <w:r w:rsidRPr="00C256C9">
        <w:rPr>
          <w:b/>
        </w:rPr>
        <w:lastRenderedPageBreak/>
        <w:t>Producto 3.1:</w:t>
      </w:r>
      <w:r w:rsidRPr="00C256C9">
        <w:rPr>
          <w:b/>
        </w:rPr>
        <w:tab/>
      </w:r>
      <w:r w:rsidRPr="00C256C9">
        <w:rPr>
          <w:b/>
        </w:rPr>
        <w:tab/>
        <w:t xml:space="preserve"> </w:t>
      </w:r>
      <w:r w:rsidRPr="00C256C9">
        <w:rPr>
          <w:bCs/>
        </w:rPr>
        <w:t>Servicio de información para el sector artístico y cultural.</w:t>
      </w:r>
    </w:p>
    <w:p w14:paraId="315D80C0" w14:textId="62224206" w:rsidR="006B77B3" w:rsidRPr="00C256C9" w:rsidRDefault="006B77B3" w:rsidP="006B77B3">
      <w:pPr>
        <w:spacing w:line="276" w:lineRule="auto"/>
        <w:jc w:val="both"/>
        <w:rPr>
          <w:b/>
        </w:rPr>
      </w:pPr>
      <w:r w:rsidRPr="00C256C9">
        <w:rPr>
          <w:b/>
        </w:rPr>
        <w:t xml:space="preserve">Actividad 3.1.1:  </w:t>
      </w:r>
      <w:r w:rsidRPr="00C256C9">
        <w:rPr>
          <w:b/>
        </w:rPr>
        <w:tab/>
      </w:r>
      <w:r w:rsidRPr="00C256C9">
        <w:rPr>
          <w:bCs/>
        </w:rPr>
        <w:t>Construcción del Sistema de Información de arte, cultura y patrimonio.</w:t>
      </w:r>
    </w:p>
    <w:p w14:paraId="2543B402" w14:textId="77777777" w:rsidR="006B77B3" w:rsidRPr="00C256C9" w:rsidRDefault="006B77B3" w:rsidP="006B77B3">
      <w:pPr>
        <w:spacing w:line="276" w:lineRule="auto"/>
        <w:jc w:val="both"/>
        <w:rPr>
          <w:bCs/>
          <w:sz w:val="10"/>
          <w:szCs w:val="10"/>
        </w:rPr>
      </w:pPr>
    </w:p>
    <w:bookmarkStart w:id="34" w:name="_MON_1687635237"/>
    <w:bookmarkEnd w:id="34"/>
    <w:p w14:paraId="0EA81D22" w14:textId="2413609B" w:rsidR="006B77B3" w:rsidRPr="00C256C9" w:rsidRDefault="009636DB" w:rsidP="006B77B3">
      <w:pPr>
        <w:spacing w:line="276" w:lineRule="auto"/>
        <w:jc w:val="both"/>
        <w:rPr>
          <w:b/>
          <w:sz w:val="18"/>
          <w:szCs w:val="18"/>
        </w:rPr>
      </w:pPr>
      <w:r w:rsidRPr="00C256C9">
        <w:rPr>
          <w:b/>
          <w:noProof/>
        </w:rPr>
        <w:object w:dxaOrig="8616" w:dyaOrig="2898" w14:anchorId="37603BEB">
          <v:shape id="_x0000_i1029" type="#_x0000_t75" alt="" style="width:430.5pt;height:145.5pt" o:ole="">
            <v:imagedata r:id="rId17" o:title=""/>
          </v:shape>
          <o:OLEObject Type="Embed" ProgID="Excel.Sheet.12" ShapeID="_x0000_i1029" DrawAspect="Content" ObjectID="_1765272777" r:id="rId18"/>
        </w:object>
      </w:r>
    </w:p>
    <w:p w14:paraId="1632D59B" w14:textId="37395A66" w:rsidR="006B77B3" w:rsidRPr="00C256C9" w:rsidRDefault="006B77B3" w:rsidP="006B77B3">
      <w:pPr>
        <w:spacing w:line="276" w:lineRule="auto"/>
        <w:jc w:val="both"/>
        <w:rPr>
          <w:b/>
          <w:sz w:val="18"/>
          <w:szCs w:val="18"/>
        </w:rPr>
      </w:pPr>
    </w:p>
    <w:p w14:paraId="64A42C04" w14:textId="0F1CD43D" w:rsidR="005A78A4" w:rsidRPr="00C256C9" w:rsidRDefault="005A78A4" w:rsidP="005A78A4">
      <w:pPr>
        <w:spacing w:line="276" w:lineRule="auto"/>
        <w:jc w:val="both"/>
        <w:rPr>
          <w:bCs/>
        </w:rPr>
      </w:pPr>
      <w:r w:rsidRPr="00C256C9">
        <w:rPr>
          <w:b/>
        </w:rPr>
        <w:t>Producto 4.1:</w:t>
      </w:r>
      <w:r w:rsidRPr="00C256C9">
        <w:rPr>
          <w:b/>
        </w:rPr>
        <w:tab/>
      </w:r>
      <w:r w:rsidRPr="00C256C9">
        <w:rPr>
          <w:b/>
        </w:rPr>
        <w:tab/>
        <w:t xml:space="preserve"> </w:t>
      </w:r>
      <w:r w:rsidR="00B42A7B" w:rsidRPr="00C256C9">
        <w:rPr>
          <w:bCs/>
        </w:rPr>
        <w:t>Servicio de apoyo al proceso de formación artística y cultural.</w:t>
      </w:r>
    </w:p>
    <w:p w14:paraId="6C6978F4" w14:textId="77777777" w:rsidR="00136B37" w:rsidRPr="00C256C9" w:rsidRDefault="00136B37" w:rsidP="005A78A4">
      <w:pPr>
        <w:spacing w:line="276" w:lineRule="auto"/>
        <w:jc w:val="both"/>
        <w:rPr>
          <w:b/>
        </w:rPr>
      </w:pPr>
    </w:p>
    <w:p w14:paraId="1EF911DD" w14:textId="3AE48906" w:rsidR="005A78A4" w:rsidRPr="00C256C9" w:rsidRDefault="005A78A4" w:rsidP="005A78A4">
      <w:pPr>
        <w:spacing w:line="276" w:lineRule="auto"/>
        <w:jc w:val="both"/>
        <w:rPr>
          <w:bCs/>
        </w:rPr>
      </w:pPr>
      <w:r w:rsidRPr="00C256C9">
        <w:rPr>
          <w:b/>
        </w:rPr>
        <w:t xml:space="preserve">Actividad 4.1.1:  </w:t>
      </w:r>
      <w:r w:rsidRPr="00C256C9">
        <w:rPr>
          <w:b/>
        </w:rPr>
        <w:tab/>
      </w:r>
      <w:r w:rsidRPr="00C256C9">
        <w:rPr>
          <w:bCs/>
        </w:rPr>
        <w:t>Diagnóstico de la capacidad de los constructores locales para la implementación de propuestas de formación en arte, cultura y patrimonio; y seguimiento administrativo, técnico y financiero en la ejecución de las iniciativas de formación en territorio.</w:t>
      </w:r>
    </w:p>
    <w:p w14:paraId="46DBFE44" w14:textId="312F490E" w:rsidR="00622496" w:rsidRPr="00C256C9" w:rsidRDefault="00622496" w:rsidP="005A78A4">
      <w:pPr>
        <w:spacing w:line="276" w:lineRule="auto"/>
        <w:jc w:val="both"/>
        <w:rPr>
          <w:bCs/>
        </w:rPr>
      </w:pPr>
    </w:p>
    <w:bookmarkStart w:id="35" w:name="_MON_1728304678"/>
    <w:bookmarkEnd w:id="35"/>
    <w:p w14:paraId="7E1272FA" w14:textId="1D3B0A18" w:rsidR="00622496" w:rsidRPr="00C256C9" w:rsidRDefault="009636DB" w:rsidP="005A78A4">
      <w:pPr>
        <w:spacing w:line="276" w:lineRule="auto"/>
        <w:jc w:val="both"/>
        <w:rPr>
          <w:bCs/>
        </w:rPr>
      </w:pPr>
      <w:r w:rsidRPr="00C256C9">
        <w:rPr>
          <w:bCs/>
        </w:rPr>
        <w:object w:dxaOrig="8616" w:dyaOrig="2107" w14:anchorId="2C641826">
          <v:shape id="_x0000_i1030" type="#_x0000_t75" style="width:444.75pt;height:134.25pt" o:ole="">
            <v:imagedata r:id="rId19" o:title=""/>
          </v:shape>
          <o:OLEObject Type="Embed" ProgID="Excel.Sheet.12" ShapeID="_x0000_i1030" DrawAspect="Content" ObjectID="_1765272778" r:id="rId20"/>
        </w:object>
      </w:r>
    </w:p>
    <w:p w14:paraId="2D226EE0" w14:textId="2BD666BC" w:rsidR="005A78A4" w:rsidRPr="00C256C9" w:rsidRDefault="005A78A4" w:rsidP="005A78A4">
      <w:pPr>
        <w:spacing w:line="276" w:lineRule="auto"/>
        <w:jc w:val="both"/>
        <w:rPr>
          <w:bCs/>
        </w:rPr>
      </w:pPr>
    </w:p>
    <w:p w14:paraId="75888B39" w14:textId="716105B2" w:rsidR="005A78A4" w:rsidRPr="00C256C9" w:rsidRDefault="005A78A4" w:rsidP="005A78A4">
      <w:pPr>
        <w:spacing w:line="276" w:lineRule="auto"/>
        <w:jc w:val="both"/>
        <w:rPr>
          <w:bCs/>
        </w:rPr>
      </w:pPr>
      <w:r w:rsidRPr="00C256C9">
        <w:rPr>
          <w:b/>
        </w:rPr>
        <w:t xml:space="preserve">Actividad 4.1.2. </w:t>
      </w:r>
      <w:r w:rsidRPr="00C256C9">
        <w:rPr>
          <w:bCs/>
        </w:rPr>
        <w:t>Diseño e implementación del proceso de formación en formulación de proyectos, gestión cultural y emprendimiento dirigido a los constructores locales y agentes del sector cultura.</w:t>
      </w:r>
    </w:p>
    <w:p w14:paraId="1D3625F2" w14:textId="25D92B3D" w:rsidR="00810461" w:rsidRPr="00C256C9" w:rsidRDefault="00810461" w:rsidP="005A78A4">
      <w:pPr>
        <w:spacing w:line="276" w:lineRule="auto"/>
        <w:jc w:val="both"/>
        <w:rPr>
          <w:bCs/>
        </w:rPr>
      </w:pPr>
    </w:p>
    <w:bookmarkStart w:id="36" w:name="_GoBack"/>
    <w:bookmarkStart w:id="37" w:name="_MON_1728304865"/>
    <w:bookmarkEnd w:id="37"/>
    <w:p w14:paraId="175C7C55" w14:textId="4AC59113" w:rsidR="00EE18AE" w:rsidRPr="00C256C9" w:rsidRDefault="00D44FAC" w:rsidP="005A78A4">
      <w:pPr>
        <w:spacing w:line="276" w:lineRule="auto"/>
        <w:jc w:val="both"/>
        <w:rPr>
          <w:bCs/>
        </w:rPr>
      </w:pPr>
      <w:r w:rsidRPr="00C256C9">
        <w:rPr>
          <w:bCs/>
        </w:rPr>
        <w:object w:dxaOrig="8616" w:dyaOrig="2049" w14:anchorId="521A930F">
          <v:shape id="_x0000_i1031" type="#_x0000_t75" style="width:444.75pt;height:130.5pt" o:ole="">
            <v:imagedata r:id="rId21" o:title=""/>
          </v:shape>
          <o:OLEObject Type="Embed" ProgID="Excel.Sheet.12" ShapeID="_x0000_i1031" DrawAspect="Content" ObjectID="_1765272779" r:id="rId22"/>
        </w:object>
      </w:r>
      <w:bookmarkEnd w:id="36"/>
    </w:p>
    <w:p w14:paraId="449A338B" w14:textId="77777777" w:rsidR="00810461" w:rsidRPr="00C256C9" w:rsidRDefault="00810461" w:rsidP="005A78A4">
      <w:pPr>
        <w:spacing w:line="276" w:lineRule="auto"/>
        <w:jc w:val="both"/>
        <w:rPr>
          <w:bCs/>
        </w:rPr>
      </w:pPr>
    </w:p>
    <w:p w14:paraId="1252136E" w14:textId="77777777" w:rsidR="005A78A4" w:rsidRPr="00C256C9" w:rsidRDefault="005A78A4" w:rsidP="005A78A4">
      <w:pPr>
        <w:spacing w:line="276" w:lineRule="auto"/>
        <w:jc w:val="both"/>
        <w:rPr>
          <w:b/>
          <w:sz w:val="10"/>
          <w:szCs w:val="10"/>
        </w:rPr>
      </w:pPr>
    </w:p>
    <w:p w14:paraId="5840C8D4" w14:textId="02579CA6" w:rsidR="0072513A" w:rsidRPr="00C256C9" w:rsidRDefault="008C34F0" w:rsidP="00AE713F">
      <w:pPr>
        <w:pStyle w:val="Ttulo2"/>
        <w:numPr>
          <w:ilvl w:val="1"/>
          <w:numId w:val="5"/>
        </w:numPr>
        <w:ind w:left="0" w:firstLine="360"/>
      </w:pPr>
      <w:r w:rsidRPr="00C256C9">
        <w:t>Análisis de riesgos</w:t>
      </w:r>
      <w:bookmarkEnd w:id="32"/>
    </w:p>
    <w:p w14:paraId="48654AC0" w14:textId="77777777" w:rsidR="0072513A" w:rsidRPr="00C256C9" w:rsidRDefault="0072513A" w:rsidP="00AE713F">
      <w:pPr>
        <w:spacing w:line="276" w:lineRule="auto"/>
        <w:ind w:firstLine="360"/>
        <w:jc w:val="both"/>
      </w:pPr>
    </w:p>
    <w:p w14:paraId="0C177D9B" w14:textId="398DD86A" w:rsidR="008B0A4A" w:rsidRPr="00C256C9" w:rsidRDefault="008C34F0" w:rsidP="00207874">
      <w:pPr>
        <w:spacing w:line="276" w:lineRule="auto"/>
        <w:ind w:firstLine="360"/>
        <w:jc w:val="both"/>
      </w:pPr>
      <w:r w:rsidRPr="00C256C9">
        <w:t>Debe definirse mínimo los siguientes: un riesgo asociado al objetivo general; un riesgo asociado a uno de los productos y un riesgo a las actividades denominadas como ruta crítica. Analizar los riesgos que pueden afectar el diseño y el desarrollo de un proyecto de inversión y/o los riesgos que éste puede generar en su entorno.</w:t>
      </w:r>
    </w:p>
    <w:p w14:paraId="633D446B" w14:textId="77777777" w:rsidR="008B0A4A" w:rsidRPr="00C256C9" w:rsidRDefault="008B0A4A" w:rsidP="00AE713F">
      <w:pPr>
        <w:spacing w:line="276" w:lineRule="auto"/>
        <w:ind w:firstLine="360"/>
        <w:jc w:val="both"/>
      </w:pPr>
    </w:p>
    <w:tbl>
      <w:tblPr>
        <w:tblStyle w:val="17"/>
        <w:tblW w:w="92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418"/>
        <w:gridCol w:w="1559"/>
        <w:gridCol w:w="1134"/>
        <w:gridCol w:w="992"/>
        <w:gridCol w:w="1418"/>
        <w:gridCol w:w="1778"/>
      </w:tblGrid>
      <w:tr w:rsidR="00C256C9" w:rsidRPr="00C256C9" w14:paraId="0C09BD10" w14:textId="77777777" w:rsidTr="00BA1358">
        <w:trPr>
          <w:tblHeader/>
          <w:jc w:val="center"/>
        </w:trPr>
        <w:tc>
          <w:tcPr>
            <w:tcW w:w="992" w:type="dxa"/>
            <w:shd w:val="clear" w:color="auto" w:fill="D9D9D9" w:themeFill="background1" w:themeFillShade="D9"/>
            <w:vAlign w:val="center"/>
          </w:tcPr>
          <w:p w14:paraId="3584007F" w14:textId="77777777" w:rsidR="0072513A" w:rsidRPr="00C256C9" w:rsidRDefault="0072513A" w:rsidP="00AE713F">
            <w:pPr>
              <w:spacing w:line="276" w:lineRule="auto"/>
              <w:ind w:firstLine="360"/>
              <w:rPr>
                <w:b/>
                <w:sz w:val="16"/>
                <w:szCs w:val="16"/>
              </w:rPr>
            </w:pPr>
          </w:p>
        </w:tc>
        <w:tc>
          <w:tcPr>
            <w:tcW w:w="1418" w:type="dxa"/>
            <w:shd w:val="clear" w:color="auto" w:fill="D9D9D9" w:themeFill="background1" w:themeFillShade="D9"/>
            <w:vAlign w:val="center"/>
          </w:tcPr>
          <w:p w14:paraId="2413E3A0" w14:textId="77777777" w:rsidR="0072513A" w:rsidRPr="00C256C9" w:rsidRDefault="008C34F0" w:rsidP="00B22B52">
            <w:pPr>
              <w:spacing w:line="276" w:lineRule="auto"/>
              <w:rPr>
                <w:b/>
                <w:sz w:val="16"/>
                <w:szCs w:val="16"/>
              </w:rPr>
            </w:pPr>
            <w:r w:rsidRPr="00C256C9">
              <w:rPr>
                <w:b/>
                <w:sz w:val="16"/>
                <w:szCs w:val="16"/>
              </w:rPr>
              <w:t>Tipo de Riesgo</w:t>
            </w:r>
          </w:p>
        </w:tc>
        <w:tc>
          <w:tcPr>
            <w:tcW w:w="1559" w:type="dxa"/>
            <w:shd w:val="clear" w:color="auto" w:fill="D9D9D9" w:themeFill="background1" w:themeFillShade="D9"/>
            <w:vAlign w:val="center"/>
          </w:tcPr>
          <w:p w14:paraId="2A1042A6" w14:textId="77777777" w:rsidR="0072513A" w:rsidRPr="00C256C9" w:rsidRDefault="008C34F0" w:rsidP="005E41A5">
            <w:pPr>
              <w:spacing w:line="276" w:lineRule="auto"/>
              <w:jc w:val="center"/>
              <w:rPr>
                <w:b/>
                <w:sz w:val="16"/>
                <w:szCs w:val="16"/>
              </w:rPr>
            </w:pPr>
            <w:r w:rsidRPr="00C256C9">
              <w:rPr>
                <w:b/>
                <w:sz w:val="16"/>
                <w:szCs w:val="16"/>
              </w:rPr>
              <w:t>Descripción del riesgo</w:t>
            </w:r>
          </w:p>
        </w:tc>
        <w:tc>
          <w:tcPr>
            <w:tcW w:w="1134" w:type="dxa"/>
            <w:shd w:val="clear" w:color="auto" w:fill="D9D9D9" w:themeFill="background1" w:themeFillShade="D9"/>
            <w:vAlign w:val="center"/>
          </w:tcPr>
          <w:p w14:paraId="4CD9A5C2" w14:textId="77777777" w:rsidR="0072513A" w:rsidRPr="00C256C9" w:rsidRDefault="008C34F0" w:rsidP="005E41A5">
            <w:pPr>
              <w:spacing w:line="276" w:lineRule="auto"/>
              <w:jc w:val="center"/>
              <w:rPr>
                <w:b/>
                <w:sz w:val="16"/>
                <w:szCs w:val="16"/>
              </w:rPr>
            </w:pPr>
            <w:r w:rsidRPr="00C256C9">
              <w:rPr>
                <w:b/>
                <w:sz w:val="16"/>
                <w:szCs w:val="16"/>
              </w:rPr>
              <w:t>Probabilidad</w:t>
            </w:r>
          </w:p>
        </w:tc>
        <w:tc>
          <w:tcPr>
            <w:tcW w:w="992" w:type="dxa"/>
            <w:shd w:val="clear" w:color="auto" w:fill="D9D9D9" w:themeFill="background1" w:themeFillShade="D9"/>
            <w:vAlign w:val="center"/>
          </w:tcPr>
          <w:p w14:paraId="54B8D9F1" w14:textId="77777777" w:rsidR="0072513A" w:rsidRPr="00C256C9" w:rsidRDefault="008C34F0" w:rsidP="005E41A5">
            <w:pPr>
              <w:spacing w:line="276" w:lineRule="auto"/>
              <w:jc w:val="center"/>
              <w:rPr>
                <w:b/>
                <w:sz w:val="16"/>
                <w:szCs w:val="16"/>
              </w:rPr>
            </w:pPr>
            <w:r w:rsidRPr="00C256C9">
              <w:rPr>
                <w:b/>
                <w:sz w:val="16"/>
                <w:szCs w:val="16"/>
              </w:rPr>
              <w:t>Impacto</w:t>
            </w:r>
          </w:p>
        </w:tc>
        <w:tc>
          <w:tcPr>
            <w:tcW w:w="1418" w:type="dxa"/>
            <w:shd w:val="clear" w:color="auto" w:fill="D9D9D9" w:themeFill="background1" w:themeFillShade="D9"/>
            <w:vAlign w:val="center"/>
          </w:tcPr>
          <w:p w14:paraId="528DE3EB" w14:textId="77777777" w:rsidR="0072513A" w:rsidRPr="00C256C9" w:rsidRDefault="008C34F0" w:rsidP="005E41A5">
            <w:pPr>
              <w:spacing w:line="276" w:lineRule="auto"/>
              <w:jc w:val="center"/>
              <w:rPr>
                <w:b/>
                <w:sz w:val="16"/>
                <w:szCs w:val="16"/>
              </w:rPr>
            </w:pPr>
            <w:r w:rsidRPr="00C256C9">
              <w:rPr>
                <w:b/>
                <w:sz w:val="16"/>
                <w:szCs w:val="16"/>
              </w:rPr>
              <w:t>Efectos</w:t>
            </w:r>
          </w:p>
        </w:tc>
        <w:tc>
          <w:tcPr>
            <w:tcW w:w="1778" w:type="dxa"/>
            <w:shd w:val="clear" w:color="auto" w:fill="D9D9D9" w:themeFill="background1" w:themeFillShade="D9"/>
            <w:vAlign w:val="center"/>
          </w:tcPr>
          <w:p w14:paraId="286D8165" w14:textId="77777777" w:rsidR="0072513A" w:rsidRPr="00C256C9" w:rsidRDefault="008C34F0" w:rsidP="005E41A5">
            <w:pPr>
              <w:spacing w:line="276" w:lineRule="auto"/>
              <w:jc w:val="center"/>
              <w:rPr>
                <w:b/>
                <w:sz w:val="16"/>
                <w:szCs w:val="16"/>
              </w:rPr>
            </w:pPr>
            <w:r w:rsidRPr="00C256C9">
              <w:rPr>
                <w:b/>
                <w:sz w:val="16"/>
                <w:szCs w:val="16"/>
              </w:rPr>
              <w:t>Medidas de Mitigación</w:t>
            </w:r>
          </w:p>
        </w:tc>
      </w:tr>
      <w:tr w:rsidR="00C256C9" w:rsidRPr="00C256C9" w14:paraId="3A112309" w14:textId="77777777" w:rsidTr="00BA1358">
        <w:trPr>
          <w:jc w:val="center"/>
        </w:trPr>
        <w:tc>
          <w:tcPr>
            <w:tcW w:w="992" w:type="dxa"/>
            <w:vMerge w:val="restart"/>
            <w:vAlign w:val="center"/>
          </w:tcPr>
          <w:p w14:paraId="6CA6B938" w14:textId="77777777" w:rsidR="006D2B90" w:rsidRPr="00C256C9" w:rsidRDefault="006D2B90" w:rsidP="005E41A5">
            <w:pPr>
              <w:spacing w:line="276" w:lineRule="auto"/>
              <w:rPr>
                <w:b/>
                <w:sz w:val="16"/>
                <w:szCs w:val="16"/>
              </w:rPr>
            </w:pPr>
            <w:r w:rsidRPr="00C256C9">
              <w:rPr>
                <w:b/>
                <w:sz w:val="16"/>
                <w:szCs w:val="16"/>
              </w:rPr>
              <w:t>Propósito</w:t>
            </w:r>
          </w:p>
          <w:p w14:paraId="531C9234" w14:textId="77777777" w:rsidR="006D2B90" w:rsidRPr="00C256C9" w:rsidRDefault="006D2B90" w:rsidP="005E41A5">
            <w:pPr>
              <w:spacing w:line="276" w:lineRule="auto"/>
              <w:rPr>
                <w:b/>
                <w:sz w:val="16"/>
                <w:szCs w:val="16"/>
              </w:rPr>
            </w:pPr>
            <w:r w:rsidRPr="00C256C9">
              <w:rPr>
                <w:b/>
                <w:sz w:val="16"/>
                <w:szCs w:val="16"/>
              </w:rPr>
              <w:t>(Objetivo general)</w:t>
            </w:r>
          </w:p>
        </w:tc>
        <w:tc>
          <w:tcPr>
            <w:tcW w:w="1418" w:type="dxa"/>
            <w:vAlign w:val="center"/>
          </w:tcPr>
          <w:p w14:paraId="083C2628" w14:textId="6F62CA0B" w:rsidR="006D2B90" w:rsidRPr="00C256C9" w:rsidRDefault="006D2B90" w:rsidP="005E41A5">
            <w:pPr>
              <w:spacing w:line="276" w:lineRule="auto"/>
              <w:rPr>
                <w:b/>
                <w:sz w:val="16"/>
                <w:szCs w:val="16"/>
              </w:rPr>
            </w:pPr>
            <w:r w:rsidRPr="00C256C9">
              <w:rPr>
                <w:bCs/>
                <w:sz w:val="16"/>
                <w:szCs w:val="16"/>
              </w:rPr>
              <w:t>Administrativo</w:t>
            </w:r>
          </w:p>
        </w:tc>
        <w:tc>
          <w:tcPr>
            <w:tcW w:w="1559" w:type="dxa"/>
            <w:vAlign w:val="center"/>
          </w:tcPr>
          <w:p w14:paraId="06907AB1" w14:textId="0FD0B40F" w:rsidR="006D2B90" w:rsidRPr="00C256C9" w:rsidRDefault="006D2B90" w:rsidP="00CB18B1">
            <w:pPr>
              <w:spacing w:line="276" w:lineRule="auto"/>
              <w:rPr>
                <w:b/>
                <w:sz w:val="16"/>
                <w:szCs w:val="16"/>
              </w:rPr>
            </w:pPr>
            <w:r w:rsidRPr="00C256C9">
              <w:rPr>
                <w:sz w:val="16"/>
                <w:szCs w:val="16"/>
              </w:rPr>
              <w:t>Desconocimiento de la oferta de formación en arte, cultura y patrimonio.</w:t>
            </w:r>
          </w:p>
        </w:tc>
        <w:tc>
          <w:tcPr>
            <w:tcW w:w="1134" w:type="dxa"/>
            <w:vAlign w:val="center"/>
          </w:tcPr>
          <w:p w14:paraId="5AB03447" w14:textId="2CC6C513" w:rsidR="006D2B90" w:rsidRPr="00C256C9" w:rsidRDefault="006D2B90" w:rsidP="005E41A5">
            <w:pPr>
              <w:spacing w:line="276" w:lineRule="auto"/>
              <w:rPr>
                <w:sz w:val="16"/>
                <w:szCs w:val="16"/>
              </w:rPr>
            </w:pPr>
            <w:r w:rsidRPr="00C256C9">
              <w:rPr>
                <w:sz w:val="16"/>
                <w:szCs w:val="16"/>
              </w:rPr>
              <w:t>3. Moderado</w:t>
            </w:r>
          </w:p>
        </w:tc>
        <w:tc>
          <w:tcPr>
            <w:tcW w:w="992" w:type="dxa"/>
            <w:vAlign w:val="center"/>
          </w:tcPr>
          <w:p w14:paraId="641C3395" w14:textId="4D69C3EA" w:rsidR="006D2B90" w:rsidRPr="00C256C9" w:rsidRDefault="006D2B90" w:rsidP="00B22B52">
            <w:pPr>
              <w:spacing w:line="276" w:lineRule="auto"/>
              <w:rPr>
                <w:b/>
                <w:sz w:val="16"/>
                <w:szCs w:val="16"/>
              </w:rPr>
            </w:pPr>
            <w:r w:rsidRPr="00C256C9">
              <w:rPr>
                <w:sz w:val="16"/>
                <w:szCs w:val="16"/>
              </w:rPr>
              <w:t>3. Moderado</w:t>
            </w:r>
          </w:p>
        </w:tc>
        <w:tc>
          <w:tcPr>
            <w:tcW w:w="1418" w:type="dxa"/>
            <w:vAlign w:val="center"/>
          </w:tcPr>
          <w:p w14:paraId="28F3DA5C" w14:textId="6884B99E" w:rsidR="006D2B90" w:rsidRPr="00C256C9" w:rsidRDefault="006D2B90" w:rsidP="00B22B52">
            <w:pPr>
              <w:spacing w:line="276" w:lineRule="auto"/>
              <w:rPr>
                <w:b/>
                <w:sz w:val="16"/>
                <w:szCs w:val="16"/>
              </w:rPr>
            </w:pPr>
            <w:r w:rsidRPr="00C256C9">
              <w:rPr>
                <w:sz w:val="16"/>
                <w:szCs w:val="16"/>
              </w:rPr>
              <w:t>Baja participación ciudadana en los procesos de formación artística, cultural y patrimonial.</w:t>
            </w:r>
          </w:p>
        </w:tc>
        <w:tc>
          <w:tcPr>
            <w:tcW w:w="1778" w:type="dxa"/>
            <w:vAlign w:val="center"/>
          </w:tcPr>
          <w:p w14:paraId="2E0CBF3C" w14:textId="18034186" w:rsidR="006D2B90" w:rsidRPr="00C256C9" w:rsidRDefault="006D2B90" w:rsidP="005E41A5">
            <w:pPr>
              <w:spacing w:line="276" w:lineRule="auto"/>
              <w:rPr>
                <w:bCs/>
                <w:sz w:val="16"/>
                <w:szCs w:val="16"/>
              </w:rPr>
            </w:pPr>
            <w:r w:rsidRPr="00C256C9">
              <w:rPr>
                <w:sz w:val="16"/>
                <w:szCs w:val="16"/>
              </w:rPr>
              <w:t>Diseñar e implementar una estrategia de comunicaciones desde la SCRD articulada a las entidades adscritas para difundir la oferta de formación artística, cultural y patrimonio</w:t>
            </w:r>
          </w:p>
        </w:tc>
      </w:tr>
      <w:tr w:rsidR="00C256C9" w:rsidRPr="00C256C9" w14:paraId="5A08B823" w14:textId="77777777" w:rsidTr="00BA1358">
        <w:trPr>
          <w:jc w:val="center"/>
        </w:trPr>
        <w:tc>
          <w:tcPr>
            <w:tcW w:w="992" w:type="dxa"/>
            <w:vMerge/>
            <w:vAlign w:val="center"/>
          </w:tcPr>
          <w:p w14:paraId="15FF3DA4" w14:textId="77777777" w:rsidR="008B0A4A" w:rsidRPr="00C256C9" w:rsidRDefault="008B0A4A" w:rsidP="008B0A4A">
            <w:pPr>
              <w:spacing w:line="276" w:lineRule="auto"/>
              <w:rPr>
                <w:b/>
                <w:sz w:val="16"/>
                <w:szCs w:val="16"/>
              </w:rPr>
            </w:pPr>
          </w:p>
        </w:tc>
        <w:tc>
          <w:tcPr>
            <w:tcW w:w="1418" w:type="dxa"/>
            <w:vAlign w:val="center"/>
          </w:tcPr>
          <w:p w14:paraId="7BEC816F" w14:textId="21C6D1E0" w:rsidR="008B0A4A" w:rsidRPr="00C256C9" w:rsidRDefault="008B0A4A" w:rsidP="008B0A4A">
            <w:pPr>
              <w:spacing w:line="276" w:lineRule="auto"/>
              <w:rPr>
                <w:bCs/>
                <w:sz w:val="16"/>
                <w:szCs w:val="16"/>
              </w:rPr>
            </w:pPr>
            <w:r w:rsidRPr="00C256C9">
              <w:rPr>
                <w:sz w:val="16"/>
                <w:szCs w:val="16"/>
                <w:lang w:val="es-CO"/>
              </w:rPr>
              <w:t>Financieros</w:t>
            </w:r>
          </w:p>
        </w:tc>
        <w:tc>
          <w:tcPr>
            <w:tcW w:w="1559" w:type="dxa"/>
            <w:vAlign w:val="center"/>
          </w:tcPr>
          <w:p w14:paraId="3B2E7CC1" w14:textId="7822E0CC" w:rsidR="008B0A4A" w:rsidRPr="00C256C9" w:rsidRDefault="008B0A4A" w:rsidP="008B0A4A">
            <w:pPr>
              <w:spacing w:line="276" w:lineRule="auto"/>
              <w:rPr>
                <w:sz w:val="16"/>
                <w:szCs w:val="16"/>
              </w:rPr>
            </w:pPr>
            <w:r w:rsidRPr="00C256C9">
              <w:rPr>
                <w:sz w:val="16"/>
                <w:szCs w:val="16"/>
              </w:rPr>
              <w:t>Disminución en el presupuesto.</w:t>
            </w:r>
          </w:p>
        </w:tc>
        <w:tc>
          <w:tcPr>
            <w:tcW w:w="1134" w:type="dxa"/>
            <w:vAlign w:val="center"/>
          </w:tcPr>
          <w:p w14:paraId="0174D4A7" w14:textId="5CFAA453" w:rsidR="008B0A4A" w:rsidRPr="00C256C9" w:rsidRDefault="008B0A4A" w:rsidP="008B0A4A">
            <w:pPr>
              <w:spacing w:line="276" w:lineRule="auto"/>
              <w:rPr>
                <w:sz w:val="16"/>
                <w:szCs w:val="16"/>
              </w:rPr>
            </w:pPr>
            <w:r w:rsidRPr="00C256C9">
              <w:rPr>
                <w:sz w:val="16"/>
                <w:szCs w:val="16"/>
              </w:rPr>
              <w:t>3. Moderado</w:t>
            </w:r>
          </w:p>
        </w:tc>
        <w:tc>
          <w:tcPr>
            <w:tcW w:w="992" w:type="dxa"/>
            <w:vAlign w:val="center"/>
          </w:tcPr>
          <w:p w14:paraId="7A0ECAA7" w14:textId="167EECE8" w:rsidR="008B0A4A" w:rsidRPr="00C256C9" w:rsidRDefault="008B0A4A" w:rsidP="008B0A4A">
            <w:pPr>
              <w:spacing w:line="276" w:lineRule="auto"/>
              <w:rPr>
                <w:sz w:val="16"/>
                <w:szCs w:val="16"/>
              </w:rPr>
            </w:pPr>
            <w:r w:rsidRPr="00C256C9">
              <w:rPr>
                <w:sz w:val="16"/>
                <w:szCs w:val="16"/>
              </w:rPr>
              <w:t>3. Moderado</w:t>
            </w:r>
          </w:p>
        </w:tc>
        <w:tc>
          <w:tcPr>
            <w:tcW w:w="1418" w:type="dxa"/>
            <w:vAlign w:val="center"/>
          </w:tcPr>
          <w:p w14:paraId="24816D85" w14:textId="47F9A851" w:rsidR="008B0A4A" w:rsidRPr="00C256C9" w:rsidRDefault="008B0A4A" w:rsidP="008B0A4A">
            <w:pPr>
              <w:spacing w:line="276" w:lineRule="auto"/>
              <w:rPr>
                <w:sz w:val="16"/>
                <w:szCs w:val="16"/>
              </w:rPr>
            </w:pPr>
            <w:r w:rsidRPr="00C256C9">
              <w:rPr>
                <w:sz w:val="16"/>
                <w:szCs w:val="16"/>
              </w:rPr>
              <w:t xml:space="preserve">Restricciones presupuestales para el desarrollo de las actividades. </w:t>
            </w:r>
          </w:p>
        </w:tc>
        <w:tc>
          <w:tcPr>
            <w:tcW w:w="1778" w:type="dxa"/>
            <w:vAlign w:val="center"/>
          </w:tcPr>
          <w:p w14:paraId="14534848" w14:textId="4FBB16CC" w:rsidR="008B0A4A" w:rsidRPr="00C256C9" w:rsidRDefault="008B0A4A" w:rsidP="008B0A4A">
            <w:pPr>
              <w:spacing w:line="276" w:lineRule="auto"/>
              <w:rPr>
                <w:sz w:val="16"/>
                <w:szCs w:val="16"/>
              </w:rPr>
            </w:pPr>
            <w:r w:rsidRPr="00C256C9">
              <w:rPr>
                <w:sz w:val="16"/>
                <w:szCs w:val="16"/>
              </w:rPr>
              <w:t>Diseñar una estrategia de formación de formadores para asegurar el cumplimiento de metas.</w:t>
            </w:r>
          </w:p>
        </w:tc>
      </w:tr>
      <w:tr w:rsidR="00C256C9" w:rsidRPr="00C256C9" w14:paraId="21BC2A5D" w14:textId="77777777" w:rsidTr="00BA1358">
        <w:trPr>
          <w:jc w:val="center"/>
        </w:trPr>
        <w:tc>
          <w:tcPr>
            <w:tcW w:w="992" w:type="dxa"/>
            <w:vMerge w:val="restart"/>
            <w:vAlign w:val="center"/>
          </w:tcPr>
          <w:p w14:paraId="3E79D9A0" w14:textId="77777777" w:rsidR="008B0A4A" w:rsidRPr="00C256C9" w:rsidRDefault="008B0A4A" w:rsidP="008B0A4A">
            <w:pPr>
              <w:spacing w:line="276" w:lineRule="auto"/>
              <w:rPr>
                <w:b/>
                <w:sz w:val="16"/>
                <w:szCs w:val="16"/>
              </w:rPr>
            </w:pPr>
            <w:r w:rsidRPr="00C256C9">
              <w:rPr>
                <w:b/>
                <w:sz w:val="16"/>
                <w:szCs w:val="16"/>
              </w:rPr>
              <w:t>Componente (productos)</w:t>
            </w:r>
          </w:p>
        </w:tc>
        <w:tc>
          <w:tcPr>
            <w:tcW w:w="1418" w:type="dxa"/>
            <w:vAlign w:val="center"/>
          </w:tcPr>
          <w:p w14:paraId="639EA24B" w14:textId="27A75B2B" w:rsidR="008B0A4A" w:rsidRPr="00C256C9" w:rsidRDefault="008B0A4A" w:rsidP="008B0A4A">
            <w:pPr>
              <w:spacing w:line="276" w:lineRule="auto"/>
              <w:rPr>
                <w:b/>
                <w:sz w:val="16"/>
                <w:szCs w:val="16"/>
              </w:rPr>
            </w:pPr>
            <w:r w:rsidRPr="00C256C9">
              <w:rPr>
                <w:sz w:val="16"/>
                <w:szCs w:val="16"/>
              </w:rPr>
              <w:t>Administrativo</w:t>
            </w:r>
          </w:p>
        </w:tc>
        <w:tc>
          <w:tcPr>
            <w:tcW w:w="1559" w:type="dxa"/>
            <w:vAlign w:val="center"/>
          </w:tcPr>
          <w:p w14:paraId="57C508E9" w14:textId="5E7190BE" w:rsidR="008B0A4A" w:rsidRPr="00C256C9" w:rsidRDefault="008B0A4A" w:rsidP="008B0A4A">
            <w:pPr>
              <w:spacing w:line="276" w:lineRule="auto"/>
              <w:rPr>
                <w:bCs/>
                <w:sz w:val="16"/>
                <w:szCs w:val="16"/>
              </w:rPr>
            </w:pPr>
            <w:r w:rsidRPr="00C256C9">
              <w:rPr>
                <w:sz w:val="16"/>
                <w:szCs w:val="16"/>
              </w:rPr>
              <w:t xml:space="preserve">Distintos niveles de escolaridad y alfabetización digital de los participantes en los procesos de formación presencial y/o virtual. </w:t>
            </w:r>
          </w:p>
        </w:tc>
        <w:tc>
          <w:tcPr>
            <w:tcW w:w="1134" w:type="dxa"/>
            <w:vAlign w:val="center"/>
          </w:tcPr>
          <w:p w14:paraId="3CF3C18A" w14:textId="4AF2DEAD" w:rsidR="008B0A4A" w:rsidRPr="00C256C9" w:rsidRDefault="008B0A4A" w:rsidP="008B0A4A">
            <w:pPr>
              <w:spacing w:line="276" w:lineRule="auto"/>
              <w:rPr>
                <w:b/>
                <w:sz w:val="16"/>
                <w:szCs w:val="16"/>
              </w:rPr>
            </w:pPr>
            <w:r w:rsidRPr="00C256C9">
              <w:rPr>
                <w:sz w:val="16"/>
                <w:szCs w:val="16"/>
              </w:rPr>
              <w:t>3. Moderado</w:t>
            </w:r>
          </w:p>
        </w:tc>
        <w:tc>
          <w:tcPr>
            <w:tcW w:w="992" w:type="dxa"/>
            <w:vAlign w:val="center"/>
          </w:tcPr>
          <w:p w14:paraId="6E549E60" w14:textId="05482A4F" w:rsidR="008B0A4A" w:rsidRPr="00C256C9" w:rsidRDefault="008B0A4A" w:rsidP="008B0A4A">
            <w:pPr>
              <w:spacing w:line="276" w:lineRule="auto"/>
              <w:rPr>
                <w:b/>
                <w:sz w:val="16"/>
                <w:szCs w:val="16"/>
              </w:rPr>
            </w:pPr>
            <w:r w:rsidRPr="00C256C9">
              <w:rPr>
                <w:sz w:val="16"/>
                <w:szCs w:val="16"/>
              </w:rPr>
              <w:t>3. Moderado</w:t>
            </w:r>
          </w:p>
        </w:tc>
        <w:tc>
          <w:tcPr>
            <w:tcW w:w="1418" w:type="dxa"/>
            <w:vAlign w:val="center"/>
          </w:tcPr>
          <w:p w14:paraId="3F4CC183" w14:textId="7912A7EE" w:rsidR="008B0A4A" w:rsidRPr="00C256C9" w:rsidRDefault="008B0A4A" w:rsidP="008B0A4A">
            <w:pPr>
              <w:spacing w:line="276" w:lineRule="auto"/>
              <w:jc w:val="both"/>
              <w:rPr>
                <w:sz w:val="16"/>
                <w:szCs w:val="16"/>
              </w:rPr>
            </w:pPr>
            <w:r w:rsidRPr="00C256C9">
              <w:rPr>
                <w:sz w:val="16"/>
                <w:szCs w:val="16"/>
              </w:rPr>
              <w:t>Bajo rendimiento y participación ciudadana en los procesos de formación presencial y/ virtual.</w:t>
            </w:r>
          </w:p>
        </w:tc>
        <w:tc>
          <w:tcPr>
            <w:tcW w:w="1778" w:type="dxa"/>
            <w:vAlign w:val="center"/>
          </w:tcPr>
          <w:p w14:paraId="7EA88325" w14:textId="20B8B512" w:rsidR="008B0A4A" w:rsidRPr="00C256C9" w:rsidRDefault="008B0A4A" w:rsidP="008B0A4A">
            <w:pPr>
              <w:spacing w:line="276" w:lineRule="auto"/>
              <w:rPr>
                <w:b/>
                <w:sz w:val="16"/>
                <w:szCs w:val="16"/>
              </w:rPr>
            </w:pPr>
            <w:r w:rsidRPr="00C256C9">
              <w:rPr>
                <w:sz w:val="16"/>
                <w:szCs w:val="16"/>
              </w:rPr>
              <w:t xml:space="preserve">Diseñar una estrategia pedagógica que contribuya a mejorar y fortalecer los conocimientos básicos en arte, cultura y patrimonio de los ciudadanos participantes </w:t>
            </w:r>
          </w:p>
        </w:tc>
      </w:tr>
      <w:tr w:rsidR="00C256C9" w:rsidRPr="00C256C9" w14:paraId="3D1BE6DD" w14:textId="77777777" w:rsidTr="00BA1358">
        <w:trPr>
          <w:jc w:val="center"/>
        </w:trPr>
        <w:tc>
          <w:tcPr>
            <w:tcW w:w="992" w:type="dxa"/>
            <w:vMerge/>
            <w:vAlign w:val="center"/>
          </w:tcPr>
          <w:p w14:paraId="64914D5B" w14:textId="77777777" w:rsidR="008B0A4A" w:rsidRPr="00C256C9" w:rsidRDefault="008B0A4A" w:rsidP="008B0A4A">
            <w:pPr>
              <w:spacing w:line="276" w:lineRule="auto"/>
              <w:rPr>
                <w:b/>
                <w:sz w:val="16"/>
                <w:szCs w:val="16"/>
              </w:rPr>
            </w:pPr>
          </w:p>
        </w:tc>
        <w:tc>
          <w:tcPr>
            <w:tcW w:w="1418" w:type="dxa"/>
            <w:vAlign w:val="center"/>
          </w:tcPr>
          <w:p w14:paraId="35519299" w14:textId="574F15A7" w:rsidR="008B0A4A" w:rsidRPr="00C256C9" w:rsidRDefault="008B0A4A" w:rsidP="008B0A4A">
            <w:pPr>
              <w:spacing w:line="276" w:lineRule="auto"/>
              <w:rPr>
                <w:sz w:val="16"/>
                <w:szCs w:val="16"/>
              </w:rPr>
            </w:pPr>
            <w:r w:rsidRPr="00C256C9">
              <w:rPr>
                <w:sz w:val="16"/>
                <w:szCs w:val="16"/>
              </w:rPr>
              <w:t>Operacionales</w:t>
            </w:r>
          </w:p>
        </w:tc>
        <w:tc>
          <w:tcPr>
            <w:tcW w:w="1559" w:type="dxa"/>
            <w:vAlign w:val="center"/>
          </w:tcPr>
          <w:p w14:paraId="1571B8B3" w14:textId="0FFE9E48" w:rsidR="008B0A4A" w:rsidRPr="00C256C9" w:rsidRDefault="008B0A4A" w:rsidP="008B0A4A">
            <w:pPr>
              <w:spacing w:line="276" w:lineRule="auto"/>
              <w:rPr>
                <w:sz w:val="16"/>
                <w:szCs w:val="16"/>
              </w:rPr>
            </w:pPr>
            <w:r w:rsidRPr="00C256C9">
              <w:rPr>
                <w:sz w:val="16"/>
                <w:szCs w:val="16"/>
              </w:rPr>
              <w:t xml:space="preserve">Funcionamiento de la estrategia de formación virtual en entornos con bajo o mala calidad de conectividad o de </w:t>
            </w:r>
            <w:r w:rsidRPr="00C256C9">
              <w:rPr>
                <w:sz w:val="16"/>
                <w:szCs w:val="16"/>
              </w:rPr>
              <w:lastRenderedPageBreak/>
              <w:t xml:space="preserve">equipos. </w:t>
            </w:r>
          </w:p>
        </w:tc>
        <w:tc>
          <w:tcPr>
            <w:tcW w:w="1134" w:type="dxa"/>
            <w:vAlign w:val="center"/>
          </w:tcPr>
          <w:p w14:paraId="46C75895" w14:textId="360AF83D" w:rsidR="008B0A4A" w:rsidRPr="00C256C9" w:rsidRDefault="008B0A4A" w:rsidP="008B0A4A">
            <w:pPr>
              <w:spacing w:line="276" w:lineRule="auto"/>
              <w:rPr>
                <w:sz w:val="16"/>
                <w:szCs w:val="16"/>
              </w:rPr>
            </w:pPr>
            <w:r w:rsidRPr="00C256C9">
              <w:rPr>
                <w:sz w:val="16"/>
                <w:szCs w:val="16"/>
              </w:rPr>
              <w:lastRenderedPageBreak/>
              <w:t>3. Moderado</w:t>
            </w:r>
          </w:p>
        </w:tc>
        <w:tc>
          <w:tcPr>
            <w:tcW w:w="992" w:type="dxa"/>
            <w:vAlign w:val="center"/>
          </w:tcPr>
          <w:p w14:paraId="689E36C0" w14:textId="5DE20BF5" w:rsidR="008B0A4A" w:rsidRPr="00C256C9" w:rsidRDefault="008B0A4A" w:rsidP="008B0A4A">
            <w:pPr>
              <w:spacing w:line="276" w:lineRule="auto"/>
              <w:rPr>
                <w:sz w:val="16"/>
                <w:szCs w:val="16"/>
              </w:rPr>
            </w:pPr>
            <w:r w:rsidRPr="00C256C9">
              <w:rPr>
                <w:sz w:val="16"/>
                <w:szCs w:val="16"/>
              </w:rPr>
              <w:t>3. Moderado</w:t>
            </w:r>
          </w:p>
        </w:tc>
        <w:tc>
          <w:tcPr>
            <w:tcW w:w="1418" w:type="dxa"/>
            <w:vAlign w:val="center"/>
          </w:tcPr>
          <w:p w14:paraId="18A74FCD" w14:textId="43F1A100" w:rsidR="008B0A4A" w:rsidRPr="00C256C9" w:rsidRDefault="008B0A4A" w:rsidP="008B0A4A">
            <w:pPr>
              <w:spacing w:line="276" w:lineRule="auto"/>
              <w:jc w:val="both"/>
              <w:rPr>
                <w:sz w:val="16"/>
                <w:szCs w:val="16"/>
              </w:rPr>
            </w:pPr>
            <w:r w:rsidRPr="00C256C9">
              <w:rPr>
                <w:sz w:val="16"/>
                <w:szCs w:val="16"/>
              </w:rPr>
              <w:t xml:space="preserve">Dificultades de acceso a los procesos de formación virtual por conectividad y ausencia de </w:t>
            </w:r>
            <w:r w:rsidRPr="00C256C9">
              <w:rPr>
                <w:sz w:val="16"/>
                <w:szCs w:val="16"/>
              </w:rPr>
              <w:lastRenderedPageBreak/>
              <w:t>equipos. Deserción de los procesos de formación.</w:t>
            </w:r>
          </w:p>
        </w:tc>
        <w:tc>
          <w:tcPr>
            <w:tcW w:w="1778" w:type="dxa"/>
            <w:vAlign w:val="center"/>
          </w:tcPr>
          <w:p w14:paraId="65AD1C19" w14:textId="27BA6587" w:rsidR="008B0A4A" w:rsidRPr="00C256C9" w:rsidRDefault="008B0A4A" w:rsidP="008B0A4A">
            <w:pPr>
              <w:spacing w:line="276" w:lineRule="auto"/>
              <w:rPr>
                <w:sz w:val="16"/>
                <w:szCs w:val="16"/>
              </w:rPr>
            </w:pPr>
            <w:r w:rsidRPr="00C256C9">
              <w:rPr>
                <w:sz w:val="16"/>
                <w:szCs w:val="16"/>
              </w:rPr>
              <w:lastRenderedPageBreak/>
              <w:t>Diseñar una estrategia pedagógica que cuente con material de apoyo descargable- utilización de los puntos Vive Digital.</w:t>
            </w:r>
          </w:p>
        </w:tc>
      </w:tr>
      <w:tr w:rsidR="00C256C9" w:rsidRPr="00C256C9" w14:paraId="07FB52B6" w14:textId="77777777" w:rsidTr="00BA1358">
        <w:trPr>
          <w:jc w:val="center"/>
        </w:trPr>
        <w:tc>
          <w:tcPr>
            <w:tcW w:w="992" w:type="dxa"/>
            <w:vAlign w:val="center"/>
          </w:tcPr>
          <w:p w14:paraId="045FBA04" w14:textId="77777777" w:rsidR="008B0A4A" w:rsidRPr="00C256C9" w:rsidRDefault="008B0A4A" w:rsidP="008B0A4A">
            <w:pPr>
              <w:spacing w:line="276" w:lineRule="auto"/>
              <w:rPr>
                <w:b/>
                <w:sz w:val="16"/>
                <w:szCs w:val="16"/>
              </w:rPr>
            </w:pPr>
          </w:p>
        </w:tc>
        <w:tc>
          <w:tcPr>
            <w:tcW w:w="1418" w:type="dxa"/>
            <w:vAlign w:val="center"/>
          </w:tcPr>
          <w:p w14:paraId="676FF0E9" w14:textId="63B971F1" w:rsidR="008B0A4A" w:rsidRPr="00C256C9" w:rsidRDefault="008B0A4A" w:rsidP="008B0A4A">
            <w:pPr>
              <w:spacing w:line="276" w:lineRule="auto"/>
              <w:rPr>
                <w:sz w:val="16"/>
                <w:szCs w:val="16"/>
              </w:rPr>
            </w:pPr>
            <w:r w:rsidRPr="00C256C9">
              <w:rPr>
                <w:sz w:val="16"/>
                <w:szCs w:val="16"/>
              </w:rPr>
              <w:t>Administrativo</w:t>
            </w:r>
          </w:p>
        </w:tc>
        <w:tc>
          <w:tcPr>
            <w:tcW w:w="1559" w:type="dxa"/>
            <w:vAlign w:val="center"/>
          </w:tcPr>
          <w:p w14:paraId="4C7A0318" w14:textId="5C550A88" w:rsidR="008B0A4A" w:rsidRPr="00C256C9" w:rsidRDefault="008B0A4A" w:rsidP="008B0A4A">
            <w:pPr>
              <w:spacing w:line="276" w:lineRule="auto"/>
              <w:rPr>
                <w:sz w:val="16"/>
                <w:szCs w:val="16"/>
              </w:rPr>
            </w:pPr>
            <w:r w:rsidRPr="00C256C9">
              <w:rPr>
                <w:sz w:val="16"/>
                <w:szCs w:val="16"/>
              </w:rPr>
              <w:t xml:space="preserve">Deficiente calidad o disponibilidad de la información relacionada con los procesos formativos y escuelas artísticas, culturales y patrimoniales en la ciudad como insumo para el Sistema de Información de Arte, Cultura y Patrimonio. </w:t>
            </w:r>
          </w:p>
        </w:tc>
        <w:tc>
          <w:tcPr>
            <w:tcW w:w="1134" w:type="dxa"/>
            <w:vAlign w:val="center"/>
          </w:tcPr>
          <w:p w14:paraId="7FD5917F" w14:textId="18C31CBC" w:rsidR="008B0A4A" w:rsidRPr="00C256C9" w:rsidRDefault="008B0A4A" w:rsidP="008B0A4A">
            <w:pPr>
              <w:spacing w:line="276" w:lineRule="auto"/>
              <w:rPr>
                <w:sz w:val="16"/>
                <w:szCs w:val="16"/>
              </w:rPr>
            </w:pPr>
            <w:r w:rsidRPr="00C256C9">
              <w:rPr>
                <w:sz w:val="16"/>
                <w:szCs w:val="16"/>
              </w:rPr>
              <w:t>3. Moderado</w:t>
            </w:r>
          </w:p>
        </w:tc>
        <w:tc>
          <w:tcPr>
            <w:tcW w:w="992" w:type="dxa"/>
            <w:vAlign w:val="center"/>
          </w:tcPr>
          <w:p w14:paraId="3F3BB6EA" w14:textId="103222A1" w:rsidR="008B0A4A" w:rsidRPr="00C256C9" w:rsidRDefault="008B0A4A" w:rsidP="008B0A4A">
            <w:pPr>
              <w:spacing w:line="276" w:lineRule="auto"/>
              <w:rPr>
                <w:sz w:val="16"/>
                <w:szCs w:val="16"/>
              </w:rPr>
            </w:pPr>
            <w:r w:rsidRPr="00C256C9">
              <w:rPr>
                <w:sz w:val="16"/>
                <w:szCs w:val="16"/>
              </w:rPr>
              <w:t>3. Moderado</w:t>
            </w:r>
          </w:p>
        </w:tc>
        <w:tc>
          <w:tcPr>
            <w:tcW w:w="1418" w:type="dxa"/>
            <w:vAlign w:val="center"/>
          </w:tcPr>
          <w:p w14:paraId="70E4F98F" w14:textId="69EF069E" w:rsidR="008B0A4A" w:rsidRPr="00C256C9" w:rsidRDefault="008B0A4A" w:rsidP="008B0A4A">
            <w:pPr>
              <w:spacing w:line="276" w:lineRule="auto"/>
              <w:jc w:val="both"/>
              <w:rPr>
                <w:sz w:val="16"/>
                <w:szCs w:val="16"/>
              </w:rPr>
            </w:pPr>
            <w:r w:rsidRPr="00C256C9">
              <w:rPr>
                <w:sz w:val="16"/>
                <w:szCs w:val="16"/>
              </w:rPr>
              <w:t>Dificultad para la construcción de reportes que permitan la construcción de datos abiertos a la ciudadanía y estadísticas distritales y locales sobre coberturas, oferta e impacto de los procesos de arte y cultura.</w:t>
            </w:r>
          </w:p>
        </w:tc>
        <w:tc>
          <w:tcPr>
            <w:tcW w:w="1778" w:type="dxa"/>
            <w:vAlign w:val="center"/>
          </w:tcPr>
          <w:p w14:paraId="1B46D8E4" w14:textId="11DDC0C8" w:rsidR="008B0A4A" w:rsidRPr="00C256C9" w:rsidRDefault="008B0A4A" w:rsidP="008B0A4A">
            <w:pPr>
              <w:spacing w:line="276" w:lineRule="auto"/>
              <w:rPr>
                <w:sz w:val="16"/>
                <w:szCs w:val="16"/>
              </w:rPr>
            </w:pPr>
            <w:r w:rsidRPr="00C256C9">
              <w:rPr>
                <w:sz w:val="16"/>
                <w:szCs w:val="16"/>
              </w:rPr>
              <w:t>Construir líneas base y herramientas de captura de información ajustables a las realidades de los procesos artísticos, culturales y patrimoniales.</w:t>
            </w:r>
          </w:p>
        </w:tc>
      </w:tr>
      <w:tr w:rsidR="008B0A4A" w:rsidRPr="00C256C9" w14:paraId="4C749537" w14:textId="77777777" w:rsidTr="00BA1358">
        <w:trPr>
          <w:jc w:val="center"/>
        </w:trPr>
        <w:tc>
          <w:tcPr>
            <w:tcW w:w="992" w:type="dxa"/>
            <w:vAlign w:val="center"/>
          </w:tcPr>
          <w:p w14:paraId="4AB1F871" w14:textId="77777777" w:rsidR="008B0A4A" w:rsidRPr="00C256C9" w:rsidRDefault="008B0A4A" w:rsidP="008B0A4A">
            <w:pPr>
              <w:spacing w:line="276" w:lineRule="auto"/>
              <w:jc w:val="both"/>
              <w:rPr>
                <w:b/>
                <w:sz w:val="16"/>
                <w:szCs w:val="16"/>
              </w:rPr>
            </w:pPr>
            <w:r w:rsidRPr="00C256C9">
              <w:rPr>
                <w:b/>
                <w:sz w:val="16"/>
                <w:szCs w:val="16"/>
              </w:rPr>
              <w:t>Actividad</w:t>
            </w:r>
          </w:p>
        </w:tc>
        <w:tc>
          <w:tcPr>
            <w:tcW w:w="1418" w:type="dxa"/>
            <w:vAlign w:val="center"/>
          </w:tcPr>
          <w:p w14:paraId="2894EBE8" w14:textId="64D801BB" w:rsidR="008B0A4A" w:rsidRPr="00C256C9" w:rsidRDefault="008B0A4A" w:rsidP="008B0A4A">
            <w:pPr>
              <w:spacing w:line="276" w:lineRule="auto"/>
              <w:rPr>
                <w:b/>
                <w:sz w:val="16"/>
                <w:szCs w:val="16"/>
              </w:rPr>
            </w:pPr>
            <w:r w:rsidRPr="00C256C9">
              <w:rPr>
                <w:sz w:val="16"/>
                <w:szCs w:val="16"/>
              </w:rPr>
              <w:t>Financiero</w:t>
            </w:r>
          </w:p>
        </w:tc>
        <w:tc>
          <w:tcPr>
            <w:tcW w:w="1559" w:type="dxa"/>
            <w:vAlign w:val="center"/>
          </w:tcPr>
          <w:p w14:paraId="742AE97C" w14:textId="4DC74131" w:rsidR="008B0A4A" w:rsidRPr="00C256C9" w:rsidRDefault="008B0A4A" w:rsidP="008B0A4A">
            <w:pPr>
              <w:spacing w:line="276" w:lineRule="auto"/>
              <w:rPr>
                <w:bCs/>
                <w:sz w:val="16"/>
                <w:szCs w:val="16"/>
              </w:rPr>
            </w:pPr>
            <w:r w:rsidRPr="00C256C9">
              <w:rPr>
                <w:sz w:val="16"/>
                <w:szCs w:val="16"/>
              </w:rPr>
              <w:t>Dificultad de responder a la alta demanda de procesos de formación por parte de la ciudadanía.</w:t>
            </w:r>
          </w:p>
        </w:tc>
        <w:tc>
          <w:tcPr>
            <w:tcW w:w="1134" w:type="dxa"/>
            <w:vAlign w:val="center"/>
          </w:tcPr>
          <w:p w14:paraId="2D4C41D2" w14:textId="014CCD8F" w:rsidR="008B0A4A" w:rsidRPr="00C256C9" w:rsidRDefault="008B0A4A" w:rsidP="008B0A4A">
            <w:pPr>
              <w:spacing w:line="276" w:lineRule="auto"/>
              <w:jc w:val="both"/>
              <w:rPr>
                <w:sz w:val="16"/>
                <w:szCs w:val="16"/>
              </w:rPr>
            </w:pPr>
            <w:r w:rsidRPr="00C256C9">
              <w:rPr>
                <w:sz w:val="16"/>
                <w:szCs w:val="16"/>
              </w:rPr>
              <w:t>3. Moderado</w:t>
            </w:r>
          </w:p>
        </w:tc>
        <w:tc>
          <w:tcPr>
            <w:tcW w:w="992" w:type="dxa"/>
            <w:vAlign w:val="center"/>
          </w:tcPr>
          <w:p w14:paraId="6185CDDC" w14:textId="7A769E18" w:rsidR="008B0A4A" w:rsidRPr="00C256C9" w:rsidRDefault="008B0A4A" w:rsidP="008B0A4A">
            <w:pPr>
              <w:spacing w:line="276" w:lineRule="auto"/>
              <w:rPr>
                <w:b/>
                <w:sz w:val="16"/>
                <w:szCs w:val="16"/>
              </w:rPr>
            </w:pPr>
            <w:r w:rsidRPr="00C256C9">
              <w:rPr>
                <w:sz w:val="16"/>
                <w:szCs w:val="16"/>
              </w:rPr>
              <w:t>3. Moderado</w:t>
            </w:r>
          </w:p>
        </w:tc>
        <w:tc>
          <w:tcPr>
            <w:tcW w:w="1418" w:type="dxa"/>
            <w:vAlign w:val="center"/>
          </w:tcPr>
          <w:p w14:paraId="65375014" w14:textId="7F26B167" w:rsidR="008B0A4A" w:rsidRPr="00C256C9" w:rsidRDefault="008B0A4A" w:rsidP="008B0A4A">
            <w:pPr>
              <w:spacing w:line="276" w:lineRule="auto"/>
              <w:rPr>
                <w:b/>
                <w:sz w:val="16"/>
                <w:szCs w:val="16"/>
              </w:rPr>
            </w:pPr>
            <w:r w:rsidRPr="00C256C9">
              <w:rPr>
                <w:sz w:val="16"/>
                <w:szCs w:val="16"/>
              </w:rPr>
              <w:t>Solicitudes ciudadanas de procesos de formación que no se pueden atender por escasez de profesionales formadores.</w:t>
            </w:r>
          </w:p>
        </w:tc>
        <w:tc>
          <w:tcPr>
            <w:tcW w:w="1778" w:type="dxa"/>
            <w:vAlign w:val="center"/>
          </w:tcPr>
          <w:p w14:paraId="16080355" w14:textId="0A70AD6A" w:rsidR="008B0A4A" w:rsidRPr="00C256C9" w:rsidRDefault="008B0A4A" w:rsidP="008B0A4A">
            <w:pPr>
              <w:spacing w:line="276" w:lineRule="auto"/>
              <w:rPr>
                <w:b/>
                <w:sz w:val="16"/>
                <w:szCs w:val="16"/>
              </w:rPr>
            </w:pPr>
            <w:r w:rsidRPr="00C256C9">
              <w:rPr>
                <w:sz w:val="16"/>
                <w:szCs w:val="16"/>
              </w:rPr>
              <w:t xml:space="preserve">Agendamiento de procesos de formación en correspondencia con la oferta y el número de formadores. </w:t>
            </w:r>
          </w:p>
        </w:tc>
      </w:tr>
    </w:tbl>
    <w:p w14:paraId="2F8D47CE" w14:textId="77777777" w:rsidR="0072513A" w:rsidRPr="00C256C9" w:rsidRDefault="0072513A" w:rsidP="00AE713F">
      <w:pPr>
        <w:spacing w:line="276" w:lineRule="auto"/>
        <w:ind w:firstLine="360"/>
        <w:jc w:val="both"/>
        <w:rPr>
          <w:b/>
        </w:rPr>
      </w:pPr>
    </w:p>
    <w:p w14:paraId="5A088818" w14:textId="77777777" w:rsidR="0072513A" w:rsidRPr="00C256C9" w:rsidRDefault="008C34F0" w:rsidP="00AE713F">
      <w:pPr>
        <w:pStyle w:val="Ttulo2"/>
        <w:numPr>
          <w:ilvl w:val="1"/>
          <w:numId w:val="5"/>
        </w:numPr>
        <w:ind w:left="0" w:firstLine="360"/>
      </w:pPr>
      <w:bookmarkStart w:id="38" w:name="_Toc86224685"/>
      <w:r w:rsidRPr="00C256C9">
        <w:t>Ingresos y beneficios</w:t>
      </w:r>
      <w:bookmarkEnd w:id="38"/>
    </w:p>
    <w:p w14:paraId="59081041" w14:textId="40769835" w:rsidR="0072513A" w:rsidRPr="00C256C9" w:rsidRDefault="0072513A" w:rsidP="00AE713F">
      <w:pPr>
        <w:spacing w:line="276" w:lineRule="auto"/>
        <w:ind w:firstLine="360"/>
        <w:jc w:val="both"/>
      </w:pPr>
    </w:p>
    <w:p w14:paraId="20BA1334" w14:textId="41748B56" w:rsidR="008B0A4A" w:rsidRPr="00C256C9" w:rsidRDefault="008B0A4A" w:rsidP="008B0A4A">
      <w:pPr>
        <w:widowControl/>
        <w:autoSpaceDE w:val="0"/>
        <w:autoSpaceDN w:val="0"/>
        <w:adjustRightInd w:val="0"/>
        <w:rPr>
          <w:rFonts w:ascii="Arial" w:hAnsi="Arial" w:cs="Arial"/>
          <w:sz w:val="18"/>
          <w:szCs w:val="18"/>
          <w:lang w:val="es-CO"/>
        </w:rPr>
      </w:pPr>
      <w:r w:rsidRPr="00C256C9">
        <w:rPr>
          <w:rFonts w:ascii="Arial" w:hAnsi="Arial" w:cs="Arial"/>
          <w:sz w:val="18"/>
          <w:szCs w:val="18"/>
          <w:lang w:val="es-CO"/>
        </w:rPr>
        <w:t>La cantidad corresponde a las personas inscritas en cursos de la dirección de arte. El valor corresponde al promedio de los costos de educación no formal por cursos de corta duración en el sector priv</w:t>
      </w:r>
      <w:r w:rsidR="00D17C84" w:rsidRPr="00C256C9">
        <w:rPr>
          <w:rFonts w:ascii="Arial" w:hAnsi="Arial" w:cs="Arial"/>
          <w:sz w:val="18"/>
          <w:szCs w:val="18"/>
          <w:lang w:val="es-CO"/>
        </w:rPr>
        <w:t>ado</w:t>
      </w:r>
    </w:p>
    <w:p w14:paraId="07B521D0" w14:textId="77777777" w:rsidR="008B0A4A" w:rsidRPr="00C256C9" w:rsidRDefault="008B0A4A" w:rsidP="008B0A4A">
      <w:pPr>
        <w:widowControl/>
        <w:autoSpaceDE w:val="0"/>
        <w:autoSpaceDN w:val="0"/>
        <w:adjustRightInd w:val="0"/>
      </w:pPr>
    </w:p>
    <w:p w14:paraId="256471F2" w14:textId="7B051CAA" w:rsidR="0072513A" w:rsidRPr="00C256C9" w:rsidRDefault="008C34F0" w:rsidP="00AE713F">
      <w:pPr>
        <w:spacing w:line="276" w:lineRule="auto"/>
        <w:ind w:firstLine="360"/>
        <w:jc w:val="both"/>
        <w:rPr>
          <w:b/>
          <w:sz w:val="20"/>
          <w:szCs w:val="20"/>
        </w:rPr>
      </w:pPr>
      <w:r w:rsidRPr="00C256C9">
        <w:rPr>
          <w:b/>
          <w:sz w:val="20"/>
          <w:szCs w:val="20"/>
        </w:rPr>
        <w:t xml:space="preserve">Tipo: </w:t>
      </w:r>
      <w:r w:rsidR="00526286" w:rsidRPr="00C256C9">
        <w:rPr>
          <w:sz w:val="20"/>
          <w:szCs w:val="20"/>
        </w:rPr>
        <w:t>Beneficio</w:t>
      </w:r>
      <w:r w:rsidR="008E7155" w:rsidRPr="00C256C9">
        <w:rPr>
          <w:sz w:val="20"/>
          <w:szCs w:val="20"/>
        </w:rPr>
        <w:t>s</w:t>
      </w:r>
    </w:p>
    <w:p w14:paraId="17BE458E" w14:textId="6EA75B94" w:rsidR="00526286" w:rsidRPr="00C256C9" w:rsidRDefault="008C34F0" w:rsidP="00AE713F">
      <w:pPr>
        <w:spacing w:line="276" w:lineRule="auto"/>
        <w:ind w:firstLine="360"/>
        <w:jc w:val="both"/>
        <w:rPr>
          <w:b/>
          <w:sz w:val="20"/>
          <w:szCs w:val="20"/>
        </w:rPr>
      </w:pPr>
      <w:r w:rsidRPr="00C256C9">
        <w:rPr>
          <w:b/>
          <w:sz w:val="20"/>
          <w:szCs w:val="20"/>
        </w:rPr>
        <w:t xml:space="preserve">Medido a través de: </w:t>
      </w:r>
      <w:r w:rsidR="00D17C84" w:rsidRPr="00C256C9">
        <w:rPr>
          <w:sz w:val="20"/>
          <w:szCs w:val="20"/>
        </w:rPr>
        <w:t>Número</w:t>
      </w:r>
    </w:p>
    <w:p w14:paraId="56BC0957" w14:textId="30FDFECA" w:rsidR="00333D59" w:rsidRPr="00C256C9" w:rsidRDefault="008C34F0" w:rsidP="00AE713F">
      <w:pPr>
        <w:spacing w:line="276" w:lineRule="auto"/>
        <w:ind w:firstLine="360"/>
        <w:jc w:val="both"/>
        <w:rPr>
          <w:b/>
          <w:sz w:val="20"/>
          <w:szCs w:val="20"/>
        </w:rPr>
      </w:pPr>
      <w:r w:rsidRPr="00C256C9">
        <w:rPr>
          <w:b/>
          <w:sz w:val="20"/>
          <w:szCs w:val="20"/>
        </w:rPr>
        <w:t>Bien producido</w:t>
      </w:r>
      <w:r w:rsidR="00333D59" w:rsidRPr="00C256C9">
        <w:rPr>
          <w:b/>
          <w:sz w:val="20"/>
          <w:szCs w:val="20"/>
        </w:rPr>
        <w:t xml:space="preserve">: </w:t>
      </w:r>
      <w:r w:rsidR="00D17C84" w:rsidRPr="00C256C9">
        <w:rPr>
          <w:bCs/>
          <w:sz w:val="20"/>
          <w:szCs w:val="20"/>
        </w:rPr>
        <w:t>FC inversión servicios</w:t>
      </w:r>
    </w:p>
    <w:p w14:paraId="141853A6" w14:textId="2FD81381" w:rsidR="0072513A" w:rsidRPr="00C256C9" w:rsidRDefault="008C34F0" w:rsidP="00AE713F">
      <w:pPr>
        <w:spacing w:line="276" w:lineRule="auto"/>
        <w:ind w:firstLine="360"/>
        <w:jc w:val="both"/>
        <w:rPr>
          <w:b/>
          <w:sz w:val="20"/>
          <w:szCs w:val="20"/>
        </w:rPr>
      </w:pPr>
      <w:r w:rsidRPr="00C256C9">
        <w:rPr>
          <w:b/>
          <w:sz w:val="20"/>
          <w:szCs w:val="20"/>
        </w:rPr>
        <w:t xml:space="preserve"> (Razón Precio Cuenta - RPC): </w:t>
      </w:r>
      <w:r w:rsidR="00333D59" w:rsidRPr="00C256C9">
        <w:rPr>
          <w:b/>
          <w:sz w:val="20"/>
          <w:szCs w:val="20"/>
        </w:rPr>
        <w:t xml:space="preserve"> </w:t>
      </w:r>
      <w:r w:rsidR="00D17C84" w:rsidRPr="00C256C9">
        <w:rPr>
          <w:bCs/>
          <w:sz w:val="20"/>
          <w:szCs w:val="20"/>
        </w:rPr>
        <w:t>0</w:t>
      </w:r>
      <w:r w:rsidR="00333D59" w:rsidRPr="00C256C9">
        <w:rPr>
          <w:bCs/>
          <w:sz w:val="20"/>
          <w:szCs w:val="20"/>
        </w:rPr>
        <w:t>.</w:t>
      </w:r>
      <w:r w:rsidR="00D17C84" w:rsidRPr="00C256C9">
        <w:rPr>
          <w:bCs/>
          <w:sz w:val="20"/>
          <w:szCs w:val="20"/>
        </w:rPr>
        <w:t>8</w:t>
      </w:r>
      <w:r w:rsidR="00333D59" w:rsidRPr="00C256C9">
        <w:rPr>
          <w:bCs/>
          <w:sz w:val="20"/>
          <w:szCs w:val="20"/>
        </w:rPr>
        <w:t>0</w:t>
      </w:r>
    </w:p>
    <w:p w14:paraId="044DBD42" w14:textId="77777777" w:rsidR="0072513A" w:rsidRPr="00C256C9" w:rsidRDefault="0072513A" w:rsidP="00AE713F">
      <w:pPr>
        <w:spacing w:line="276" w:lineRule="auto"/>
        <w:ind w:firstLine="360"/>
        <w:jc w:val="both"/>
        <w:rPr>
          <w:b/>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4"/>
        <w:gridCol w:w="2573"/>
        <w:gridCol w:w="2573"/>
        <w:gridCol w:w="1964"/>
      </w:tblGrid>
      <w:tr w:rsidR="00C256C9" w:rsidRPr="00C256C9" w14:paraId="15EC3F08" w14:textId="77777777" w:rsidTr="00207874">
        <w:tc>
          <w:tcPr>
            <w:tcW w:w="2144" w:type="dxa"/>
            <w:tcBorders>
              <w:bottom w:val="single" w:sz="6" w:space="0" w:color="000000"/>
            </w:tcBorders>
            <w:shd w:val="clear" w:color="auto" w:fill="D9D9D9" w:themeFill="background1" w:themeFillShade="D9"/>
          </w:tcPr>
          <w:p w14:paraId="279F66EE" w14:textId="77777777" w:rsidR="00D17C84" w:rsidRPr="00C256C9" w:rsidRDefault="00D17C84" w:rsidP="00D17C84">
            <w:pPr>
              <w:spacing w:line="276" w:lineRule="auto"/>
              <w:jc w:val="center"/>
              <w:rPr>
                <w:b/>
                <w:sz w:val="16"/>
                <w:szCs w:val="16"/>
              </w:rPr>
            </w:pPr>
            <w:r w:rsidRPr="00C256C9">
              <w:rPr>
                <w:b/>
                <w:sz w:val="16"/>
                <w:szCs w:val="16"/>
              </w:rPr>
              <w:t>Periodo</w:t>
            </w:r>
          </w:p>
        </w:tc>
        <w:tc>
          <w:tcPr>
            <w:tcW w:w="2573" w:type="dxa"/>
            <w:tcBorders>
              <w:bottom w:val="single" w:sz="6" w:space="0" w:color="000000"/>
            </w:tcBorders>
            <w:shd w:val="clear" w:color="auto" w:fill="D9D9D9" w:themeFill="background1" w:themeFillShade="D9"/>
          </w:tcPr>
          <w:p w14:paraId="293C7AA0" w14:textId="77777777" w:rsidR="00D17C84" w:rsidRPr="00C256C9" w:rsidRDefault="00D17C84" w:rsidP="00D17C84">
            <w:pPr>
              <w:spacing w:line="276" w:lineRule="auto"/>
              <w:jc w:val="center"/>
              <w:rPr>
                <w:b/>
                <w:sz w:val="16"/>
                <w:szCs w:val="16"/>
              </w:rPr>
            </w:pPr>
            <w:r w:rsidRPr="00C256C9">
              <w:rPr>
                <w:b/>
                <w:sz w:val="16"/>
                <w:szCs w:val="16"/>
              </w:rPr>
              <w:t>Cantidad</w:t>
            </w:r>
          </w:p>
        </w:tc>
        <w:tc>
          <w:tcPr>
            <w:tcW w:w="2573" w:type="dxa"/>
            <w:tcBorders>
              <w:bottom w:val="single" w:sz="6" w:space="0" w:color="000000"/>
            </w:tcBorders>
            <w:shd w:val="clear" w:color="auto" w:fill="D9D9D9" w:themeFill="background1" w:themeFillShade="D9"/>
          </w:tcPr>
          <w:p w14:paraId="10390E84" w14:textId="77777777" w:rsidR="00D17C84" w:rsidRPr="00C256C9" w:rsidRDefault="00D17C84" w:rsidP="00D17C84">
            <w:pPr>
              <w:spacing w:line="276" w:lineRule="auto"/>
              <w:jc w:val="center"/>
              <w:rPr>
                <w:b/>
                <w:sz w:val="16"/>
                <w:szCs w:val="16"/>
              </w:rPr>
            </w:pPr>
            <w:r w:rsidRPr="00C256C9">
              <w:rPr>
                <w:b/>
                <w:sz w:val="16"/>
                <w:szCs w:val="16"/>
              </w:rPr>
              <w:t>Valor Unitario</w:t>
            </w:r>
          </w:p>
        </w:tc>
        <w:tc>
          <w:tcPr>
            <w:tcW w:w="1964" w:type="dxa"/>
            <w:tcBorders>
              <w:bottom w:val="single" w:sz="6" w:space="0" w:color="000000"/>
            </w:tcBorders>
            <w:shd w:val="clear" w:color="auto" w:fill="D9D9D9" w:themeFill="background1" w:themeFillShade="D9"/>
          </w:tcPr>
          <w:p w14:paraId="77EE8EE1" w14:textId="77777777" w:rsidR="00D17C84" w:rsidRPr="00C256C9" w:rsidRDefault="00D17C84" w:rsidP="00D17C84">
            <w:pPr>
              <w:spacing w:line="276" w:lineRule="auto"/>
              <w:jc w:val="center"/>
              <w:rPr>
                <w:b/>
                <w:sz w:val="16"/>
                <w:szCs w:val="16"/>
              </w:rPr>
            </w:pPr>
            <w:r w:rsidRPr="00C256C9">
              <w:rPr>
                <w:b/>
                <w:sz w:val="16"/>
                <w:szCs w:val="16"/>
              </w:rPr>
              <w:t>Valor Total</w:t>
            </w:r>
          </w:p>
        </w:tc>
      </w:tr>
      <w:tr w:rsidR="00D17C84" w:rsidRPr="00C256C9" w14:paraId="15AD16BD" w14:textId="77777777" w:rsidTr="00207874">
        <w:trPr>
          <w:trHeight w:val="420"/>
        </w:trPr>
        <w:tc>
          <w:tcPr>
            <w:tcW w:w="2144" w:type="dxa"/>
            <w:tcBorders>
              <w:top w:val="single" w:sz="6" w:space="0" w:color="000000"/>
              <w:left w:val="single" w:sz="12" w:space="0" w:color="000000"/>
              <w:bottom w:val="single" w:sz="6" w:space="0" w:color="000000"/>
              <w:right w:val="single" w:sz="6" w:space="0" w:color="000000"/>
            </w:tcBorders>
            <w:tcMar>
              <w:top w:w="0" w:type="dxa"/>
              <w:left w:w="40" w:type="dxa"/>
              <w:bottom w:w="0" w:type="dxa"/>
              <w:right w:w="40" w:type="dxa"/>
            </w:tcMar>
            <w:vAlign w:val="center"/>
          </w:tcPr>
          <w:p w14:paraId="233AE1F6" w14:textId="77777777" w:rsidR="00D17C84" w:rsidRPr="00C256C9" w:rsidRDefault="00D17C84" w:rsidP="00D17C84">
            <w:pPr>
              <w:pBdr>
                <w:top w:val="nil"/>
                <w:left w:val="nil"/>
                <w:bottom w:val="nil"/>
                <w:right w:val="nil"/>
                <w:between w:val="nil"/>
              </w:pBdr>
              <w:spacing w:line="276" w:lineRule="auto"/>
              <w:jc w:val="center"/>
              <w:rPr>
                <w:b/>
                <w:sz w:val="16"/>
                <w:szCs w:val="16"/>
              </w:rPr>
            </w:pPr>
            <w:r w:rsidRPr="00C256C9">
              <w:rPr>
                <w:b/>
                <w:sz w:val="16"/>
                <w:szCs w:val="16"/>
              </w:rPr>
              <w:t>2025</w:t>
            </w:r>
          </w:p>
        </w:tc>
        <w:tc>
          <w:tcPr>
            <w:tcW w:w="2573"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center"/>
          </w:tcPr>
          <w:p w14:paraId="24FB5BDB" w14:textId="721CAEDA" w:rsidR="00D17C84" w:rsidRPr="00C256C9" w:rsidRDefault="001E78E4" w:rsidP="00D17C84">
            <w:pPr>
              <w:pBdr>
                <w:top w:val="nil"/>
                <w:left w:val="nil"/>
                <w:bottom w:val="nil"/>
                <w:right w:val="nil"/>
                <w:between w:val="nil"/>
              </w:pBdr>
              <w:spacing w:line="276" w:lineRule="auto"/>
              <w:jc w:val="center"/>
              <w:rPr>
                <w:b/>
                <w:sz w:val="16"/>
                <w:szCs w:val="16"/>
              </w:rPr>
            </w:pPr>
            <w:r w:rsidRPr="00C256C9">
              <w:rPr>
                <w:sz w:val="16"/>
                <w:szCs w:val="16"/>
              </w:rPr>
              <w:t>6.680</w:t>
            </w:r>
          </w:p>
        </w:tc>
        <w:tc>
          <w:tcPr>
            <w:tcW w:w="2573"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center"/>
          </w:tcPr>
          <w:p w14:paraId="59FFB0F5" w14:textId="77777777" w:rsidR="00D17C84" w:rsidRPr="00C256C9" w:rsidRDefault="00D17C84" w:rsidP="00D17C84">
            <w:pPr>
              <w:spacing w:line="276" w:lineRule="auto"/>
              <w:jc w:val="center"/>
              <w:rPr>
                <w:sz w:val="16"/>
                <w:szCs w:val="16"/>
              </w:rPr>
            </w:pPr>
            <w:r w:rsidRPr="00C256C9">
              <w:rPr>
                <w:sz w:val="16"/>
                <w:szCs w:val="16"/>
              </w:rPr>
              <w:t xml:space="preserve">794.489 </w:t>
            </w:r>
          </w:p>
        </w:tc>
        <w:tc>
          <w:tcPr>
            <w:tcW w:w="1964" w:type="dxa"/>
            <w:tcBorders>
              <w:top w:val="single" w:sz="6" w:space="0" w:color="000000"/>
              <w:left w:val="nil"/>
              <w:bottom w:val="single" w:sz="6" w:space="0" w:color="000000"/>
              <w:right w:val="single" w:sz="12" w:space="0" w:color="000000"/>
            </w:tcBorders>
            <w:tcMar>
              <w:top w:w="0" w:type="dxa"/>
              <w:left w:w="40" w:type="dxa"/>
              <w:bottom w:w="0" w:type="dxa"/>
              <w:right w:w="40" w:type="dxa"/>
            </w:tcMar>
            <w:vAlign w:val="center"/>
          </w:tcPr>
          <w:p w14:paraId="41347D06" w14:textId="3AE9D978" w:rsidR="00D17C84" w:rsidRPr="00C256C9" w:rsidRDefault="00D17C84" w:rsidP="00D17C84">
            <w:pPr>
              <w:pBdr>
                <w:top w:val="nil"/>
                <w:left w:val="nil"/>
                <w:bottom w:val="nil"/>
                <w:right w:val="nil"/>
                <w:between w:val="nil"/>
              </w:pBdr>
              <w:spacing w:line="276" w:lineRule="auto"/>
              <w:jc w:val="center"/>
              <w:rPr>
                <w:b/>
                <w:sz w:val="16"/>
                <w:szCs w:val="16"/>
              </w:rPr>
            </w:pPr>
            <w:r w:rsidRPr="00C256C9">
              <w:rPr>
                <w:sz w:val="16"/>
                <w:szCs w:val="16"/>
              </w:rPr>
              <w:t xml:space="preserve">$ </w:t>
            </w:r>
            <w:r w:rsidR="00CF4F93" w:rsidRPr="00C256C9">
              <w:rPr>
                <w:sz w:val="16"/>
                <w:szCs w:val="16"/>
              </w:rPr>
              <w:t>4</w:t>
            </w:r>
            <w:r w:rsidRPr="00C256C9">
              <w:rPr>
                <w:sz w:val="16"/>
                <w:szCs w:val="16"/>
              </w:rPr>
              <w:t>.</w:t>
            </w:r>
            <w:r w:rsidR="00CF4F93" w:rsidRPr="00C256C9">
              <w:rPr>
                <w:sz w:val="16"/>
                <w:szCs w:val="16"/>
              </w:rPr>
              <w:t>369</w:t>
            </w:r>
            <w:r w:rsidRPr="00C256C9">
              <w:rPr>
                <w:sz w:val="16"/>
                <w:szCs w:val="16"/>
              </w:rPr>
              <w:t>.</w:t>
            </w:r>
            <w:r w:rsidR="00CF4F93" w:rsidRPr="00C256C9">
              <w:rPr>
                <w:sz w:val="16"/>
                <w:szCs w:val="16"/>
              </w:rPr>
              <w:t>689</w:t>
            </w:r>
            <w:r w:rsidRPr="00C256C9">
              <w:rPr>
                <w:sz w:val="16"/>
                <w:szCs w:val="16"/>
              </w:rPr>
              <w:t>.500</w:t>
            </w:r>
          </w:p>
        </w:tc>
      </w:tr>
    </w:tbl>
    <w:p w14:paraId="70311FD7" w14:textId="77777777" w:rsidR="00D17C84" w:rsidRPr="00C256C9" w:rsidRDefault="00D17C84" w:rsidP="00AE713F">
      <w:pPr>
        <w:spacing w:line="276" w:lineRule="auto"/>
        <w:ind w:firstLine="360"/>
        <w:jc w:val="both"/>
        <w:rPr>
          <w:b/>
        </w:rPr>
      </w:pPr>
    </w:p>
    <w:p w14:paraId="55F47265" w14:textId="77777777" w:rsidR="0072513A" w:rsidRPr="00C256C9" w:rsidRDefault="008C34F0" w:rsidP="00AE713F">
      <w:pPr>
        <w:pStyle w:val="Ttulo2"/>
        <w:numPr>
          <w:ilvl w:val="1"/>
          <w:numId w:val="5"/>
        </w:numPr>
        <w:ind w:left="0" w:firstLine="360"/>
      </w:pPr>
      <w:bookmarkStart w:id="39" w:name="_Toc86224686"/>
      <w:r w:rsidRPr="00C256C9">
        <w:t>Depreciaciones y créditos</w:t>
      </w:r>
      <w:bookmarkEnd w:id="39"/>
    </w:p>
    <w:p w14:paraId="1DD56C61" w14:textId="77777777" w:rsidR="0072513A" w:rsidRPr="00C256C9" w:rsidRDefault="0072513A" w:rsidP="00AE713F">
      <w:pPr>
        <w:spacing w:line="276" w:lineRule="auto"/>
        <w:ind w:firstLine="360"/>
        <w:jc w:val="both"/>
        <w:rPr>
          <w:b/>
        </w:rPr>
      </w:pPr>
    </w:p>
    <w:p w14:paraId="1FAB76FE" w14:textId="77777777" w:rsidR="0072513A" w:rsidRPr="00C256C9" w:rsidRDefault="008C34F0" w:rsidP="00AE713F">
      <w:pPr>
        <w:spacing w:line="276" w:lineRule="auto"/>
        <w:ind w:firstLine="360"/>
        <w:jc w:val="both"/>
      </w:pPr>
      <w:r w:rsidRPr="00C256C9">
        <w:t>Son opcionales. Se diligencian siguiendo el manual de la MGA si la entidad desea incluirlos.</w:t>
      </w:r>
    </w:p>
    <w:p w14:paraId="1000B921" w14:textId="77777777" w:rsidR="0072513A" w:rsidRPr="00C256C9" w:rsidRDefault="0072513A" w:rsidP="00AE713F">
      <w:pPr>
        <w:spacing w:line="276" w:lineRule="auto"/>
        <w:ind w:firstLine="360"/>
        <w:jc w:val="both"/>
        <w:rPr>
          <w:b/>
          <w:sz w:val="16"/>
          <w:szCs w:val="16"/>
        </w:rPr>
      </w:pPr>
    </w:p>
    <w:tbl>
      <w:tblPr>
        <w:tblStyle w:val="15"/>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9"/>
        <w:gridCol w:w="1350"/>
        <w:gridCol w:w="2175"/>
        <w:gridCol w:w="1283"/>
        <w:gridCol w:w="1701"/>
      </w:tblGrid>
      <w:tr w:rsidR="00C256C9" w:rsidRPr="00C256C9" w14:paraId="495BE40E" w14:textId="77777777">
        <w:trPr>
          <w:trHeight w:val="720"/>
        </w:trPr>
        <w:tc>
          <w:tcPr>
            <w:tcW w:w="2279" w:type="dxa"/>
            <w:vAlign w:val="center"/>
          </w:tcPr>
          <w:p w14:paraId="06CAEC13" w14:textId="77777777" w:rsidR="0072513A" w:rsidRPr="00C256C9" w:rsidRDefault="008C34F0" w:rsidP="00333D59">
            <w:pPr>
              <w:spacing w:line="276" w:lineRule="auto"/>
              <w:jc w:val="center"/>
              <w:rPr>
                <w:b/>
                <w:sz w:val="18"/>
                <w:szCs w:val="18"/>
              </w:rPr>
            </w:pPr>
            <w:r w:rsidRPr="00C256C9">
              <w:rPr>
                <w:b/>
                <w:sz w:val="18"/>
                <w:szCs w:val="18"/>
              </w:rPr>
              <w:lastRenderedPageBreak/>
              <w:t>Descripción</w:t>
            </w:r>
          </w:p>
        </w:tc>
        <w:tc>
          <w:tcPr>
            <w:tcW w:w="1350" w:type="dxa"/>
            <w:vAlign w:val="center"/>
          </w:tcPr>
          <w:p w14:paraId="31CF5A83" w14:textId="77777777" w:rsidR="0072513A" w:rsidRPr="00C256C9" w:rsidRDefault="008C34F0" w:rsidP="00333D59">
            <w:pPr>
              <w:spacing w:line="276" w:lineRule="auto"/>
              <w:jc w:val="center"/>
              <w:rPr>
                <w:b/>
                <w:sz w:val="18"/>
                <w:szCs w:val="18"/>
              </w:rPr>
            </w:pPr>
            <w:r w:rsidRPr="00C256C9">
              <w:rPr>
                <w:b/>
                <w:sz w:val="18"/>
                <w:szCs w:val="18"/>
              </w:rPr>
              <w:t>Valor del activo</w:t>
            </w:r>
          </w:p>
        </w:tc>
        <w:tc>
          <w:tcPr>
            <w:tcW w:w="2175" w:type="dxa"/>
            <w:vAlign w:val="center"/>
          </w:tcPr>
          <w:p w14:paraId="7AD0239C" w14:textId="77777777" w:rsidR="0072513A" w:rsidRPr="00C256C9" w:rsidRDefault="008C34F0" w:rsidP="00333D59">
            <w:pPr>
              <w:spacing w:line="276" w:lineRule="auto"/>
              <w:jc w:val="center"/>
              <w:rPr>
                <w:b/>
                <w:sz w:val="18"/>
                <w:szCs w:val="18"/>
              </w:rPr>
            </w:pPr>
            <w:r w:rsidRPr="00C256C9">
              <w:rPr>
                <w:b/>
                <w:sz w:val="18"/>
                <w:szCs w:val="18"/>
              </w:rPr>
              <w:t>Periodo de Adquisición</w:t>
            </w:r>
          </w:p>
        </w:tc>
        <w:tc>
          <w:tcPr>
            <w:tcW w:w="1283" w:type="dxa"/>
            <w:vAlign w:val="center"/>
          </w:tcPr>
          <w:p w14:paraId="1DF31794" w14:textId="77777777" w:rsidR="0072513A" w:rsidRPr="00C256C9" w:rsidRDefault="008C34F0" w:rsidP="00333D59">
            <w:pPr>
              <w:spacing w:line="276" w:lineRule="auto"/>
              <w:jc w:val="center"/>
              <w:rPr>
                <w:b/>
                <w:sz w:val="18"/>
                <w:szCs w:val="18"/>
              </w:rPr>
            </w:pPr>
            <w:r w:rsidRPr="00C256C9">
              <w:rPr>
                <w:b/>
                <w:sz w:val="18"/>
                <w:szCs w:val="18"/>
              </w:rPr>
              <w:t>Concepto</w:t>
            </w:r>
          </w:p>
        </w:tc>
        <w:tc>
          <w:tcPr>
            <w:tcW w:w="1701" w:type="dxa"/>
            <w:vAlign w:val="center"/>
          </w:tcPr>
          <w:p w14:paraId="11DC3EA4" w14:textId="77777777" w:rsidR="0072513A" w:rsidRPr="00C256C9" w:rsidRDefault="008C34F0" w:rsidP="00333D59">
            <w:pPr>
              <w:spacing w:line="276" w:lineRule="auto"/>
              <w:jc w:val="center"/>
              <w:rPr>
                <w:b/>
                <w:sz w:val="18"/>
                <w:szCs w:val="18"/>
              </w:rPr>
            </w:pPr>
            <w:r w:rsidRPr="00C256C9">
              <w:rPr>
                <w:b/>
                <w:sz w:val="18"/>
                <w:szCs w:val="18"/>
              </w:rPr>
              <w:t>Valor de salvamento</w:t>
            </w:r>
          </w:p>
        </w:tc>
      </w:tr>
      <w:tr w:rsidR="0072513A" w:rsidRPr="00C256C9" w14:paraId="368DDE08" w14:textId="77777777">
        <w:tc>
          <w:tcPr>
            <w:tcW w:w="2279" w:type="dxa"/>
            <w:vAlign w:val="center"/>
          </w:tcPr>
          <w:p w14:paraId="6548DC0E" w14:textId="77777777" w:rsidR="0072513A" w:rsidRPr="00C256C9" w:rsidRDefault="0072513A" w:rsidP="00AE713F">
            <w:pPr>
              <w:spacing w:line="276" w:lineRule="auto"/>
              <w:ind w:firstLine="360"/>
              <w:jc w:val="center"/>
              <w:rPr>
                <w:b/>
                <w:sz w:val="18"/>
                <w:szCs w:val="18"/>
              </w:rPr>
            </w:pPr>
          </w:p>
        </w:tc>
        <w:tc>
          <w:tcPr>
            <w:tcW w:w="1350" w:type="dxa"/>
            <w:vAlign w:val="center"/>
          </w:tcPr>
          <w:p w14:paraId="372EDF4D" w14:textId="77777777" w:rsidR="0072513A" w:rsidRPr="00C256C9" w:rsidRDefault="0072513A" w:rsidP="00AE713F">
            <w:pPr>
              <w:spacing w:line="276" w:lineRule="auto"/>
              <w:ind w:firstLine="360"/>
              <w:jc w:val="center"/>
              <w:rPr>
                <w:b/>
                <w:sz w:val="18"/>
                <w:szCs w:val="18"/>
              </w:rPr>
            </w:pPr>
          </w:p>
        </w:tc>
        <w:tc>
          <w:tcPr>
            <w:tcW w:w="2175" w:type="dxa"/>
            <w:vAlign w:val="center"/>
          </w:tcPr>
          <w:p w14:paraId="1C395B20" w14:textId="77777777" w:rsidR="0072513A" w:rsidRPr="00C256C9" w:rsidRDefault="0072513A" w:rsidP="00AE713F">
            <w:pPr>
              <w:spacing w:line="276" w:lineRule="auto"/>
              <w:ind w:firstLine="360"/>
              <w:jc w:val="center"/>
              <w:rPr>
                <w:b/>
                <w:sz w:val="18"/>
                <w:szCs w:val="18"/>
              </w:rPr>
            </w:pPr>
          </w:p>
        </w:tc>
        <w:tc>
          <w:tcPr>
            <w:tcW w:w="1283" w:type="dxa"/>
            <w:vAlign w:val="center"/>
          </w:tcPr>
          <w:p w14:paraId="5F699F68" w14:textId="77777777" w:rsidR="0072513A" w:rsidRPr="00C256C9" w:rsidRDefault="0072513A" w:rsidP="00AE713F">
            <w:pPr>
              <w:spacing w:line="276" w:lineRule="auto"/>
              <w:ind w:firstLine="360"/>
              <w:jc w:val="center"/>
              <w:rPr>
                <w:b/>
                <w:sz w:val="18"/>
                <w:szCs w:val="18"/>
              </w:rPr>
            </w:pPr>
          </w:p>
        </w:tc>
        <w:tc>
          <w:tcPr>
            <w:tcW w:w="1701" w:type="dxa"/>
            <w:vAlign w:val="center"/>
          </w:tcPr>
          <w:p w14:paraId="72154F3D" w14:textId="77777777" w:rsidR="0072513A" w:rsidRPr="00C256C9" w:rsidRDefault="0072513A" w:rsidP="00AE713F">
            <w:pPr>
              <w:spacing w:line="276" w:lineRule="auto"/>
              <w:ind w:firstLine="360"/>
              <w:jc w:val="center"/>
              <w:rPr>
                <w:b/>
                <w:sz w:val="18"/>
                <w:szCs w:val="18"/>
              </w:rPr>
            </w:pPr>
          </w:p>
        </w:tc>
      </w:tr>
    </w:tbl>
    <w:p w14:paraId="7B8BB0F2" w14:textId="70BAFB98" w:rsidR="0072513A" w:rsidRPr="00C256C9" w:rsidRDefault="0072513A" w:rsidP="00AE713F">
      <w:pPr>
        <w:spacing w:line="276" w:lineRule="auto"/>
        <w:ind w:firstLine="360"/>
        <w:jc w:val="both"/>
        <w:rPr>
          <w:b/>
        </w:rPr>
      </w:pPr>
    </w:p>
    <w:p w14:paraId="39101E2A" w14:textId="77777777" w:rsidR="0072513A" w:rsidRPr="00C256C9" w:rsidRDefault="008C34F0" w:rsidP="00AE713F">
      <w:pPr>
        <w:pStyle w:val="Ttulo1"/>
        <w:numPr>
          <w:ilvl w:val="0"/>
          <w:numId w:val="5"/>
        </w:numPr>
        <w:ind w:left="0" w:firstLine="360"/>
      </w:pPr>
      <w:bookmarkStart w:id="40" w:name="_Toc86224687"/>
      <w:r w:rsidRPr="00C256C9">
        <w:t>EVALUACIÓN</w:t>
      </w:r>
      <w:bookmarkEnd w:id="40"/>
      <w:r w:rsidRPr="00C256C9">
        <w:t xml:space="preserve"> </w:t>
      </w:r>
    </w:p>
    <w:p w14:paraId="3A61FA9D" w14:textId="42A6BDA4" w:rsidR="0072513A" w:rsidRPr="00C256C9" w:rsidRDefault="0072513A" w:rsidP="00AE713F">
      <w:pPr>
        <w:spacing w:line="276" w:lineRule="auto"/>
        <w:ind w:firstLine="360"/>
        <w:jc w:val="both"/>
        <w:rPr>
          <w:b/>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378"/>
        <w:gridCol w:w="1538"/>
        <w:gridCol w:w="1629"/>
        <w:gridCol w:w="1629"/>
        <w:gridCol w:w="1481"/>
      </w:tblGrid>
      <w:tr w:rsidR="00C256C9" w:rsidRPr="00C256C9" w14:paraId="5368B32F" w14:textId="77777777" w:rsidTr="00D17C84">
        <w:tc>
          <w:tcPr>
            <w:tcW w:w="4612" w:type="dxa"/>
            <w:gridSpan w:val="3"/>
            <w:vAlign w:val="center"/>
          </w:tcPr>
          <w:p w14:paraId="778D8D16" w14:textId="77777777" w:rsidR="00D17C84" w:rsidRPr="00C256C9" w:rsidRDefault="00D17C84" w:rsidP="00D17C84">
            <w:pPr>
              <w:spacing w:line="276" w:lineRule="auto"/>
              <w:jc w:val="center"/>
              <w:rPr>
                <w:b/>
                <w:sz w:val="16"/>
                <w:szCs w:val="16"/>
              </w:rPr>
            </w:pPr>
            <w:r w:rsidRPr="00C256C9">
              <w:rPr>
                <w:b/>
                <w:sz w:val="16"/>
                <w:szCs w:val="16"/>
              </w:rPr>
              <w:t>Indicadores de rentabilidad</w:t>
            </w:r>
          </w:p>
        </w:tc>
        <w:tc>
          <w:tcPr>
            <w:tcW w:w="1629" w:type="dxa"/>
            <w:vAlign w:val="center"/>
          </w:tcPr>
          <w:p w14:paraId="0C6A7A1C" w14:textId="77777777" w:rsidR="00D17C84" w:rsidRPr="00C256C9" w:rsidRDefault="00D17C84" w:rsidP="00D17C84">
            <w:pPr>
              <w:spacing w:line="276" w:lineRule="auto"/>
              <w:jc w:val="center"/>
              <w:rPr>
                <w:b/>
                <w:sz w:val="16"/>
                <w:szCs w:val="16"/>
              </w:rPr>
            </w:pPr>
            <w:r w:rsidRPr="00C256C9">
              <w:rPr>
                <w:b/>
                <w:sz w:val="16"/>
                <w:szCs w:val="16"/>
              </w:rPr>
              <w:t>Indicadores de costo-eficiencia</w:t>
            </w:r>
          </w:p>
        </w:tc>
        <w:tc>
          <w:tcPr>
            <w:tcW w:w="3110" w:type="dxa"/>
            <w:gridSpan w:val="2"/>
            <w:vAlign w:val="center"/>
          </w:tcPr>
          <w:p w14:paraId="6BDB340C" w14:textId="77777777" w:rsidR="00D17C84" w:rsidRPr="00C256C9" w:rsidRDefault="00D17C84" w:rsidP="00D17C84">
            <w:pPr>
              <w:spacing w:line="276" w:lineRule="auto"/>
              <w:jc w:val="center"/>
              <w:rPr>
                <w:b/>
                <w:sz w:val="16"/>
                <w:szCs w:val="16"/>
              </w:rPr>
            </w:pPr>
            <w:r w:rsidRPr="00C256C9">
              <w:rPr>
                <w:b/>
                <w:sz w:val="16"/>
                <w:szCs w:val="16"/>
              </w:rPr>
              <w:t>Indicadores de Costo Mínimo</w:t>
            </w:r>
          </w:p>
        </w:tc>
      </w:tr>
      <w:tr w:rsidR="00C256C9" w:rsidRPr="00C256C9" w14:paraId="1E92EC94" w14:textId="77777777" w:rsidTr="00D17C84">
        <w:tc>
          <w:tcPr>
            <w:tcW w:w="1696" w:type="dxa"/>
            <w:vAlign w:val="center"/>
          </w:tcPr>
          <w:p w14:paraId="72AEF19B" w14:textId="77777777" w:rsidR="00D17C84" w:rsidRPr="00C256C9" w:rsidRDefault="00D17C84" w:rsidP="00D17C84">
            <w:pPr>
              <w:spacing w:line="276" w:lineRule="auto"/>
              <w:jc w:val="both"/>
              <w:rPr>
                <w:sz w:val="16"/>
                <w:szCs w:val="16"/>
              </w:rPr>
            </w:pPr>
            <w:r w:rsidRPr="00C256C9">
              <w:rPr>
                <w:sz w:val="16"/>
                <w:szCs w:val="16"/>
              </w:rPr>
              <w:t>Valor presente Neto (VPN)</w:t>
            </w:r>
          </w:p>
        </w:tc>
        <w:tc>
          <w:tcPr>
            <w:tcW w:w="1378" w:type="dxa"/>
            <w:vAlign w:val="center"/>
          </w:tcPr>
          <w:p w14:paraId="3C77B7DA" w14:textId="77777777" w:rsidR="00D17C84" w:rsidRPr="00C256C9" w:rsidRDefault="00D17C84" w:rsidP="00D17C84">
            <w:pPr>
              <w:spacing w:line="276" w:lineRule="auto"/>
              <w:jc w:val="both"/>
              <w:rPr>
                <w:sz w:val="16"/>
                <w:szCs w:val="16"/>
              </w:rPr>
            </w:pPr>
            <w:r w:rsidRPr="00C256C9">
              <w:rPr>
                <w:sz w:val="16"/>
                <w:szCs w:val="16"/>
              </w:rPr>
              <w:t>Tasa Interna de retorno (TIR)</w:t>
            </w:r>
          </w:p>
        </w:tc>
        <w:tc>
          <w:tcPr>
            <w:tcW w:w="1538" w:type="dxa"/>
            <w:vAlign w:val="center"/>
          </w:tcPr>
          <w:p w14:paraId="57D4F971" w14:textId="77777777" w:rsidR="00D17C84" w:rsidRPr="00C256C9" w:rsidRDefault="00D17C84" w:rsidP="00D17C84">
            <w:pPr>
              <w:spacing w:line="276" w:lineRule="auto"/>
              <w:jc w:val="both"/>
              <w:rPr>
                <w:sz w:val="16"/>
                <w:szCs w:val="16"/>
              </w:rPr>
            </w:pPr>
            <w:r w:rsidRPr="00C256C9">
              <w:rPr>
                <w:sz w:val="16"/>
                <w:szCs w:val="16"/>
              </w:rPr>
              <w:t>Relación costo beneficio (RCB)</w:t>
            </w:r>
          </w:p>
        </w:tc>
        <w:tc>
          <w:tcPr>
            <w:tcW w:w="1629" w:type="dxa"/>
            <w:vAlign w:val="center"/>
          </w:tcPr>
          <w:p w14:paraId="20723653" w14:textId="77777777" w:rsidR="00D17C84" w:rsidRPr="00C256C9" w:rsidRDefault="00D17C84" w:rsidP="00D17C84">
            <w:pPr>
              <w:spacing w:line="276" w:lineRule="auto"/>
              <w:jc w:val="both"/>
              <w:rPr>
                <w:sz w:val="16"/>
                <w:szCs w:val="16"/>
              </w:rPr>
            </w:pPr>
            <w:r w:rsidRPr="00C256C9">
              <w:rPr>
                <w:sz w:val="16"/>
                <w:szCs w:val="16"/>
              </w:rPr>
              <w:t>Costo por beneficio</w:t>
            </w:r>
          </w:p>
        </w:tc>
        <w:tc>
          <w:tcPr>
            <w:tcW w:w="1629" w:type="dxa"/>
            <w:vAlign w:val="center"/>
          </w:tcPr>
          <w:p w14:paraId="589AD290" w14:textId="77777777" w:rsidR="00D17C84" w:rsidRPr="00C256C9" w:rsidRDefault="00D17C84" w:rsidP="00D17C84">
            <w:pPr>
              <w:spacing w:line="276" w:lineRule="auto"/>
              <w:jc w:val="both"/>
              <w:rPr>
                <w:sz w:val="16"/>
                <w:szCs w:val="16"/>
              </w:rPr>
            </w:pPr>
            <w:r w:rsidRPr="00C256C9">
              <w:rPr>
                <w:sz w:val="16"/>
                <w:szCs w:val="16"/>
              </w:rPr>
              <w:t>Valor presente de los costos</w:t>
            </w:r>
          </w:p>
        </w:tc>
        <w:tc>
          <w:tcPr>
            <w:tcW w:w="1481" w:type="dxa"/>
            <w:vAlign w:val="center"/>
          </w:tcPr>
          <w:p w14:paraId="468CB1EF" w14:textId="77777777" w:rsidR="00D17C84" w:rsidRPr="00C256C9" w:rsidRDefault="00D17C84" w:rsidP="00D17C84">
            <w:pPr>
              <w:spacing w:line="276" w:lineRule="auto"/>
              <w:jc w:val="both"/>
              <w:rPr>
                <w:sz w:val="16"/>
                <w:szCs w:val="16"/>
              </w:rPr>
            </w:pPr>
            <w:r w:rsidRPr="00C256C9">
              <w:rPr>
                <w:sz w:val="16"/>
                <w:szCs w:val="16"/>
              </w:rPr>
              <w:t>Costo Anual Equivalente (CAE)</w:t>
            </w:r>
          </w:p>
        </w:tc>
      </w:tr>
      <w:tr w:rsidR="00C256C9" w:rsidRPr="00C256C9" w14:paraId="31324B89" w14:textId="77777777" w:rsidTr="00D17C84">
        <w:tc>
          <w:tcPr>
            <w:tcW w:w="9351" w:type="dxa"/>
            <w:gridSpan w:val="6"/>
            <w:vAlign w:val="center"/>
          </w:tcPr>
          <w:p w14:paraId="058A9993" w14:textId="77777777" w:rsidR="00D17C84" w:rsidRPr="00C256C9" w:rsidRDefault="00D17C84" w:rsidP="00D17C84">
            <w:pPr>
              <w:spacing w:line="276" w:lineRule="auto"/>
              <w:jc w:val="both"/>
              <w:rPr>
                <w:sz w:val="16"/>
                <w:szCs w:val="16"/>
              </w:rPr>
            </w:pPr>
            <w:r w:rsidRPr="00C256C9">
              <w:rPr>
                <w:sz w:val="16"/>
                <w:szCs w:val="16"/>
              </w:rPr>
              <w:t>Alternativa: Estrategia de formación e información de arte, cultura y patrimonio para la cualificación de agentes del sector y el desarrollo de capacidades ciudadanas.</w:t>
            </w:r>
          </w:p>
        </w:tc>
      </w:tr>
      <w:tr w:rsidR="00D17C84" w:rsidRPr="00C256C9" w14:paraId="684AD3B1" w14:textId="77777777" w:rsidTr="00D17C84">
        <w:tc>
          <w:tcPr>
            <w:tcW w:w="1696" w:type="dxa"/>
            <w:vAlign w:val="center"/>
          </w:tcPr>
          <w:p w14:paraId="718883E9" w14:textId="77777777" w:rsidR="00D17C84" w:rsidRPr="00C256C9" w:rsidRDefault="00D17C84" w:rsidP="00D17C84">
            <w:pPr>
              <w:spacing w:line="276" w:lineRule="auto"/>
              <w:jc w:val="right"/>
              <w:rPr>
                <w:sz w:val="16"/>
                <w:szCs w:val="16"/>
              </w:rPr>
            </w:pPr>
            <w:r w:rsidRPr="00C256C9">
              <w:rPr>
                <w:sz w:val="16"/>
                <w:szCs w:val="16"/>
              </w:rPr>
              <w:t>$</w:t>
            </w:r>
            <w:r w:rsidRPr="00C256C9">
              <w:t xml:space="preserve"> </w:t>
            </w:r>
            <w:r w:rsidRPr="00C256C9">
              <w:rPr>
                <w:sz w:val="16"/>
                <w:szCs w:val="16"/>
              </w:rPr>
              <w:t>10.784.085.920,88</w:t>
            </w:r>
          </w:p>
        </w:tc>
        <w:tc>
          <w:tcPr>
            <w:tcW w:w="1378" w:type="dxa"/>
            <w:vAlign w:val="center"/>
          </w:tcPr>
          <w:p w14:paraId="1D3963E1" w14:textId="77777777" w:rsidR="00D17C84" w:rsidRPr="00C256C9" w:rsidRDefault="00D17C84" w:rsidP="00D17C84">
            <w:pPr>
              <w:spacing w:line="276" w:lineRule="auto"/>
              <w:jc w:val="center"/>
              <w:rPr>
                <w:sz w:val="16"/>
                <w:szCs w:val="16"/>
              </w:rPr>
            </w:pPr>
            <w:r w:rsidRPr="00C256C9">
              <w:rPr>
                <w:sz w:val="16"/>
                <w:szCs w:val="16"/>
              </w:rPr>
              <w:t>32,03%</w:t>
            </w:r>
          </w:p>
        </w:tc>
        <w:tc>
          <w:tcPr>
            <w:tcW w:w="1538" w:type="dxa"/>
            <w:vAlign w:val="center"/>
          </w:tcPr>
          <w:p w14:paraId="3DB9674F" w14:textId="77777777" w:rsidR="00D17C84" w:rsidRPr="00C256C9" w:rsidRDefault="00D17C84" w:rsidP="00D17C84">
            <w:pPr>
              <w:spacing w:line="276" w:lineRule="auto"/>
              <w:jc w:val="right"/>
              <w:rPr>
                <w:sz w:val="16"/>
                <w:szCs w:val="16"/>
              </w:rPr>
            </w:pPr>
            <w:r w:rsidRPr="00C256C9">
              <w:rPr>
                <w:sz w:val="16"/>
                <w:szCs w:val="16"/>
              </w:rPr>
              <w:t>$4,04</w:t>
            </w:r>
          </w:p>
        </w:tc>
        <w:tc>
          <w:tcPr>
            <w:tcW w:w="1629" w:type="dxa"/>
            <w:vAlign w:val="center"/>
          </w:tcPr>
          <w:p w14:paraId="0CBD20DD" w14:textId="77777777" w:rsidR="00D17C84" w:rsidRPr="00C256C9" w:rsidRDefault="00D17C84" w:rsidP="00D17C84">
            <w:pPr>
              <w:spacing w:line="276" w:lineRule="auto"/>
              <w:jc w:val="right"/>
              <w:rPr>
                <w:sz w:val="16"/>
                <w:szCs w:val="16"/>
              </w:rPr>
            </w:pPr>
            <w:r w:rsidRPr="00C256C9">
              <w:rPr>
                <w:sz w:val="16"/>
                <w:szCs w:val="16"/>
              </w:rPr>
              <w:t>$788.249,65</w:t>
            </w:r>
          </w:p>
        </w:tc>
        <w:tc>
          <w:tcPr>
            <w:tcW w:w="1629" w:type="dxa"/>
            <w:vAlign w:val="center"/>
          </w:tcPr>
          <w:p w14:paraId="4EA2659F" w14:textId="77777777" w:rsidR="00D17C84" w:rsidRPr="00C256C9" w:rsidRDefault="00D17C84" w:rsidP="00D17C84">
            <w:pPr>
              <w:spacing w:line="276" w:lineRule="auto"/>
              <w:jc w:val="right"/>
              <w:rPr>
                <w:sz w:val="16"/>
                <w:szCs w:val="16"/>
              </w:rPr>
            </w:pPr>
            <w:r w:rsidRPr="00C256C9">
              <w:rPr>
                <w:sz w:val="16"/>
                <w:szCs w:val="16"/>
              </w:rPr>
              <w:t>$3.547.123.403,24</w:t>
            </w:r>
          </w:p>
        </w:tc>
        <w:tc>
          <w:tcPr>
            <w:tcW w:w="1481" w:type="dxa"/>
            <w:vAlign w:val="center"/>
          </w:tcPr>
          <w:p w14:paraId="47216C76" w14:textId="77777777" w:rsidR="00D17C84" w:rsidRPr="00C256C9" w:rsidRDefault="00D17C84" w:rsidP="00D17C84">
            <w:pPr>
              <w:spacing w:line="276" w:lineRule="auto"/>
              <w:jc w:val="right"/>
              <w:rPr>
                <w:sz w:val="16"/>
                <w:szCs w:val="16"/>
              </w:rPr>
            </w:pPr>
            <w:r w:rsidRPr="00C256C9">
              <w:rPr>
                <w:sz w:val="16"/>
                <w:szCs w:val="16"/>
              </w:rPr>
              <w:t>$1.138.606.185,23</w:t>
            </w:r>
          </w:p>
        </w:tc>
      </w:tr>
    </w:tbl>
    <w:p w14:paraId="11C617D9" w14:textId="0AF341F0" w:rsidR="00D17C84" w:rsidRPr="00C256C9" w:rsidRDefault="00D17C84" w:rsidP="00AE713F">
      <w:pPr>
        <w:spacing w:line="276" w:lineRule="auto"/>
        <w:ind w:firstLine="360"/>
        <w:jc w:val="both"/>
        <w:rPr>
          <w:b/>
        </w:rPr>
      </w:pPr>
    </w:p>
    <w:p w14:paraId="36705BAD" w14:textId="77777777" w:rsidR="00D17C84" w:rsidRPr="00C256C9" w:rsidRDefault="00D17C84" w:rsidP="00D17C84">
      <w:pPr>
        <w:spacing w:line="276" w:lineRule="auto"/>
        <w:jc w:val="both"/>
        <w:rPr>
          <w:b/>
        </w:rPr>
      </w:pPr>
      <w:r w:rsidRPr="00C256C9">
        <w:rPr>
          <w:b/>
        </w:rPr>
        <w:t>Costo por capacidad</w:t>
      </w: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581"/>
      </w:tblGrid>
      <w:tr w:rsidR="00C256C9" w:rsidRPr="00C256C9" w14:paraId="367F5915" w14:textId="77777777" w:rsidTr="00D17C84">
        <w:tc>
          <w:tcPr>
            <w:tcW w:w="4673" w:type="dxa"/>
          </w:tcPr>
          <w:p w14:paraId="0F79BF10" w14:textId="77777777" w:rsidR="00D17C84" w:rsidRPr="00C256C9" w:rsidRDefault="00D17C84" w:rsidP="00D17C84">
            <w:pPr>
              <w:spacing w:line="276" w:lineRule="auto"/>
              <w:jc w:val="center"/>
              <w:rPr>
                <w:b/>
                <w:sz w:val="16"/>
                <w:szCs w:val="16"/>
              </w:rPr>
            </w:pPr>
            <w:r w:rsidRPr="00C256C9">
              <w:rPr>
                <w:b/>
                <w:sz w:val="16"/>
                <w:szCs w:val="16"/>
              </w:rPr>
              <w:t>Producto</w:t>
            </w:r>
          </w:p>
        </w:tc>
        <w:tc>
          <w:tcPr>
            <w:tcW w:w="4581" w:type="dxa"/>
          </w:tcPr>
          <w:p w14:paraId="4CA379AA" w14:textId="77777777" w:rsidR="00D17C84" w:rsidRPr="00C256C9" w:rsidRDefault="00D17C84" w:rsidP="00D17C84">
            <w:pPr>
              <w:spacing w:line="276" w:lineRule="auto"/>
              <w:jc w:val="center"/>
              <w:rPr>
                <w:b/>
                <w:sz w:val="16"/>
                <w:szCs w:val="16"/>
              </w:rPr>
            </w:pPr>
            <w:r w:rsidRPr="00C256C9">
              <w:rPr>
                <w:b/>
                <w:sz w:val="16"/>
                <w:szCs w:val="16"/>
              </w:rPr>
              <w:t>Costo Unitario (valor presente)</w:t>
            </w:r>
          </w:p>
        </w:tc>
      </w:tr>
      <w:tr w:rsidR="00C256C9" w:rsidRPr="00C256C9" w14:paraId="2F111B33" w14:textId="77777777" w:rsidTr="00D17C84">
        <w:tc>
          <w:tcPr>
            <w:tcW w:w="4673" w:type="dxa"/>
          </w:tcPr>
          <w:p w14:paraId="4E894ACD" w14:textId="77777777" w:rsidR="00D17C84" w:rsidRPr="00C256C9" w:rsidRDefault="00D17C84" w:rsidP="00D17C84">
            <w:pPr>
              <w:spacing w:line="276" w:lineRule="auto"/>
              <w:jc w:val="both"/>
              <w:rPr>
                <w:sz w:val="16"/>
                <w:szCs w:val="16"/>
              </w:rPr>
            </w:pPr>
            <w:r w:rsidRPr="00C256C9">
              <w:rPr>
                <w:sz w:val="16"/>
                <w:szCs w:val="16"/>
              </w:rPr>
              <w:t>Servicio de educación informal al sector artístico y cultural</w:t>
            </w:r>
          </w:p>
        </w:tc>
        <w:tc>
          <w:tcPr>
            <w:tcW w:w="4581" w:type="dxa"/>
          </w:tcPr>
          <w:p w14:paraId="040781F4" w14:textId="77777777" w:rsidR="00D17C84" w:rsidRPr="00C256C9" w:rsidRDefault="00D17C84" w:rsidP="00D17C84">
            <w:pPr>
              <w:spacing w:line="276" w:lineRule="auto"/>
              <w:jc w:val="right"/>
              <w:rPr>
                <w:sz w:val="16"/>
                <w:szCs w:val="16"/>
              </w:rPr>
            </w:pPr>
            <w:r w:rsidRPr="00C256C9">
              <w:rPr>
                <w:sz w:val="16"/>
                <w:szCs w:val="16"/>
              </w:rPr>
              <w:t>$117.458,12</w:t>
            </w:r>
          </w:p>
        </w:tc>
      </w:tr>
      <w:tr w:rsidR="00C256C9" w:rsidRPr="00C256C9" w14:paraId="528F912B" w14:textId="77777777" w:rsidTr="00D17C84">
        <w:tc>
          <w:tcPr>
            <w:tcW w:w="4673" w:type="dxa"/>
          </w:tcPr>
          <w:p w14:paraId="3E4D37CA" w14:textId="77777777" w:rsidR="00D17C84" w:rsidRPr="00C256C9" w:rsidRDefault="00D17C84" w:rsidP="00D17C84">
            <w:pPr>
              <w:spacing w:line="276" w:lineRule="auto"/>
              <w:jc w:val="both"/>
              <w:rPr>
                <w:sz w:val="16"/>
                <w:szCs w:val="16"/>
              </w:rPr>
            </w:pPr>
            <w:r w:rsidRPr="00C256C9">
              <w:rPr>
                <w:sz w:val="16"/>
                <w:szCs w:val="16"/>
              </w:rPr>
              <w:t>Servicio de fomento para el acceso de la oferta cultural</w:t>
            </w:r>
          </w:p>
        </w:tc>
        <w:tc>
          <w:tcPr>
            <w:tcW w:w="4581" w:type="dxa"/>
          </w:tcPr>
          <w:p w14:paraId="33620611" w14:textId="77777777" w:rsidR="00D17C84" w:rsidRPr="00C256C9" w:rsidRDefault="00D17C84" w:rsidP="00D17C84">
            <w:pPr>
              <w:spacing w:line="276" w:lineRule="auto"/>
              <w:jc w:val="right"/>
              <w:rPr>
                <w:sz w:val="16"/>
                <w:szCs w:val="16"/>
              </w:rPr>
            </w:pPr>
            <w:r w:rsidRPr="00C256C9">
              <w:rPr>
                <w:sz w:val="16"/>
                <w:szCs w:val="16"/>
              </w:rPr>
              <w:t>$9.399.760,13</w:t>
            </w:r>
          </w:p>
        </w:tc>
      </w:tr>
      <w:tr w:rsidR="00D17C84" w:rsidRPr="00C256C9" w14:paraId="509657F9" w14:textId="77777777" w:rsidTr="00D17C84">
        <w:tc>
          <w:tcPr>
            <w:tcW w:w="4673" w:type="dxa"/>
          </w:tcPr>
          <w:p w14:paraId="68C0F40A" w14:textId="77777777" w:rsidR="00D17C84" w:rsidRPr="00C256C9" w:rsidRDefault="00D17C84" w:rsidP="00D17C84">
            <w:pPr>
              <w:spacing w:line="276" w:lineRule="auto"/>
              <w:jc w:val="both"/>
              <w:rPr>
                <w:sz w:val="16"/>
                <w:szCs w:val="16"/>
              </w:rPr>
            </w:pPr>
            <w:r w:rsidRPr="00C256C9">
              <w:rPr>
                <w:sz w:val="16"/>
                <w:szCs w:val="16"/>
              </w:rPr>
              <w:t>Servicio de información para el sector artístico y cultural</w:t>
            </w:r>
          </w:p>
        </w:tc>
        <w:tc>
          <w:tcPr>
            <w:tcW w:w="4581" w:type="dxa"/>
          </w:tcPr>
          <w:p w14:paraId="4D5F002B" w14:textId="77777777" w:rsidR="00D17C84" w:rsidRPr="00C256C9" w:rsidRDefault="00D17C84" w:rsidP="00D17C84">
            <w:pPr>
              <w:spacing w:line="276" w:lineRule="auto"/>
              <w:jc w:val="right"/>
              <w:rPr>
                <w:sz w:val="16"/>
                <w:szCs w:val="16"/>
              </w:rPr>
            </w:pPr>
            <w:r w:rsidRPr="00C256C9">
              <w:rPr>
                <w:sz w:val="16"/>
                <w:szCs w:val="16"/>
              </w:rPr>
              <w:t>$568.195.047,33</w:t>
            </w:r>
          </w:p>
        </w:tc>
      </w:tr>
    </w:tbl>
    <w:p w14:paraId="6EEB0368" w14:textId="77777777" w:rsidR="007329BD" w:rsidRPr="00C256C9" w:rsidRDefault="007329BD" w:rsidP="007329BD">
      <w:pPr>
        <w:pStyle w:val="Ttulo1"/>
        <w:numPr>
          <w:ilvl w:val="0"/>
          <w:numId w:val="0"/>
        </w:numPr>
        <w:ind w:left="360"/>
      </w:pPr>
      <w:bookmarkStart w:id="41" w:name="_Toc86224688"/>
    </w:p>
    <w:p w14:paraId="56B7B232" w14:textId="0E8A6901" w:rsidR="0072513A" w:rsidRPr="00C256C9" w:rsidRDefault="008C34F0" w:rsidP="00AE713F">
      <w:pPr>
        <w:pStyle w:val="Ttulo1"/>
        <w:numPr>
          <w:ilvl w:val="0"/>
          <w:numId w:val="5"/>
        </w:numPr>
        <w:ind w:left="0" w:firstLine="360"/>
      </w:pPr>
      <w:r w:rsidRPr="00C256C9">
        <w:t>PROGRAMACIÓN</w:t>
      </w:r>
      <w:bookmarkEnd w:id="41"/>
    </w:p>
    <w:p w14:paraId="603C1256" w14:textId="77777777" w:rsidR="0072513A" w:rsidRPr="00C256C9" w:rsidRDefault="0072513A" w:rsidP="00AE713F">
      <w:pPr>
        <w:spacing w:line="276" w:lineRule="auto"/>
        <w:ind w:firstLine="360"/>
        <w:jc w:val="both"/>
        <w:rPr>
          <w:b/>
        </w:rPr>
      </w:pPr>
    </w:p>
    <w:p w14:paraId="7B9855D7" w14:textId="77777777" w:rsidR="0072513A" w:rsidRPr="00C256C9" w:rsidRDefault="008C34F0" w:rsidP="00AE713F">
      <w:pPr>
        <w:pStyle w:val="Ttulo2"/>
        <w:numPr>
          <w:ilvl w:val="1"/>
          <w:numId w:val="6"/>
        </w:numPr>
        <w:ind w:left="0" w:firstLine="360"/>
      </w:pPr>
      <w:bookmarkStart w:id="42" w:name="_Toc86224689"/>
      <w:r w:rsidRPr="00C256C9">
        <w:t>Indicadores de producto</w:t>
      </w:r>
      <w:bookmarkEnd w:id="42"/>
    </w:p>
    <w:p w14:paraId="1E2208D3" w14:textId="62597262" w:rsidR="0072513A" w:rsidRPr="00C256C9" w:rsidRDefault="0072513A" w:rsidP="00AE713F">
      <w:pPr>
        <w:spacing w:line="276" w:lineRule="auto"/>
        <w:ind w:firstLine="360"/>
        <w:jc w:val="both"/>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C256C9" w:rsidRPr="00C256C9" w14:paraId="6BC9B18E" w14:textId="77777777" w:rsidTr="00D17C84">
        <w:tc>
          <w:tcPr>
            <w:tcW w:w="9254" w:type="dxa"/>
          </w:tcPr>
          <w:p w14:paraId="28269909" w14:textId="77777777" w:rsidR="00D17C84" w:rsidRPr="00C256C9" w:rsidRDefault="00D17C84" w:rsidP="00D17C84">
            <w:pPr>
              <w:spacing w:line="276" w:lineRule="auto"/>
              <w:jc w:val="both"/>
              <w:rPr>
                <w:sz w:val="16"/>
                <w:szCs w:val="16"/>
              </w:rPr>
            </w:pPr>
            <w:r w:rsidRPr="00C256C9">
              <w:rPr>
                <w:b/>
                <w:sz w:val="16"/>
                <w:szCs w:val="16"/>
              </w:rPr>
              <w:t xml:space="preserve">Objetivo 1: </w:t>
            </w:r>
            <w:r w:rsidRPr="00C256C9">
              <w:rPr>
                <w:sz w:val="16"/>
                <w:szCs w:val="16"/>
                <w:highlight w:val="white"/>
              </w:rPr>
              <w:t>Construir experiencias de formación que permitan a través de arte, la cultural y el patrimonio la generación de capacidades ciudadanas para la transformación de entornos sociales y comunitarios.</w:t>
            </w:r>
          </w:p>
        </w:tc>
      </w:tr>
      <w:tr w:rsidR="00C256C9" w:rsidRPr="00C256C9" w14:paraId="2018D5D9" w14:textId="77777777" w:rsidTr="00D17C84">
        <w:trPr>
          <w:trHeight w:val="390"/>
        </w:trPr>
        <w:tc>
          <w:tcPr>
            <w:tcW w:w="9254" w:type="dxa"/>
          </w:tcPr>
          <w:p w14:paraId="33AD72C6" w14:textId="77777777" w:rsidR="00D17C84" w:rsidRPr="00C256C9" w:rsidRDefault="00D17C84" w:rsidP="00D17C84">
            <w:pPr>
              <w:spacing w:line="276" w:lineRule="auto"/>
              <w:jc w:val="both"/>
              <w:rPr>
                <w:b/>
                <w:sz w:val="16"/>
                <w:szCs w:val="16"/>
              </w:rPr>
            </w:pPr>
            <w:r w:rsidRPr="00C256C9">
              <w:rPr>
                <w:b/>
                <w:sz w:val="16"/>
                <w:szCs w:val="16"/>
              </w:rPr>
              <w:t xml:space="preserve">Producto:  </w:t>
            </w:r>
            <w:r w:rsidRPr="00C256C9">
              <w:rPr>
                <w:sz w:val="16"/>
                <w:szCs w:val="16"/>
              </w:rPr>
              <w:t>Servicio de educación informal al sector artístico y cultural</w:t>
            </w:r>
          </w:p>
        </w:tc>
      </w:tr>
      <w:tr w:rsidR="00D17C84" w:rsidRPr="00C256C9" w14:paraId="30EAC38B" w14:textId="77777777" w:rsidTr="00D17C84">
        <w:tc>
          <w:tcPr>
            <w:tcW w:w="9254" w:type="dxa"/>
          </w:tcPr>
          <w:p w14:paraId="73D096FB" w14:textId="77777777" w:rsidR="00D17C84" w:rsidRPr="00C256C9" w:rsidRDefault="00D17C84" w:rsidP="00D17C84">
            <w:pPr>
              <w:spacing w:line="276" w:lineRule="auto"/>
              <w:jc w:val="both"/>
              <w:rPr>
                <w:b/>
                <w:sz w:val="16"/>
                <w:szCs w:val="16"/>
              </w:rPr>
            </w:pPr>
            <w:r w:rsidRPr="00C256C9">
              <w:rPr>
                <w:b/>
                <w:sz w:val="16"/>
                <w:szCs w:val="16"/>
              </w:rPr>
              <w:t xml:space="preserve">Indicador: personas capacitadas </w:t>
            </w:r>
          </w:p>
          <w:p w14:paraId="243D2162" w14:textId="77777777" w:rsidR="00D17C84" w:rsidRPr="00C256C9" w:rsidRDefault="00D17C84" w:rsidP="00D17C84">
            <w:pPr>
              <w:spacing w:line="276" w:lineRule="auto"/>
              <w:jc w:val="both"/>
              <w:rPr>
                <w:b/>
                <w:sz w:val="16"/>
                <w:szCs w:val="16"/>
              </w:rPr>
            </w:pPr>
            <w:r w:rsidRPr="00C256C9">
              <w:rPr>
                <w:b/>
                <w:sz w:val="16"/>
                <w:szCs w:val="16"/>
              </w:rPr>
              <w:t>Medido a través de: número de personas</w:t>
            </w:r>
          </w:p>
          <w:p w14:paraId="58366C5D" w14:textId="6F6B723F" w:rsidR="00D17C84" w:rsidRPr="00C256C9" w:rsidRDefault="00D17C84" w:rsidP="00D17C84">
            <w:pPr>
              <w:spacing w:line="276" w:lineRule="auto"/>
              <w:jc w:val="both"/>
              <w:rPr>
                <w:b/>
                <w:sz w:val="16"/>
                <w:szCs w:val="16"/>
              </w:rPr>
            </w:pPr>
            <w:r w:rsidRPr="00C256C9">
              <w:rPr>
                <w:b/>
                <w:sz w:val="16"/>
                <w:szCs w:val="16"/>
              </w:rPr>
              <w:t xml:space="preserve">Meta total: </w:t>
            </w:r>
            <w:r w:rsidR="00D03432" w:rsidRPr="00C256C9">
              <w:rPr>
                <w:b/>
                <w:sz w:val="16"/>
                <w:szCs w:val="16"/>
              </w:rPr>
              <w:t>6.680</w:t>
            </w:r>
          </w:p>
          <w:p w14:paraId="3AE81BBB" w14:textId="77777777" w:rsidR="00D17C84" w:rsidRPr="00C256C9" w:rsidRDefault="00D17C84" w:rsidP="00D17C84">
            <w:pPr>
              <w:spacing w:line="276" w:lineRule="auto"/>
              <w:jc w:val="both"/>
              <w:rPr>
                <w:b/>
                <w:sz w:val="16"/>
                <w:szCs w:val="16"/>
              </w:rPr>
            </w:pPr>
            <w:r w:rsidRPr="00C256C9">
              <w:rPr>
                <w:b/>
                <w:sz w:val="16"/>
                <w:szCs w:val="16"/>
              </w:rPr>
              <w:t>Fórmula: número de personas capacitadas</w:t>
            </w:r>
          </w:p>
          <w:p w14:paraId="757C96A5" w14:textId="77777777" w:rsidR="00D17C84" w:rsidRPr="00C256C9" w:rsidRDefault="00D17C84" w:rsidP="00D17C84">
            <w:pPr>
              <w:spacing w:line="276" w:lineRule="auto"/>
              <w:jc w:val="both"/>
              <w:rPr>
                <w:b/>
                <w:sz w:val="16"/>
                <w:szCs w:val="16"/>
              </w:rPr>
            </w:pPr>
            <w:r w:rsidRPr="00C256C9">
              <w:rPr>
                <w:b/>
                <w:sz w:val="16"/>
                <w:szCs w:val="16"/>
              </w:rPr>
              <w:t>Es acumulativo: no</w:t>
            </w:r>
          </w:p>
          <w:p w14:paraId="47AC1D3F" w14:textId="77777777" w:rsidR="00D17C84" w:rsidRPr="00C256C9" w:rsidRDefault="00D17C84" w:rsidP="00D17C84">
            <w:pPr>
              <w:spacing w:line="276" w:lineRule="auto"/>
              <w:jc w:val="both"/>
              <w:rPr>
                <w:b/>
                <w:sz w:val="16"/>
                <w:szCs w:val="16"/>
              </w:rPr>
            </w:pPr>
            <w:r w:rsidRPr="00C256C9">
              <w:rPr>
                <w:b/>
                <w:sz w:val="16"/>
                <w:szCs w:val="16"/>
              </w:rPr>
              <w:t>Es principal: sí</w:t>
            </w:r>
          </w:p>
        </w:tc>
      </w:tr>
    </w:tbl>
    <w:p w14:paraId="616B0987" w14:textId="77777777" w:rsidR="00825D76" w:rsidRPr="00C256C9" w:rsidRDefault="00825D76" w:rsidP="00AE713F">
      <w:pPr>
        <w:spacing w:line="276" w:lineRule="auto"/>
        <w:ind w:firstLine="360"/>
        <w:jc w:val="both"/>
        <w:rPr>
          <w:b/>
        </w:rPr>
      </w:pPr>
    </w:p>
    <w:p w14:paraId="4E71D05D" w14:textId="77777777" w:rsidR="0072513A" w:rsidRPr="00C256C9" w:rsidRDefault="008C34F0" w:rsidP="00AE713F">
      <w:pPr>
        <w:pBdr>
          <w:top w:val="nil"/>
          <w:left w:val="nil"/>
          <w:bottom w:val="nil"/>
          <w:right w:val="nil"/>
          <w:between w:val="nil"/>
        </w:pBdr>
        <w:spacing w:line="276" w:lineRule="auto"/>
        <w:ind w:firstLine="360"/>
        <w:jc w:val="both"/>
        <w:rPr>
          <w:b/>
        </w:rPr>
      </w:pPr>
      <w:r w:rsidRPr="00C256C9">
        <w:rPr>
          <w:b/>
        </w:rPr>
        <w:t>Programación de indicadores:</w:t>
      </w:r>
    </w:p>
    <w:p w14:paraId="05A75CFA" w14:textId="35567DF4" w:rsidR="0072513A" w:rsidRPr="00C256C9" w:rsidRDefault="0072513A" w:rsidP="0071720F">
      <w:pPr>
        <w:spacing w:line="276" w:lineRule="auto"/>
        <w:jc w:val="both"/>
        <w:rPr>
          <w:b/>
          <w:sz w:val="16"/>
          <w:szCs w:val="16"/>
        </w:rPr>
      </w:pPr>
    </w:p>
    <w:tbl>
      <w:tblPr>
        <w:tblW w:w="2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559"/>
      </w:tblGrid>
      <w:tr w:rsidR="00C256C9" w:rsidRPr="00C256C9" w14:paraId="06242725" w14:textId="77777777" w:rsidTr="00D17C84">
        <w:trPr>
          <w:trHeight w:val="84"/>
          <w:jc w:val="center"/>
        </w:trPr>
        <w:tc>
          <w:tcPr>
            <w:tcW w:w="988" w:type="dxa"/>
          </w:tcPr>
          <w:p w14:paraId="4BB01904" w14:textId="77777777" w:rsidR="00D17C84" w:rsidRPr="00C256C9" w:rsidRDefault="00D17C84" w:rsidP="00D17C84">
            <w:pPr>
              <w:spacing w:line="276" w:lineRule="auto"/>
              <w:jc w:val="center"/>
              <w:rPr>
                <w:b/>
                <w:sz w:val="16"/>
                <w:szCs w:val="16"/>
              </w:rPr>
            </w:pPr>
            <w:r w:rsidRPr="00C256C9">
              <w:rPr>
                <w:b/>
                <w:sz w:val="16"/>
                <w:szCs w:val="16"/>
              </w:rPr>
              <w:t>Periodo</w:t>
            </w:r>
          </w:p>
        </w:tc>
        <w:tc>
          <w:tcPr>
            <w:tcW w:w="1559" w:type="dxa"/>
          </w:tcPr>
          <w:p w14:paraId="3DBC916F" w14:textId="77777777" w:rsidR="00D17C84" w:rsidRPr="00C256C9" w:rsidRDefault="00D17C84" w:rsidP="00D17C84">
            <w:pPr>
              <w:spacing w:line="276" w:lineRule="auto"/>
              <w:jc w:val="center"/>
              <w:rPr>
                <w:b/>
                <w:sz w:val="16"/>
                <w:szCs w:val="16"/>
              </w:rPr>
            </w:pPr>
            <w:r w:rsidRPr="00C256C9">
              <w:rPr>
                <w:b/>
                <w:sz w:val="16"/>
                <w:szCs w:val="16"/>
              </w:rPr>
              <w:t>Meta por periodo</w:t>
            </w:r>
          </w:p>
        </w:tc>
      </w:tr>
      <w:tr w:rsidR="00C256C9" w:rsidRPr="00C256C9" w14:paraId="419C63F2" w14:textId="77777777" w:rsidTr="00D17C84">
        <w:trPr>
          <w:trHeight w:val="206"/>
          <w:jc w:val="center"/>
        </w:trPr>
        <w:tc>
          <w:tcPr>
            <w:tcW w:w="988" w:type="dxa"/>
          </w:tcPr>
          <w:p w14:paraId="33FE656C" w14:textId="77777777" w:rsidR="00D17C84" w:rsidRPr="00C256C9" w:rsidRDefault="00D17C84" w:rsidP="00D17C84">
            <w:pPr>
              <w:spacing w:line="276" w:lineRule="auto"/>
              <w:jc w:val="center"/>
              <w:rPr>
                <w:sz w:val="16"/>
                <w:szCs w:val="16"/>
              </w:rPr>
            </w:pPr>
            <w:r w:rsidRPr="00C256C9">
              <w:rPr>
                <w:sz w:val="16"/>
                <w:szCs w:val="16"/>
              </w:rPr>
              <w:t>2020</w:t>
            </w:r>
          </w:p>
        </w:tc>
        <w:tc>
          <w:tcPr>
            <w:tcW w:w="1559" w:type="dxa"/>
          </w:tcPr>
          <w:p w14:paraId="4185B5CD" w14:textId="77777777" w:rsidR="00D17C84" w:rsidRPr="00C256C9" w:rsidRDefault="00D17C84" w:rsidP="00D17C84">
            <w:pPr>
              <w:spacing w:line="276" w:lineRule="auto"/>
              <w:jc w:val="center"/>
              <w:rPr>
                <w:sz w:val="16"/>
                <w:szCs w:val="16"/>
              </w:rPr>
            </w:pPr>
            <w:r w:rsidRPr="00C256C9">
              <w:rPr>
                <w:sz w:val="16"/>
                <w:szCs w:val="16"/>
              </w:rPr>
              <w:t>380</w:t>
            </w:r>
          </w:p>
        </w:tc>
      </w:tr>
      <w:tr w:rsidR="00C256C9" w:rsidRPr="00C256C9" w14:paraId="066EE92E" w14:textId="77777777" w:rsidTr="00D17C84">
        <w:trPr>
          <w:trHeight w:val="139"/>
          <w:jc w:val="center"/>
        </w:trPr>
        <w:tc>
          <w:tcPr>
            <w:tcW w:w="988" w:type="dxa"/>
          </w:tcPr>
          <w:p w14:paraId="27B31907" w14:textId="77777777" w:rsidR="00D17C84" w:rsidRPr="00C256C9" w:rsidRDefault="00D17C84" w:rsidP="00D17C84">
            <w:pPr>
              <w:spacing w:line="276" w:lineRule="auto"/>
              <w:jc w:val="center"/>
              <w:rPr>
                <w:sz w:val="16"/>
                <w:szCs w:val="16"/>
              </w:rPr>
            </w:pPr>
            <w:r w:rsidRPr="00C256C9">
              <w:rPr>
                <w:sz w:val="16"/>
                <w:szCs w:val="16"/>
              </w:rPr>
              <w:t>2021</w:t>
            </w:r>
          </w:p>
        </w:tc>
        <w:tc>
          <w:tcPr>
            <w:tcW w:w="1559" w:type="dxa"/>
          </w:tcPr>
          <w:p w14:paraId="1CD3DA6B" w14:textId="77777777" w:rsidR="00D17C84" w:rsidRPr="00C256C9" w:rsidRDefault="00D17C84" w:rsidP="00D17C84">
            <w:pPr>
              <w:spacing w:line="276" w:lineRule="auto"/>
              <w:jc w:val="center"/>
              <w:rPr>
                <w:sz w:val="16"/>
                <w:szCs w:val="16"/>
              </w:rPr>
            </w:pPr>
            <w:r w:rsidRPr="00C256C9">
              <w:rPr>
                <w:sz w:val="16"/>
                <w:szCs w:val="16"/>
              </w:rPr>
              <w:t>1032</w:t>
            </w:r>
          </w:p>
        </w:tc>
      </w:tr>
      <w:tr w:rsidR="00C256C9" w:rsidRPr="00C256C9" w14:paraId="5C56CD59" w14:textId="77777777" w:rsidTr="00D17C84">
        <w:trPr>
          <w:trHeight w:val="80"/>
          <w:jc w:val="center"/>
        </w:trPr>
        <w:tc>
          <w:tcPr>
            <w:tcW w:w="988" w:type="dxa"/>
          </w:tcPr>
          <w:p w14:paraId="67F446ED" w14:textId="77777777" w:rsidR="00D17C84" w:rsidRPr="00C256C9" w:rsidRDefault="00D17C84" w:rsidP="00D17C84">
            <w:pPr>
              <w:spacing w:line="276" w:lineRule="auto"/>
              <w:jc w:val="center"/>
              <w:rPr>
                <w:sz w:val="16"/>
                <w:szCs w:val="16"/>
              </w:rPr>
            </w:pPr>
            <w:r w:rsidRPr="00C256C9">
              <w:rPr>
                <w:sz w:val="16"/>
                <w:szCs w:val="16"/>
              </w:rPr>
              <w:t>2022</w:t>
            </w:r>
          </w:p>
        </w:tc>
        <w:tc>
          <w:tcPr>
            <w:tcW w:w="1559" w:type="dxa"/>
          </w:tcPr>
          <w:p w14:paraId="2151DB4D" w14:textId="7AE53C7D" w:rsidR="00D17C84" w:rsidRPr="00C256C9" w:rsidRDefault="00A014C0" w:rsidP="00D17C84">
            <w:pPr>
              <w:spacing w:line="276" w:lineRule="auto"/>
              <w:jc w:val="center"/>
              <w:rPr>
                <w:sz w:val="16"/>
                <w:szCs w:val="16"/>
              </w:rPr>
            </w:pPr>
            <w:r w:rsidRPr="00C256C9">
              <w:rPr>
                <w:sz w:val="16"/>
                <w:szCs w:val="16"/>
              </w:rPr>
              <w:t>3</w:t>
            </w:r>
            <w:r w:rsidR="004B55A1" w:rsidRPr="00C256C9">
              <w:rPr>
                <w:sz w:val="16"/>
                <w:szCs w:val="16"/>
              </w:rPr>
              <w:t>1</w:t>
            </w:r>
            <w:r w:rsidRPr="00C256C9">
              <w:rPr>
                <w:sz w:val="16"/>
                <w:szCs w:val="16"/>
              </w:rPr>
              <w:t>0</w:t>
            </w:r>
            <w:r w:rsidR="003B614F" w:rsidRPr="00C256C9">
              <w:rPr>
                <w:sz w:val="16"/>
                <w:szCs w:val="16"/>
              </w:rPr>
              <w:t>6</w:t>
            </w:r>
          </w:p>
        </w:tc>
      </w:tr>
      <w:tr w:rsidR="00C256C9" w:rsidRPr="00C256C9" w14:paraId="01F5D449" w14:textId="77777777" w:rsidTr="00D17C84">
        <w:trPr>
          <w:trHeight w:val="230"/>
          <w:jc w:val="center"/>
        </w:trPr>
        <w:tc>
          <w:tcPr>
            <w:tcW w:w="988" w:type="dxa"/>
          </w:tcPr>
          <w:p w14:paraId="0910A7E7" w14:textId="77777777" w:rsidR="00D17C84" w:rsidRPr="00C256C9" w:rsidRDefault="00D17C84" w:rsidP="00D17C84">
            <w:pPr>
              <w:spacing w:line="276" w:lineRule="auto"/>
              <w:jc w:val="center"/>
              <w:rPr>
                <w:sz w:val="16"/>
                <w:szCs w:val="16"/>
              </w:rPr>
            </w:pPr>
            <w:r w:rsidRPr="00C256C9">
              <w:rPr>
                <w:sz w:val="16"/>
                <w:szCs w:val="16"/>
              </w:rPr>
              <w:t>2023</w:t>
            </w:r>
          </w:p>
        </w:tc>
        <w:tc>
          <w:tcPr>
            <w:tcW w:w="1559" w:type="dxa"/>
          </w:tcPr>
          <w:p w14:paraId="5F05F0DA" w14:textId="16B83472" w:rsidR="00D17C84" w:rsidRPr="00C256C9" w:rsidRDefault="00A014C0" w:rsidP="00D17C84">
            <w:pPr>
              <w:spacing w:line="276" w:lineRule="auto"/>
              <w:jc w:val="center"/>
              <w:rPr>
                <w:sz w:val="16"/>
                <w:szCs w:val="16"/>
              </w:rPr>
            </w:pPr>
            <w:r w:rsidRPr="00C256C9">
              <w:rPr>
                <w:sz w:val="16"/>
                <w:szCs w:val="16"/>
              </w:rPr>
              <w:t>1</w:t>
            </w:r>
            <w:r w:rsidR="004B55A1" w:rsidRPr="00C256C9">
              <w:rPr>
                <w:sz w:val="16"/>
                <w:szCs w:val="16"/>
              </w:rPr>
              <w:t>6</w:t>
            </w:r>
            <w:r w:rsidRPr="00C256C9">
              <w:rPr>
                <w:sz w:val="16"/>
                <w:szCs w:val="16"/>
              </w:rPr>
              <w:t>00</w:t>
            </w:r>
          </w:p>
        </w:tc>
      </w:tr>
      <w:tr w:rsidR="00D17C84" w:rsidRPr="00C256C9" w14:paraId="57228855" w14:textId="77777777" w:rsidTr="00D17C84">
        <w:trPr>
          <w:trHeight w:val="177"/>
          <w:jc w:val="center"/>
        </w:trPr>
        <w:tc>
          <w:tcPr>
            <w:tcW w:w="988" w:type="dxa"/>
          </w:tcPr>
          <w:p w14:paraId="4EDD9603" w14:textId="77777777" w:rsidR="00D17C84" w:rsidRPr="00C256C9" w:rsidRDefault="00D17C84" w:rsidP="00D17C84">
            <w:pPr>
              <w:spacing w:line="276" w:lineRule="auto"/>
              <w:jc w:val="center"/>
              <w:rPr>
                <w:sz w:val="16"/>
                <w:szCs w:val="16"/>
              </w:rPr>
            </w:pPr>
            <w:r w:rsidRPr="00C256C9">
              <w:rPr>
                <w:sz w:val="16"/>
                <w:szCs w:val="16"/>
              </w:rPr>
              <w:t>2024</w:t>
            </w:r>
          </w:p>
        </w:tc>
        <w:tc>
          <w:tcPr>
            <w:tcW w:w="1559" w:type="dxa"/>
          </w:tcPr>
          <w:p w14:paraId="25D0D25A" w14:textId="2C72EFD0" w:rsidR="00D17C84" w:rsidRPr="00C256C9" w:rsidRDefault="00D17C84" w:rsidP="00D17C84">
            <w:pPr>
              <w:spacing w:line="276" w:lineRule="auto"/>
              <w:jc w:val="center"/>
              <w:rPr>
                <w:sz w:val="16"/>
                <w:szCs w:val="16"/>
              </w:rPr>
            </w:pPr>
            <w:r w:rsidRPr="00C256C9">
              <w:rPr>
                <w:sz w:val="16"/>
                <w:szCs w:val="16"/>
              </w:rPr>
              <w:t>56</w:t>
            </w:r>
            <w:r w:rsidR="003B614F" w:rsidRPr="00C256C9">
              <w:rPr>
                <w:sz w:val="16"/>
                <w:szCs w:val="16"/>
              </w:rPr>
              <w:t>2</w:t>
            </w:r>
          </w:p>
        </w:tc>
      </w:tr>
    </w:tbl>
    <w:p w14:paraId="0A961DCF" w14:textId="5066CCF0" w:rsidR="00935401" w:rsidRPr="00C256C9" w:rsidRDefault="00935401" w:rsidP="0071720F">
      <w:pPr>
        <w:spacing w:line="276" w:lineRule="auto"/>
        <w:jc w:val="both"/>
        <w:rPr>
          <w:b/>
        </w:rPr>
      </w:pPr>
    </w:p>
    <w:p w14:paraId="12D0ECE1" w14:textId="77777777" w:rsidR="003B614F" w:rsidRPr="00C256C9" w:rsidRDefault="003B614F" w:rsidP="0071720F">
      <w:pPr>
        <w:spacing w:line="276" w:lineRule="auto"/>
        <w:jc w:val="both"/>
        <w:rPr>
          <w:b/>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C256C9" w:rsidRPr="00C256C9" w14:paraId="5764C1DE" w14:textId="77777777" w:rsidTr="00D17C84">
        <w:tc>
          <w:tcPr>
            <w:tcW w:w="9254" w:type="dxa"/>
          </w:tcPr>
          <w:p w14:paraId="07AB72EE" w14:textId="77777777" w:rsidR="00D17C84" w:rsidRPr="00C256C9" w:rsidRDefault="00D17C84" w:rsidP="00D17C84">
            <w:pPr>
              <w:spacing w:line="276" w:lineRule="auto"/>
              <w:jc w:val="both"/>
              <w:rPr>
                <w:sz w:val="16"/>
                <w:szCs w:val="16"/>
              </w:rPr>
            </w:pPr>
            <w:r w:rsidRPr="00C256C9">
              <w:rPr>
                <w:b/>
                <w:sz w:val="16"/>
                <w:szCs w:val="16"/>
              </w:rPr>
              <w:lastRenderedPageBreak/>
              <w:t xml:space="preserve">Objetivo 2: </w:t>
            </w:r>
            <w:r w:rsidRPr="00C256C9">
              <w:rPr>
                <w:sz w:val="16"/>
                <w:szCs w:val="16"/>
              </w:rPr>
              <w:t>Implementar procesos para profesionalización de los agentes del sector que contribuyan al mejoramiento de sus capacidades y competencias y al fortalecimiento del sector.</w:t>
            </w:r>
          </w:p>
        </w:tc>
      </w:tr>
      <w:tr w:rsidR="00C256C9" w:rsidRPr="00C256C9" w14:paraId="535A372B" w14:textId="77777777" w:rsidTr="00D17C84">
        <w:trPr>
          <w:trHeight w:val="390"/>
        </w:trPr>
        <w:tc>
          <w:tcPr>
            <w:tcW w:w="9254" w:type="dxa"/>
          </w:tcPr>
          <w:p w14:paraId="4F6E3E56" w14:textId="77777777" w:rsidR="00D17C84" w:rsidRPr="00C256C9" w:rsidRDefault="00D17C84" w:rsidP="00D17C84">
            <w:pPr>
              <w:spacing w:line="276" w:lineRule="auto"/>
              <w:jc w:val="both"/>
              <w:rPr>
                <w:sz w:val="16"/>
                <w:szCs w:val="16"/>
              </w:rPr>
            </w:pPr>
            <w:r w:rsidRPr="00C256C9">
              <w:rPr>
                <w:b/>
                <w:sz w:val="16"/>
                <w:szCs w:val="16"/>
              </w:rPr>
              <w:t xml:space="preserve">Producto:  </w:t>
            </w:r>
            <w:r w:rsidRPr="00C256C9">
              <w:rPr>
                <w:sz w:val="16"/>
                <w:szCs w:val="16"/>
              </w:rPr>
              <w:t>Servicio de fomento para el acceso de la oferta cultural.</w:t>
            </w:r>
          </w:p>
        </w:tc>
      </w:tr>
      <w:tr w:rsidR="00D17C84" w:rsidRPr="00C256C9" w14:paraId="53CEC25B" w14:textId="77777777" w:rsidTr="00D17C84">
        <w:tc>
          <w:tcPr>
            <w:tcW w:w="9254" w:type="dxa"/>
          </w:tcPr>
          <w:p w14:paraId="470342DD" w14:textId="77777777" w:rsidR="00D17C84" w:rsidRPr="00C256C9" w:rsidRDefault="00D17C84" w:rsidP="00D17C84">
            <w:pPr>
              <w:spacing w:line="276" w:lineRule="auto"/>
              <w:jc w:val="both"/>
              <w:rPr>
                <w:sz w:val="16"/>
                <w:szCs w:val="16"/>
              </w:rPr>
            </w:pPr>
            <w:r w:rsidRPr="00C256C9">
              <w:rPr>
                <w:b/>
                <w:sz w:val="16"/>
                <w:szCs w:val="16"/>
              </w:rPr>
              <w:t xml:space="preserve">Indicador: </w:t>
            </w:r>
            <w:r w:rsidRPr="00C256C9">
              <w:rPr>
                <w:sz w:val="16"/>
                <w:szCs w:val="16"/>
              </w:rPr>
              <w:t>Personas beneficiadas</w:t>
            </w:r>
          </w:p>
          <w:p w14:paraId="6328F4BF" w14:textId="77777777" w:rsidR="00D17C84" w:rsidRPr="00C256C9" w:rsidRDefault="00D17C84" w:rsidP="00D17C84">
            <w:pPr>
              <w:spacing w:line="276" w:lineRule="auto"/>
              <w:jc w:val="both"/>
              <w:rPr>
                <w:bCs/>
                <w:sz w:val="16"/>
                <w:szCs w:val="16"/>
              </w:rPr>
            </w:pPr>
            <w:r w:rsidRPr="00C256C9">
              <w:rPr>
                <w:b/>
                <w:sz w:val="16"/>
                <w:szCs w:val="16"/>
              </w:rPr>
              <w:t xml:space="preserve">Medido a través de: </w:t>
            </w:r>
            <w:r w:rsidRPr="00C256C9">
              <w:rPr>
                <w:bCs/>
                <w:sz w:val="16"/>
                <w:szCs w:val="16"/>
              </w:rPr>
              <w:t>número de personas</w:t>
            </w:r>
          </w:p>
          <w:p w14:paraId="354222C5" w14:textId="77777777" w:rsidR="00D17C84" w:rsidRPr="00C256C9" w:rsidRDefault="00D17C84" w:rsidP="00D17C84">
            <w:pPr>
              <w:spacing w:line="276" w:lineRule="auto"/>
              <w:jc w:val="both"/>
              <w:rPr>
                <w:bCs/>
                <w:sz w:val="16"/>
                <w:szCs w:val="16"/>
              </w:rPr>
            </w:pPr>
            <w:r w:rsidRPr="00C256C9">
              <w:rPr>
                <w:b/>
                <w:sz w:val="16"/>
                <w:szCs w:val="16"/>
              </w:rPr>
              <w:t xml:space="preserve">Meta total: </w:t>
            </w:r>
            <w:r w:rsidRPr="00C256C9">
              <w:rPr>
                <w:bCs/>
                <w:sz w:val="16"/>
                <w:szCs w:val="16"/>
              </w:rPr>
              <w:t>215</w:t>
            </w:r>
          </w:p>
          <w:p w14:paraId="453CC22C" w14:textId="77777777" w:rsidR="00D17C84" w:rsidRPr="00C256C9" w:rsidRDefault="00D17C84" w:rsidP="00D17C84">
            <w:pPr>
              <w:spacing w:line="276" w:lineRule="auto"/>
              <w:jc w:val="both"/>
              <w:rPr>
                <w:bCs/>
                <w:sz w:val="16"/>
                <w:szCs w:val="16"/>
              </w:rPr>
            </w:pPr>
            <w:r w:rsidRPr="00C256C9">
              <w:rPr>
                <w:b/>
                <w:sz w:val="16"/>
                <w:szCs w:val="16"/>
              </w:rPr>
              <w:t xml:space="preserve">Fórmula: </w:t>
            </w:r>
            <w:r w:rsidRPr="00C256C9">
              <w:rPr>
                <w:bCs/>
                <w:sz w:val="16"/>
                <w:szCs w:val="16"/>
              </w:rPr>
              <w:t>número de personas cualificadas</w:t>
            </w:r>
          </w:p>
          <w:p w14:paraId="46F1ED52" w14:textId="77777777" w:rsidR="00D17C84" w:rsidRPr="00C256C9" w:rsidRDefault="00D17C84" w:rsidP="00D17C84">
            <w:pPr>
              <w:spacing w:line="276" w:lineRule="auto"/>
              <w:jc w:val="both"/>
              <w:rPr>
                <w:bCs/>
                <w:sz w:val="16"/>
                <w:szCs w:val="16"/>
              </w:rPr>
            </w:pPr>
            <w:r w:rsidRPr="00C256C9">
              <w:rPr>
                <w:b/>
                <w:sz w:val="16"/>
                <w:szCs w:val="16"/>
              </w:rPr>
              <w:t xml:space="preserve">Es acumulativo: </w:t>
            </w:r>
            <w:r w:rsidRPr="00C256C9">
              <w:rPr>
                <w:bCs/>
                <w:sz w:val="16"/>
                <w:szCs w:val="16"/>
              </w:rPr>
              <w:t>si</w:t>
            </w:r>
          </w:p>
          <w:p w14:paraId="4A2A4CBD" w14:textId="77777777" w:rsidR="00D17C84" w:rsidRPr="00C256C9" w:rsidRDefault="00D17C84" w:rsidP="00D17C84">
            <w:pPr>
              <w:spacing w:line="276" w:lineRule="auto"/>
              <w:jc w:val="both"/>
              <w:rPr>
                <w:b/>
                <w:sz w:val="16"/>
                <w:szCs w:val="16"/>
              </w:rPr>
            </w:pPr>
            <w:r w:rsidRPr="00C256C9">
              <w:rPr>
                <w:b/>
                <w:sz w:val="16"/>
                <w:szCs w:val="16"/>
              </w:rPr>
              <w:t xml:space="preserve">Es principal: </w:t>
            </w:r>
            <w:r w:rsidRPr="00C256C9">
              <w:rPr>
                <w:bCs/>
                <w:sz w:val="16"/>
                <w:szCs w:val="16"/>
              </w:rPr>
              <w:t>si</w:t>
            </w:r>
          </w:p>
        </w:tc>
      </w:tr>
    </w:tbl>
    <w:p w14:paraId="192DE583" w14:textId="422102E0" w:rsidR="0071720F" w:rsidRPr="00C256C9" w:rsidRDefault="0071720F" w:rsidP="0071720F">
      <w:pPr>
        <w:spacing w:line="276" w:lineRule="auto"/>
        <w:jc w:val="both"/>
        <w:rPr>
          <w:b/>
        </w:rPr>
      </w:pPr>
    </w:p>
    <w:p w14:paraId="2CEC15C3" w14:textId="2231E235" w:rsidR="0071720F" w:rsidRPr="00C256C9" w:rsidRDefault="0071720F" w:rsidP="0071720F">
      <w:pPr>
        <w:spacing w:line="276" w:lineRule="auto"/>
        <w:ind w:left="709"/>
        <w:jc w:val="both"/>
        <w:rPr>
          <w:b/>
        </w:rPr>
      </w:pPr>
      <w:r w:rsidRPr="00C256C9">
        <w:rPr>
          <w:b/>
        </w:rPr>
        <w:t>Programación de indicadores</w:t>
      </w:r>
      <w:r w:rsidR="00334A66" w:rsidRPr="00C256C9">
        <w:rPr>
          <w:b/>
        </w:rPr>
        <w:t>:</w:t>
      </w:r>
    </w:p>
    <w:p w14:paraId="07782225" w14:textId="37960164" w:rsidR="0071720F" w:rsidRPr="00C256C9" w:rsidRDefault="0071720F" w:rsidP="0071720F">
      <w:pPr>
        <w:spacing w:line="276" w:lineRule="auto"/>
        <w:jc w:val="both"/>
        <w:rPr>
          <w:b/>
        </w:rPr>
      </w:pPr>
    </w:p>
    <w:tbl>
      <w:tblPr>
        <w:tblW w:w="2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8"/>
      </w:tblGrid>
      <w:tr w:rsidR="00C256C9" w:rsidRPr="00C256C9" w14:paraId="1B4FAC96" w14:textId="77777777" w:rsidTr="00D17C84">
        <w:trPr>
          <w:trHeight w:val="153"/>
          <w:jc w:val="center"/>
        </w:trPr>
        <w:tc>
          <w:tcPr>
            <w:tcW w:w="1271" w:type="dxa"/>
          </w:tcPr>
          <w:p w14:paraId="39DC3A42" w14:textId="77777777" w:rsidR="00D17C84" w:rsidRPr="00C256C9" w:rsidRDefault="00D17C84" w:rsidP="00D17C84">
            <w:pPr>
              <w:spacing w:line="276" w:lineRule="auto"/>
              <w:jc w:val="center"/>
              <w:rPr>
                <w:b/>
                <w:sz w:val="16"/>
                <w:szCs w:val="16"/>
              </w:rPr>
            </w:pPr>
            <w:r w:rsidRPr="00C256C9">
              <w:rPr>
                <w:b/>
                <w:sz w:val="16"/>
                <w:szCs w:val="16"/>
              </w:rPr>
              <w:t>Periodo</w:t>
            </w:r>
          </w:p>
        </w:tc>
        <w:tc>
          <w:tcPr>
            <w:tcW w:w="1418" w:type="dxa"/>
          </w:tcPr>
          <w:p w14:paraId="50B3C314" w14:textId="77777777" w:rsidR="00D17C84" w:rsidRPr="00C256C9" w:rsidRDefault="00D17C84" w:rsidP="00D17C84">
            <w:pPr>
              <w:spacing w:line="276" w:lineRule="auto"/>
              <w:jc w:val="center"/>
              <w:rPr>
                <w:b/>
                <w:sz w:val="16"/>
                <w:szCs w:val="16"/>
              </w:rPr>
            </w:pPr>
            <w:r w:rsidRPr="00C256C9">
              <w:rPr>
                <w:b/>
                <w:sz w:val="16"/>
                <w:szCs w:val="16"/>
              </w:rPr>
              <w:t>Meta por periodo</w:t>
            </w:r>
          </w:p>
        </w:tc>
      </w:tr>
      <w:tr w:rsidR="00C256C9" w:rsidRPr="00C256C9" w14:paraId="6F8F0A98" w14:textId="77777777" w:rsidTr="00D17C84">
        <w:trPr>
          <w:trHeight w:val="123"/>
          <w:jc w:val="center"/>
        </w:trPr>
        <w:tc>
          <w:tcPr>
            <w:tcW w:w="1271" w:type="dxa"/>
          </w:tcPr>
          <w:p w14:paraId="5A9CB38F" w14:textId="77777777" w:rsidR="00D17C84" w:rsidRPr="00C256C9" w:rsidRDefault="00D17C84" w:rsidP="00D17C84">
            <w:pPr>
              <w:spacing w:line="276" w:lineRule="auto"/>
              <w:jc w:val="center"/>
              <w:rPr>
                <w:sz w:val="16"/>
                <w:szCs w:val="16"/>
              </w:rPr>
            </w:pPr>
            <w:r w:rsidRPr="00C256C9">
              <w:rPr>
                <w:sz w:val="16"/>
                <w:szCs w:val="16"/>
              </w:rPr>
              <w:t>2020</w:t>
            </w:r>
          </w:p>
        </w:tc>
        <w:tc>
          <w:tcPr>
            <w:tcW w:w="1418" w:type="dxa"/>
          </w:tcPr>
          <w:p w14:paraId="48A15036" w14:textId="77777777" w:rsidR="00D17C84" w:rsidRPr="00C256C9" w:rsidRDefault="00D17C84" w:rsidP="00D17C84">
            <w:pPr>
              <w:spacing w:line="276" w:lineRule="auto"/>
              <w:jc w:val="center"/>
              <w:rPr>
                <w:sz w:val="16"/>
                <w:szCs w:val="16"/>
              </w:rPr>
            </w:pPr>
            <w:r w:rsidRPr="00C256C9">
              <w:rPr>
                <w:sz w:val="16"/>
                <w:szCs w:val="16"/>
              </w:rPr>
              <w:t>34</w:t>
            </w:r>
          </w:p>
        </w:tc>
      </w:tr>
      <w:tr w:rsidR="00C256C9" w:rsidRPr="00C256C9" w14:paraId="7EE8E39F" w14:textId="77777777" w:rsidTr="00D17C84">
        <w:trPr>
          <w:trHeight w:val="213"/>
          <w:jc w:val="center"/>
        </w:trPr>
        <w:tc>
          <w:tcPr>
            <w:tcW w:w="1271" w:type="dxa"/>
          </w:tcPr>
          <w:p w14:paraId="5D966766" w14:textId="77777777" w:rsidR="00D17C84" w:rsidRPr="00C256C9" w:rsidRDefault="00D17C84" w:rsidP="00D17C84">
            <w:pPr>
              <w:spacing w:line="276" w:lineRule="auto"/>
              <w:jc w:val="center"/>
              <w:rPr>
                <w:sz w:val="16"/>
                <w:szCs w:val="16"/>
              </w:rPr>
            </w:pPr>
            <w:r w:rsidRPr="00C256C9">
              <w:rPr>
                <w:sz w:val="16"/>
                <w:szCs w:val="16"/>
              </w:rPr>
              <w:t>2021</w:t>
            </w:r>
          </w:p>
        </w:tc>
        <w:tc>
          <w:tcPr>
            <w:tcW w:w="1418" w:type="dxa"/>
          </w:tcPr>
          <w:p w14:paraId="6E098965" w14:textId="77777777" w:rsidR="00D17C84" w:rsidRPr="00C256C9" w:rsidRDefault="00D17C84" w:rsidP="00D17C84">
            <w:pPr>
              <w:spacing w:line="276" w:lineRule="auto"/>
              <w:jc w:val="center"/>
              <w:rPr>
                <w:sz w:val="16"/>
                <w:szCs w:val="16"/>
              </w:rPr>
            </w:pPr>
            <w:r w:rsidRPr="00C256C9">
              <w:rPr>
                <w:sz w:val="16"/>
                <w:szCs w:val="16"/>
              </w:rPr>
              <w:t>46</w:t>
            </w:r>
          </w:p>
        </w:tc>
      </w:tr>
      <w:tr w:rsidR="00C256C9" w:rsidRPr="00C256C9" w14:paraId="4435832B" w14:textId="77777777" w:rsidTr="00D17C84">
        <w:trPr>
          <w:trHeight w:val="179"/>
          <w:jc w:val="center"/>
        </w:trPr>
        <w:tc>
          <w:tcPr>
            <w:tcW w:w="1271" w:type="dxa"/>
          </w:tcPr>
          <w:p w14:paraId="47713562" w14:textId="77777777" w:rsidR="00D17C84" w:rsidRPr="00C256C9" w:rsidRDefault="00D17C84" w:rsidP="00D17C84">
            <w:pPr>
              <w:spacing w:line="276" w:lineRule="auto"/>
              <w:jc w:val="center"/>
              <w:rPr>
                <w:sz w:val="16"/>
                <w:szCs w:val="16"/>
              </w:rPr>
            </w:pPr>
            <w:r w:rsidRPr="00C256C9">
              <w:rPr>
                <w:sz w:val="16"/>
                <w:szCs w:val="16"/>
              </w:rPr>
              <w:t>2022</w:t>
            </w:r>
          </w:p>
        </w:tc>
        <w:tc>
          <w:tcPr>
            <w:tcW w:w="1418" w:type="dxa"/>
          </w:tcPr>
          <w:p w14:paraId="5D19DCB9" w14:textId="77777777" w:rsidR="00D17C84" w:rsidRPr="00C256C9" w:rsidRDefault="00D17C84" w:rsidP="00D17C84">
            <w:pPr>
              <w:spacing w:line="276" w:lineRule="auto"/>
              <w:jc w:val="center"/>
              <w:rPr>
                <w:sz w:val="16"/>
                <w:szCs w:val="16"/>
              </w:rPr>
            </w:pPr>
            <w:r w:rsidRPr="00C256C9">
              <w:rPr>
                <w:sz w:val="16"/>
                <w:szCs w:val="16"/>
              </w:rPr>
              <w:t>45</w:t>
            </w:r>
          </w:p>
        </w:tc>
      </w:tr>
      <w:tr w:rsidR="00C256C9" w:rsidRPr="00C256C9" w14:paraId="72C351FC" w14:textId="77777777" w:rsidTr="00D17C84">
        <w:trPr>
          <w:trHeight w:val="187"/>
          <w:jc w:val="center"/>
        </w:trPr>
        <w:tc>
          <w:tcPr>
            <w:tcW w:w="1271" w:type="dxa"/>
          </w:tcPr>
          <w:p w14:paraId="53F5D9EB" w14:textId="77777777" w:rsidR="00D17C84" w:rsidRPr="00C256C9" w:rsidRDefault="00D17C84" w:rsidP="00D17C84">
            <w:pPr>
              <w:spacing w:line="276" w:lineRule="auto"/>
              <w:jc w:val="center"/>
              <w:rPr>
                <w:sz w:val="16"/>
                <w:szCs w:val="16"/>
              </w:rPr>
            </w:pPr>
            <w:r w:rsidRPr="00C256C9">
              <w:rPr>
                <w:sz w:val="16"/>
                <w:szCs w:val="16"/>
              </w:rPr>
              <w:t>2023</w:t>
            </w:r>
          </w:p>
        </w:tc>
        <w:tc>
          <w:tcPr>
            <w:tcW w:w="1418" w:type="dxa"/>
          </w:tcPr>
          <w:p w14:paraId="19B5E949" w14:textId="77777777" w:rsidR="00D17C84" w:rsidRPr="00C256C9" w:rsidRDefault="00D17C84" w:rsidP="00D17C84">
            <w:pPr>
              <w:spacing w:line="276" w:lineRule="auto"/>
              <w:jc w:val="center"/>
              <w:rPr>
                <w:sz w:val="16"/>
                <w:szCs w:val="16"/>
              </w:rPr>
            </w:pPr>
            <w:r w:rsidRPr="00C256C9">
              <w:rPr>
                <w:sz w:val="16"/>
                <w:szCs w:val="16"/>
              </w:rPr>
              <w:t>45</w:t>
            </w:r>
          </w:p>
        </w:tc>
      </w:tr>
      <w:tr w:rsidR="00D17C84" w:rsidRPr="00C256C9" w14:paraId="4EFD38A7" w14:textId="77777777" w:rsidTr="00D17C84">
        <w:trPr>
          <w:trHeight w:val="209"/>
          <w:jc w:val="center"/>
        </w:trPr>
        <w:tc>
          <w:tcPr>
            <w:tcW w:w="1271" w:type="dxa"/>
          </w:tcPr>
          <w:p w14:paraId="4A2D20CA" w14:textId="77777777" w:rsidR="00D17C84" w:rsidRPr="00C256C9" w:rsidRDefault="00D17C84" w:rsidP="00D17C84">
            <w:pPr>
              <w:spacing w:line="276" w:lineRule="auto"/>
              <w:jc w:val="center"/>
              <w:rPr>
                <w:sz w:val="16"/>
                <w:szCs w:val="16"/>
              </w:rPr>
            </w:pPr>
            <w:r w:rsidRPr="00C256C9">
              <w:rPr>
                <w:sz w:val="16"/>
                <w:szCs w:val="16"/>
              </w:rPr>
              <w:t>2024</w:t>
            </w:r>
          </w:p>
        </w:tc>
        <w:tc>
          <w:tcPr>
            <w:tcW w:w="1418" w:type="dxa"/>
          </w:tcPr>
          <w:p w14:paraId="404FC31E" w14:textId="77777777" w:rsidR="00D17C84" w:rsidRPr="00C256C9" w:rsidRDefault="00D17C84" w:rsidP="00D17C84">
            <w:pPr>
              <w:spacing w:line="276" w:lineRule="auto"/>
              <w:jc w:val="center"/>
              <w:rPr>
                <w:sz w:val="16"/>
                <w:szCs w:val="16"/>
              </w:rPr>
            </w:pPr>
            <w:r w:rsidRPr="00C256C9">
              <w:rPr>
                <w:sz w:val="16"/>
                <w:szCs w:val="16"/>
              </w:rPr>
              <w:t>45</w:t>
            </w:r>
          </w:p>
        </w:tc>
      </w:tr>
    </w:tbl>
    <w:p w14:paraId="6B2CFA94" w14:textId="090A9A75" w:rsidR="00D17C84" w:rsidRPr="00C256C9" w:rsidRDefault="00D17C84" w:rsidP="0071720F">
      <w:pPr>
        <w:spacing w:line="276" w:lineRule="auto"/>
        <w:jc w:val="both"/>
        <w:rPr>
          <w:b/>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C256C9" w:rsidRPr="00C256C9" w14:paraId="7FA25BD9" w14:textId="77777777" w:rsidTr="00D17C84">
        <w:tc>
          <w:tcPr>
            <w:tcW w:w="9254" w:type="dxa"/>
          </w:tcPr>
          <w:p w14:paraId="2B2D304A" w14:textId="77777777" w:rsidR="00D17C84" w:rsidRPr="00C256C9" w:rsidRDefault="00D17C84" w:rsidP="00D17C84">
            <w:pPr>
              <w:spacing w:line="276" w:lineRule="auto"/>
              <w:jc w:val="both"/>
              <w:rPr>
                <w:sz w:val="16"/>
                <w:szCs w:val="16"/>
              </w:rPr>
            </w:pPr>
            <w:r w:rsidRPr="00C256C9">
              <w:rPr>
                <w:b/>
                <w:sz w:val="16"/>
                <w:szCs w:val="16"/>
              </w:rPr>
              <w:t xml:space="preserve">Objetivo 3: </w:t>
            </w:r>
            <w:r w:rsidRPr="00C256C9">
              <w:rPr>
                <w:sz w:val="16"/>
                <w:szCs w:val="16"/>
              </w:rPr>
              <w:t>Fortalecer el Sistema de Información de los procesos de arte, cultura y patrimonio de la ciudad que permitan la generación de conocimiento, la medición de impacto y mejorar la toma de decisiones del sector.</w:t>
            </w:r>
          </w:p>
        </w:tc>
      </w:tr>
      <w:tr w:rsidR="00C256C9" w:rsidRPr="00C256C9" w14:paraId="34E13050" w14:textId="77777777" w:rsidTr="00D17C84">
        <w:trPr>
          <w:trHeight w:val="390"/>
        </w:trPr>
        <w:tc>
          <w:tcPr>
            <w:tcW w:w="9254" w:type="dxa"/>
          </w:tcPr>
          <w:p w14:paraId="12AA934A" w14:textId="77777777" w:rsidR="00D17C84" w:rsidRPr="00C256C9" w:rsidRDefault="00D17C84" w:rsidP="00D17C84">
            <w:pPr>
              <w:spacing w:line="276" w:lineRule="auto"/>
              <w:jc w:val="both"/>
              <w:rPr>
                <w:sz w:val="16"/>
                <w:szCs w:val="16"/>
              </w:rPr>
            </w:pPr>
            <w:r w:rsidRPr="00C256C9">
              <w:rPr>
                <w:b/>
                <w:sz w:val="16"/>
                <w:szCs w:val="16"/>
              </w:rPr>
              <w:t xml:space="preserve">Producto:  </w:t>
            </w:r>
            <w:r w:rsidRPr="00C256C9">
              <w:rPr>
                <w:sz w:val="16"/>
                <w:szCs w:val="16"/>
              </w:rPr>
              <w:t>Servicio de información para el sector artístico y cultural</w:t>
            </w:r>
          </w:p>
        </w:tc>
      </w:tr>
      <w:tr w:rsidR="00D17C84" w:rsidRPr="00C256C9" w14:paraId="7DC92907" w14:textId="77777777" w:rsidTr="00D17C84">
        <w:tc>
          <w:tcPr>
            <w:tcW w:w="9254" w:type="dxa"/>
          </w:tcPr>
          <w:p w14:paraId="3E0729E8" w14:textId="77777777" w:rsidR="00D17C84" w:rsidRPr="00C256C9" w:rsidRDefault="00D17C84" w:rsidP="00D17C84">
            <w:pPr>
              <w:spacing w:line="276" w:lineRule="auto"/>
              <w:jc w:val="both"/>
              <w:rPr>
                <w:sz w:val="16"/>
                <w:szCs w:val="16"/>
              </w:rPr>
            </w:pPr>
            <w:r w:rsidRPr="00C256C9">
              <w:rPr>
                <w:b/>
                <w:sz w:val="16"/>
                <w:szCs w:val="16"/>
              </w:rPr>
              <w:t xml:space="preserve">Indicador: </w:t>
            </w:r>
            <w:r w:rsidRPr="00C256C9">
              <w:rPr>
                <w:sz w:val="16"/>
                <w:szCs w:val="16"/>
              </w:rPr>
              <w:t>Sistema de información del sector artístico y cultural en operación</w:t>
            </w:r>
          </w:p>
          <w:p w14:paraId="33DF6FA4" w14:textId="77777777" w:rsidR="00D17C84" w:rsidRPr="00C256C9" w:rsidRDefault="00D17C84" w:rsidP="00D17C84">
            <w:pPr>
              <w:spacing w:line="276" w:lineRule="auto"/>
              <w:jc w:val="both"/>
              <w:rPr>
                <w:b/>
                <w:sz w:val="16"/>
                <w:szCs w:val="16"/>
              </w:rPr>
            </w:pPr>
            <w:r w:rsidRPr="00C256C9">
              <w:rPr>
                <w:b/>
                <w:sz w:val="16"/>
                <w:szCs w:val="16"/>
              </w:rPr>
              <w:t xml:space="preserve">Medido a través de: </w:t>
            </w:r>
            <w:r w:rsidRPr="00C256C9">
              <w:rPr>
                <w:sz w:val="16"/>
                <w:szCs w:val="16"/>
              </w:rPr>
              <w:t>Número de sistemas de información</w:t>
            </w:r>
          </w:p>
          <w:p w14:paraId="1DCAAF90" w14:textId="77777777" w:rsidR="00D17C84" w:rsidRPr="00C256C9" w:rsidRDefault="00D17C84" w:rsidP="00D17C84">
            <w:pPr>
              <w:spacing w:line="276" w:lineRule="auto"/>
              <w:jc w:val="both"/>
              <w:rPr>
                <w:b/>
                <w:sz w:val="16"/>
                <w:szCs w:val="16"/>
              </w:rPr>
            </w:pPr>
            <w:r w:rsidRPr="00C256C9">
              <w:rPr>
                <w:b/>
                <w:sz w:val="16"/>
                <w:szCs w:val="16"/>
              </w:rPr>
              <w:t xml:space="preserve">Meta total: </w:t>
            </w:r>
            <w:r w:rsidRPr="00C256C9">
              <w:rPr>
                <w:sz w:val="16"/>
                <w:szCs w:val="16"/>
              </w:rPr>
              <w:t>1</w:t>
            </w:r>
          </w:p>
          <w:p w14:paraId="03BDD7A5" w14:textId="77777777" w:rsidR="00D17C84" w:rsidRPr="00C256C9" w:rsidRDefault="00D17C84" w:rsidP="00D17C84">
            <w:pPr>
              <w:spacing w:line="276" w:lineRule="auto"/>
              <w:jc w:val="both"/>
              <w:rPr>
                <w:b/>
                <w:sz w:val="16"/>
                <w:szCs w:val="16"/>
              </w:rPr>
            </w:pPr>
            <w:r w:rsidRPr="00C256C9">
              <w:rPr>
                <w:b/>
                <w:sz w:val="16"/>
                <w:szCs w:val="16"/>
              </w:rPr>
              <w:t xml:space="preserve">Fórmula: </w:t>
            </w:r>
            <w:r w:rsidRPr="00C256C9">
              <w:rPr>
                <w:sz w:val="16"/>
                <w:szCs w:val="16"/>
              </w:rPr>
              <w:t>número de sistemas de información</w:t>
            </w:r>
          </w:p>
          <w:p w14:paraId="25068E7D" w14:textId="77777777" w:rsidR="00D17C84" w:rsidRPr="00C256C9" w:rsidRDefault="00D17C84" w:rsidP="00D17C84">
            <w:pPr>
              <w:spacing w:line="276" w:lineRule="auto"/>
              <w:jc w:val="both"/>
              <w:rPr>
                <w:b/>
                <w:sz w:val="16"/>
                <w:szCs w:val="16"/>
              </w:rPr>
            </w:pPr>
            <w:r w:rsidRPr="00C256C9">
              <w:rPr>
                <w:b/>
                <w:sz w:val="16"/>
                <w:szCs w:val="16"/>
              </w:rPr>
              <w:t xml:space="preserve">Es acumulativo: </w:t>
            </w:r>
            <w:r w:rsidRPr="00C256C9">
              <w:rPr>
                <w:sz w:val="16"/>
                <w:szCs w:val="16"/>
              </w:rPr>
              <w:t>si</w:t>
            </w:r>
          </w:p>
          <w:p w14:paraId="07951812" w14:textId="77777777" w:rsidR="00D17C84" w:rsidRPr="00C256C9" w:rsidRDefault="00D17C84" w:rsidP="00D17C84">
            <w:pPr>
              <w:spacing w:line="276" w:lineRule="auto"/>
              <w:jc w:val="both"/>
              <w:rPr>
                <w:b/>
                <w:sz w:val="16"/>
                <w:szCs w:val="16"/>
              </w:rPr>
            </w:pPr>
            <w:r w:rsidRPr="00C256C9">
              <w:rPr>
                <w:b/>
                <w:sz w:val="16"/>
                <w:szCs w:val="16"/>
              </w:rPr>
              <w:t xml:space="preserve">Es principal: </w:t>
            </w:r>
            <w:r w:rsidRPr="00C256C9">
              <w:rPr>
                <w:sz w:val="16"/>
                <w:szCs w:val="16"/>
              </w:rPr>
              <w:t>si</w:t>
            </w:r>
          </w:p>
        </w:tc>
      </w:tr>
    </w:tbl>
    <w:p w14:paraId="7E60D06C" w14:textId="044CE976" w:rsidR="0071720F" w:rsidRPr="00C256C9" w:rsidRDefault="0071720F" w:rsidP="0071720F">
      <w:pPr>
        <w:spacing w:line="276" w:lineRule="auto"/>
        <w:jc w:val="both"/>
        <w:rPr>
          <w:b/>
          <w:sz w:val="10"/>
          <w:szCs w:val="10"/>
        </w:rPr>
      </w:pPr>
    </w:p>
    <w:p w14:paraId="77F7C28D" w14:textId="6EBFD787" w:rsidR="0071720F" w:rsidRPr="00C256C9" w:rsidRDefault="0071720F" w:rsidP="0071720F">
      <w:pPr>
        <w:spacing w:line="276" w:lineRule="auto"/>
        <w:ind w:left="709"/>
        <w:jc w:val="both"/>
        <w:rPr>
          <w:b/>
        </w:rPr>
      </w:pPr>
      <w:r w:rsidRPr="00C256C9">
        <w:rPr>
          <w:b/>
        </w:rPr>
        <w:t>Programación de indicadores</w:t>
      </w:r>
      <w:r w:rsidR="00334A66" w:rsidRPr="00C256C9">
        <w:rPr>
          <w:b/>
        </w:rPr>
        <w:t>:</w:t>
      </w:r>
    </w:p>
    <w:tbl>
      <w:tblPr>
        <w:tblW w:w="3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701"/>
      </w:tblGrid>
      <w:tr w:rsidR="00C256C9" w:rsidRPr="00C256C9" w14:paraId="26DE32C6" w14:textId="77777777" w:rsidTr="00D17C84">
        <w:trPr>
          <w:trHeight w:val="216"/>
          <w:tblHeader/>
          <w:jc w:val="center"/>
        </w:trPr>
        <w:tc>
          <w:tcPr>
            <w:tcW w:w="1413" w:type="dxa"/>
          </w:tcPr>
          <w:p w14:paraId="5CE94E98" w14:textId="77777777" w:rsidR="00D17C84" w:rsidRPr="00C256C9" w:rsidRDefault="00D17C84" w:rsidP="00D17C84">
            <w:pPr>
              <w:spacing w:line="276" w:lineRule="auto"/>
              <w:jc w:val="center"/>
              <w:rPr>
                <w:b/>
                <w:sz w:val="16"/>
                <w:szCs w:val="16"/>
              </w:rPr>
            </w:pPr>
            <w:r w:rsidRPr="00C256C9">
              <w:rPr>
                <w:b/>
                <w:sz w:val="16"/>
                <w:szCs w:val="16"/>
              </w:rPr>
              <w:t>Periodo</w:t>
            </w:r>
          </w:p>
        </w:tc>
        <w:tc>
          <w:tcPr>
            <w:tcW w:w="1701" w:type="dxa"/>
          </w:tcPr>
          <w:p w14:paraId="7D7905BE" w14:textId="77777777" w:rsidR="00D17C84" w:rsidRPr="00C256C9" w:rsidRDefault="00D17C84" w:rsidP="00D17C84">
            <w:pPr>
              <w:spacing w:line="276" w:lineRule="auto"/>
              <w:jc w:val="center"/>
              <w:rPr>
                <w:b/>
                <w:sz w:val="16"/>
                <w:szCs w:val="16"/>
              </w:rPr>
            </w:pPr>
            <w:r w:rsidRPr="00C256C9">
              <w:rPr>
                <w:b/>
                <w:sz w:val="16"/>
                <w:szCs w:val="16"/>
              </w:rPr>
              <w:t>Meta por periodo</w:t>
            </w:r>
          </w:p>
        </w:tc>
      </w:tr>
      <w:tr w:rsidR="00C256C9" w:rsidRPr="00C256C9" w14:paraId="7C8EC30C" w14:textId="77777777" w:rsidTr="00D17C84">
        <w:trPr>
          <w:trHeight w:val="119"/>
          <w:jc w:val="center"/>
        </w:trPr>
        <w:tc>
          <w:tcPr>
            <w:tcW w:w="1413" w:type="dxa"/>
          </w:tcPr>
          <w:p w14:paraId="354EAD5F" w14:textId="77777777" w:rsidR="00D17C84" w:rsidRPr="00C256C9" w:rsidRDefault="00D17C84" w:rsidP="00D17C84">
            <w:pPr>
              <w:spacing w:line="276" w:lineRule="auto"/>
              <w:jc w:val="center"/>
              <w:rPr>
                <w:sz w:val="16"/>
                <w:szCs w:val="16"/>
              </w:rPr>
            </w:pPr>
            <w:r w:rsidRPr="00C256C9">
              <w:rPr>
                <w:sz w:val="16"/>
                <w:szCs w:val="16"/>
              </w:rPr>
              <w:t>2020</w:t>
            </w:r>
          </w:p>
        </w:tc>
        <w:tc>
          <w:tcPr>
            <w:tcW w:w="1701" w:type="dxa"/>
          </w:tcPr>
          <w:p w14:paraId="265DEE61" w14:textId="77777777" w:rsidR="00D17C84" w:rsidRPr="00C256C9" w:rsidRDefault="00D17C84" w:rsidP="00D17C84">
            <w:pPr>
              <w:spacing w:line="276" w:lineRule="auto"/>
              <w:jc w:val="center"/>
              <w:rPr>
                <w:sz w:val="16"/>
                <w:szCs w:val="16"/>
              </w:rPr>
            </w:pPr>
            <w:r w:rsidRPr="00C256C9">
              <w:rPr>
                <w:sz w:val="16"/>
                <w:szCs w:val="16"/>
              </w:rPr>
              <w:t>0,12</w:t>
            </w:r>
          </w:p>
        </w:tc>
      </w:tr>
      <w:tr w:rsidR="00C256C9" w:rsidRPr="00C256C9" w14:paraId="7066FD60" w14:textId="77777777" w:rsidTr="00D17C84">
        <w:trPr>
          <w:trHeight w:val="141"/>
          <w:jc w:val="center"/>
        </w:trPr>
        <w:tc>
          <w:tcPr>
            <w:tcW w:w="1413" w:type="dxa"/>
          </w:tcPr>
          <w:p w14:paraId="0BDD8BF6" w14:textId="77777777" w:rsidR="00D17C84" w:rsidRPr="00C256C9" w:rsidRDefault="00D17C84" w:rsidP="00D17C84">
            <w:pPr>
              <w:spacing w:line="276" w:lineRule="auto"/>
              <w:jc w:val="center"/>
              <w:rPr>
                <w:sz w:val="16"/>
                <w:szCs w:val="16"/>
              </w:rPr>
            </w:pPr>
            <w:r w:rsidRPr="00C256C9">
              <w:rPr>
                <w:sz w:val="16"/>
                <w:szCs w:val="16"/>
              </w:rPr>
              <w:t>2021</w:t>
            </w:r>
          </w:p>
        </w:tc>
        <w:tc>
          <w:tcPr>
            <w:tcW w:w="1701" w:type="dxa"/>
          </w:tcPr>
          <w:p w14:paraId="4D4F25B9" w14:textId="77777777" w:rsidR="00D17C84" w:rsidRPr="00C256C9" w:rsidRDefault="00D17C84" w:rsidP="00D17C84">
            <w:pPr>
              <w:spacing w:line="276" w:lineRule="auto"/>
              <w:jc w:val="center"/>
              <w:rPr>
                <w:sz w:val="16"/>
                <w:szCs w:val="16"/>
              </w:rPr>
            </w:pPr>
            <w:r w:rsidRPr="00C256C9">
              <w:rPr>
                <w:sz w:val="16"/>
                <w:szCs w:val="16"/>
              </w:rPr>
              <w:t>0.25</w:t>
            </w:r>
          </w:p>
        </w:tc>
      </w:tr>
      <w:tr w:rsidR="00C256C9" w:rsidRPr="00C256C9" w14:paraId="43B8ADA9" w14:textId="77777777" w:rsidTr="00D17C84">
        <w:trPr>
          <w:trHeight w:val="216"/>
          <w:jc w:val="center"/>
        </w:trPr>
        <w:tc>
          <w:tcPr>
            <w:tcW w:w="1413" w:type="dxa"/>
          </w:tcPr>
          <w:p w14:paraId="3A133D8B" w14:textId="77777777" w:rsidR="00D17C84" w:rsidRPr="00C256C9" w:rsidRDefault="00D17C84" w:rsidP="00D17C84">
            <w:pPr>
              <w:spacing w:line="276" w:lineRule="auto"/>
              <w:jc w:val="center"/>
              <w:rPr>
                <w:sz w:val="16"/>
                <w:szCs w:val="16"/>
              </w:rPr>
            </w:pPr>
            <w:r w:rsidRPr="00C256C9">
              <w:rPr>
                <w:sz w:val="16"/>
                <w:szCs w:val="16"/>
              </w:rPr>
              <w:t>2022</w:t>
            </w:r>
          </w:p>
        </w:tc>
        <w:tc>
          <w:tcPr>
            <w:tcW w:w="1701" w:type="dxa"/>
          </w:tcPr>
          <w:p w14:paraId="0F2CC61B" w14:textId="77777777" w:rsidR="00D17C84" w:rsidRPr="00C256C9" w:rsidRDefault="00D17C84" w:rsidP="00D17C84">
            <w:pPr>
              <w:spacing w:line="276" w:lineRule="auto"/>
              <w:jc w:val="center"/>
              <w:rPr>
                <w:sz w:val="16"/>
                <w:szCs w:val="16"/>
              </w:rPr>
            </w:pPr>
            <w:r w:rsidRPr="00C256C9">
              <w:rPr>
                <w:sz w:val="16"/>
                <w:szCs w:val="16"/>
              </w:rPr>
              <w:t>0.25</w:t>
            </w:r>
          </w:p>
        </w:tc>
      </w:tr>
      <w:tr w:rsidR="00C256C9" w:rsidRPr="00C256C9" w14:paraId="3FD2370A" w14:textId="77777777" w:rsidTr="00D17C84">
        <w:trPr>
          <w:trHeight w:val="157"/>
          <w:jc w:val="center"/>
        </w:trPr>
        <w:tc>
          <w:tcPr>
            <w:tcW w:w="1413" w:type="dxa"/>
          </w:tcPr>
          <w:p w14:paraId="1EEAFA8C" w14:textId="77777777" w:rsidR="00D17C84" w:rsidRPr="00C256C9" w:rsidRDefault="00D17C84" w:rsidP="00D17C84">
            <w:pPr>
              <w:spacing w:line="276" w:lineRule="auto"/>
              <w:jc w:val="center"/>
              <w:rPr>
                <w:sz w:val="16"/>
                <w:szCs w:val="16"/>
              </w:rPr>
            </w:pPr>
            <w:r w:rsidRPr="00C256C9">
              <w:rPr>
                <w:sz w:val="16"/>
                <w:szCs w:val="16"/>
              </w:rPr>
              <w:t>2023</w:t>
            </w:r>
          </w:p>
        </w:tc>
        <w:tc>
          <w:tcPr>
            <w:tcW w:w="1701" w:type="dxa"/>
          </w:tcPr>
          <w:p w14:paraId="379A91A5" w14:textId="77777777" w:rsidR="00D17C84" w:rsidRPr="00C256C9" w:rsidRDefault="00D17C84" w:rsidP="00D17C84">
            <w:pPr>
              <w:spacing w:line="276" w:lineRule="auto"/>
              <w:jc w:val="center"/>
              <w:rPr>
                <w:sz w:val="16"/>
                <w:szCs w:val="16"/>
              </w:rPr>
            </w:pPr>
            <w:r w:rsidRPr="00C256C9">
              <w:rPr>
                <w:sz w:val="16"/>
                <w:szCs w:val="16"/>
              </w:rPr>
              <w:t>0.26</w:t>
            </w:r>
          </w:p>
        </w:tc>
      </w:tr>
      <w:tr w:rsidR="00D17C84" w:rsidRPr="00C256C9" w14:paraId="6FFC0538" w14:textId="77777777" w:rsidTr="00D17C84">
        <w:trPr>
          <w:trHeight w:val="165"/>
          <w:jc w:val="center"/>
        </w:trPr>
        <w:tc>
          <w:tcPr>
            <w:tcW w:w="1413" w:type="dxa"/>
          </w:tcPr>
          <w:p w14:paraId="7E965B23" w14:textId="77777777" w:rsidR="00D17C84" w:rsidRPr="00C256C9" w:rsidRDefault="00D17C84" w:rsidP="00D17C84">
            <w:pPr>
              <w:spacing w:line="276" w:lineRule="auto"/>
              <w:jc w:val="center"/>
              <w:rPr>
                <w:sz w:val="16"/>
                <w:szCs w:val="16"/>
              </w:rPr>
            </w:pPr>
            <w:r w:rsidRPr="00C256C9">
              <w:rPr>
                <w:sz w:val="16"/>
                <w:szCs w:val="16"/>
              </w:rPr>
              <w:t>2024</w:t>
            </w:r>
          </w:p>
        </w:tc>
        <w:tc>
          <w:tcPr>
            <w:tcW w:w="1701" w:type="dxa"/>
          </w:tcPr>
          <w:p w14:paraId="69334C1E" w14:textId="77777777" w:rsidR="00D17C84" w:rsidRPr="00C256C9" w:rsidRDefault="00D17C84" w:rsidP="00D17C84">
            <w:pPr>
              <w:spacing w:line="276" w:lineRule="auto"/>
              <w:jc w:val="center"/>
              <w:rPr>
                <w:sz w:val="16"/>
                <w:szCs w:val="16"/>
              </w:rPr>
            </w:pPr>
            <w:r w:rsidRPr="00C256C9">
              <w:rPr>
                <w:sz w:val="16"/>
                <w:szCs w:val="16"/>
              </w:rPr>
              <w:t>0.12</w:t>
            </w:r>
          </w:p>
        </w:tc>
      </w:tr>
    </w:tbl>
    <w:p w14:paraId="2024297A" w14:textId="01C9AF0A" w:rsidR="00EA745D" w:rsidRPr="00C256C9" w:rsidRDefault="00EA745D" w:rsidP="0071720F">
      <w:pPr>
        <w:spacing w:line="276" w:lineRule="auto"/>
        <w:jc w:val="both"/>
        <w:rPr>
          <w:b/>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C256C9" w:rsidRPr="00C256C9" w14:paraId="18A57240" w14:textId="77777777" w:rsidTr="00D17C84">
        <w:tc>
          <w:tcPr>
            <w:tcW w:w="9254" w:type="dxa"/>
            <w:vAlign w:val="center"/>
          </w:tcPr>
          <w:p w14:paraId="32F5BECC" w14:textId="3EE6B4E7" w:rsidR="00D17C84" w:rsidRPr="00C256C9" w:rsidRDefault="00D17C84" w:rsidP="00D17C84">
            <w:pPr>
              <w:spacing w:line="276" w:lineRule="auto"/>
              <w:jc w:val="both"/>
              <w:rPr>
                <w:sz w:val="16"/>
                <w:szCs w:val="16"/>
                <w:highlight w:val="white"/>
              </w:rPr>
            </w:pPr>
            <w:r w:rsidRPr="00C256C9">
              <w:rPr>
                <w:b/>
                <w:sz w:val="16"/>
                <w:szCs w:val="16"/>
              </w:rPr>
              <w:t xml:space="preserve">Objetivo 4: </w:t>
            </w:r>
            <w:r w:rsidRPr="00C256C9">
              <w:rPr>
                <w:sz w:val="16"/>
                <w:szCs w:val="16"/>
                <w:highlight w:val="white"/>
              </w:rPr>
              <w:t xml:space="preserve">Implementar </w:t>
            </w:r>
            <w:r w:rsidR="00A8595B" w:rsidRPr="00C256C9">
              <w:rPr>
                <w:sz w:val="16"/>
                <w:szCs w:val="16"/>
                <w:highlight w:val="white"/>
              </w:rPr>
              <w:t>tres</w:t>
            </w:r>
            <w:r w:rsidR="00EA5F04" w:rsidRPr="00C256C9">
              <w:rPr>
                <w:sz w:val="16"/>
                <w:szCs w:val="16"/>
                <w:highlight w:val="white"/>
              </w:rPr>
              <w:t xml:space="preserve"> estrategias</w:t>
            </w:r>
            <w:r w:rsidRPr="00C256C9">
              <w:rPr>
                <w:sz w:val="16"/>
                <w:szCs w:val="16"/>
                <w:highlight w:val="white"/>
              </w:rPr>
              <w:t xml:space="preserve"> para el fortalecimiento de los Constructores Locales y agentes del sector del programa Es Cultura Local a través de un proceso de cualificación y de acompañamiento para la implementación de iniciativas ciudadanas de formación en arte, cultura y patrimonio.</w:t>
            </w:r>
          </w:p>
        </w:tc>
      </w:tr>
      <w:tr w:rsidR="00C256C9" w:rsidRPr="00C256C9" w14:paraId="5142133B" w14:textId="77777777" w:rsidTr="00D17C84">
        <w:trPr>
          <w:trHeight w:val="390"/>
        </w:trPr>
        <w:tc>
          <w:tcPr>
            <w:tcW w:w="9254" w:type="dxa"/>
            <w:vAlign w:val="center"/>
          </w:tcPr>
          <w:p w14:paraId="1E1CC86F" w14:textId="6F192656" w:rsidR="00D17C84" w:rsidRPr="00C256C9" w:rsidRDefault="00D17C84" w:rsidP="00B42A7B">
            <w:pPr>
              <w:pStyle w:val="Prrafodelista"/>
              <w:spacing w:line="276" w:lineRule="auto"/>
              <w:ind w:left="0"/>
              <w:jc w:val="both"/>
              <w:rPr>
                <w:rFonts w:ascii="Arial Narrow" w:eastAsia="Arial" w:hAnsi="Arial Narrow" w:cs="Arial"/>
                <w:bCs/>
              </w:rPr>
            </w:pPr>
            <w:r w:rsidRPr="00C256C9">
              <w:rPr>
                <w:b/>
                <w:sz w:val="16"/>
                <w:szCs w:val="16"/>
              </w:rPr>
              <w:t xml:space="preserve">Producto:  </w:t>
            </w:r>
            <w:r w:rsidR="00B42A7B" w:rsidRPr="00C256C9">
              <w:rPr>
                <w:sz w:val="16"/>
                <w:szCs w:val="16"/>
              </w:rPr>
              <w:t>3301126 - Servicio de apoyo al proceso de formación artística y cultural.</w:t>
            </w:r>
          </w:p>
        </w:tc>
      </w:tr>
      <w:tr w:rsidR="00C256C9" w:rsidRPr="00C256C9" w14:paraId="5BDD1D87" w14:textId="77777777" w:rsidTr="00D17C84">
        <w:tc>
          <w:tcPr>
            <w:tcW w:w="9254" w:type="dxa"/>
          </w:tcPr>
          <w:p w14:paraId="6EE88E28" w14:textId="77777777" w:rsidR="00D17C84" w:rsidRPr="00C256C9" w:rsidRDefault="00D17C84" w:rsidP="00D17C84">
            <w:pPr>
              <w:pStyle w:val="Textocomentario"/>
            </w:pPr>
            <w:r w:rsidRPr="00C256C9">
              <w:rPr>
                <w:b/>
                <w:sz w:val="16"/>
                <w:szCs w:val="16"/>
              </w:rPr>
              <w:t xml:space="preserve">Indicador: </w:t>
            </w:r>
            <w:r w:rsidRPr="00C256C9">
              <w:rPr>
                <w:sz w:val="16"/>
                <w:szCs w:val="16"/>
              </w:rPr>
              <w:t>Procesos de formación atendidos</w:t>
            </w:r>
          </w:p>
          <w:p w14:paraId="6AA2788F" w14:textId="77777777" w:rsidR="00D17C84" w:rsidRPr="00C256C9" w:rsidRDefault="00D17C84" w:rsidP="00D17C84">
            <w:pPr>
              <w:spacing w:line="276" w:lineRule="auto"/>
              <w:jc w:val="both"/>
              <w:rPr>
                <w:b/>
                <w:sz w:val="16"/>
                <w:szCs w:val="16"/>
              </w:rPr>
            </w:pPr>
            <w:r w:rsidRPr="00C256C9">
              <w:rPr>
                <w:b/>
                <w:sz w:val="16"/>
                <w:szCs w:val="16"/>
              </w:rPr>
              <w:t xml:space="preserve">Medido a través de: </w:t>
            </w:r>
            <w:r w:rsidRPr="00C256C9">
              <w:rPr>
                <w:sz w:val="16"/>
                <w:szCs w:val="16"/>
              </w:rPr>
              <w:t>número de estrategias implementadas</w:t>
            </w:r>
          </w:p>
          <w:p w14:paraId="75F7F2AB" w14:textId="2F0E0B12" w:rsidR="00D17C84" w:rsidRPr="00C256C9" w:rsidRDefault="00D17C84" w:rsidP="00D17C84">
            <w:pPr>
              <w:spacing w:line="276" w:lineRule="auto"/>
              <w:jc w:val="both"/>
              <w:rPr>
                <w:b/>
                <w:sz w:val="16"/>
                <w:szCs w:val="16"/>
              </w:rPr>
            </w:pPr>
            <w:r w:rsidRPr="00C256C9">
              <w:rPr>
                <w:b/>
                <w:sz w:val="16"/>
                <w:szCs w:val="16"/>
              </w:rPr>
              <w:t xml:space="preserve">Meta total: </w:t>
            </w:r>
            <w:r w:rsidR="00924A2F" w:rsidRPr="00C256C9">
              <w:rPr>
                <w:sz w:val="16"/>
                <w:szCs w:val="16"/>
              </w:rPr>
              <w:t>3</w:t>
            </w:r>
          </w:p>
          <w:p w14:paraId="44257977" w14:textId="77777777" w:rsidR="00D17C84" w:rsidRPr="00C256C9" w:rsidRDefault="00D17C84" w:rsidP="00D17C84">
            <w:pPr>
              <w:spacing w:line="276" w:lineRule="auto"/>
              <w:jc w:val="both"/>
              <w:rPr>
                <w:b/>
                <w:sz w:val="16"/>
                <w:szCs w:val="16"/>
              </w:rPr>
            </w:pPr>
            <w:r w:rsidRPr="00C256C9">
              <w:rPr>
                <w:b/>
                <w:sz w:val="16"/>
                <w:szCs w:val="16"/>
              </w:rPr>
              <w:t xml:space="preserve">Fórmula: </w:t>
            </w:r>
            <w:r w:rsidRPr="00C256C9">
              <w:rPr>
                <w:sz w:val="16"/>
                <w:szCs w:val="16"/>
              </w:rPr>
              <w:t>número de estrategias implementadas</w:t>
            </w:r>
          </w:p>
          <w:p w14:paraId="6CB1A112" w14:textId="77777777" w:rsidR="00D17C84" w:rsidRPr="00C256C9" w:rsidRDefault="00D17C84" w:rsidP="00D17C84">
            <w:pPr>
              <w:spacing w:line="276" w:lineRule="auto"/>
              <w:jc w:val="both"/>
              <w:rPr>
                <w:b/>
                <w:sz w:val="16"/>
                <w:szCs w:val="16"/>
              </w:rPr>
            </w:pPr>
            <w:r w:rsidRPr="00C256C9">
              <w:rPr>
                <w:b/>
                <w:sz w:val="16"/>
                <w:szCs w:val="16"/>
              </w:rPr>
              <w:t xml:space="preserve">Es acumulativo: </w:t>
            </w:r>
            <w:r w:rsidRPr="00C256C9">
              <w:rPr>
                <w:sz w:val="16"/>
                <w:szCs w:val="16"/>
              </w:rPr>
              <w:t>si</w:t>
            </w:r>
          </w:p>
          <w:p w14:paraId="757D1D62" w14:textId="77777777" w:rsidR="00D17C84" w:rsidRPr="00C256C9" w:rsidRDefault="00D17C84" w:rsidP="00D17C84">
            <w:pPr>
              <w:spacing w:line="276" w:lineRule="auto"/>
              <w:jc w:val="both"/>
              <w:rPr>
                <w:b/>
                <w:sz w:val="16"/>
                <w:szCs w:val="16"/>
              </w:rPr>
            </w:pPr>
            <w:r w:rsidRPr="00C256C9">
              <w:rPr>
                <w:b/>
                <w:sz w:val="16"/>
                <w:szCs w:val="16"/>
              </w:rPr>
              <w:t xml:space="preserve">Es principal: </w:t>
            </w:r>
            <w:r w:rsidRPr="00C256C9">
              <w:rPr>
                <w:sz w:val="16"/>
                <w:szCs w:val="16"/>
              </w:rPr>
              <w:t>si</w:t>
            </w:r>
          </w:p>
        </w:tc>
      </w:tr>
    </w:tbl>
    <w:p w14:paraId="075EAD4B" w14:textId="77777777" w:rsidR="00D17C84" w:rsidRPr="00C256C9" w:rsidRDefault="00D17C84" w:rsidP="00D17C84">
      <w:pPr>
        <w:spacing w:line="276" w:lineRule="auto"/>
        <w:ind w:left="709"/>
        <w:jc w:val="both"/>
        <w:rPr>
          <w:b/>
        </w:rPr>
      </w:pPr>
      <w:r w:rsidRPr="00C256C9">
        <w:rPr>
          <w:b/>
        </w:rPr>
        <w:lastRenderedPageBreak/>
        <w:t>Programación del indicador:</w:t>
      </w:r>
    </w:p>
    <w:tbl>
      <w:tblPr>
        <w:tblW w:w="2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701"/>
      </w:tblGrid>
      <w:tr w:rsidR="00C256C9" w:rsidRPr="00C256C9" w14:paraId="34294B16" w14:textId="77777777" w:rsidTr="00D17C84">
        <w:trPr>
          <w:trHeight w:val="275"/>
          <w:jc w:val="center"/>
        </w:trPr>
        <w:tc>
          <w:tcPr>
            <w:tcW w:w="1271" w:type="dxa"/>
          </w:tcPr>
          <w:p w14:paraId="562AD14A" w14:textId="77777777" w:rsidR="00D17C84" w:rsidRPr="00C256C9" w:rsidRDefault="00D17C84" w:rsidP="00D17C84">
            <w:pPr>
              <w:spacing w:line="276" w:lineRule="auto"/>
              <w:jc w:val="center"/>
              <w:rPr>
                <w:b/>
                <w:sz w:val="16"/>
                <w:szCs w:val="16"/>
              </w:rPr>
            </w:pPr>
            <w:r w:rsidRPr="00C256C9">
              <w:rPr>
                <w:b/>
                <w:sz w:val="16"/>
                <w:szCs w:val="16"/>
              </w:rPr>
              <w:t>Periodo</w:t>
            </w:r>
          </w:p>
        </w:tc>
        <w:tc>
          <w:tcPr>
            <w:tcW w:w="1701" w:type="dxa"/>
          </w:tcPr>
          <w:p w14:paraId="43ABE2D1" w14:textId="77777777" w:rsidR="00D17C84" w:rsidRPr="00C256C9" w:rsidRDefault="00D17C84" w:rsidP="00D17C84">
            <w:pPr>
              <w:spacing w:line="276" w:lineRule="auto"/>
              <w:jc w:val="center"/>
              <w:rPr>
                <w:b/>
                <w:sz w:val="16"/>
                <w:szCs w:val="16"/>
              </w:rPr>
            </w:pPr>
            <w:r w:rsidRPr="00C256C9">
              <w:rPr>
                <w:b/>
                <w:sz w:val="16"/>
                <w:szCs w:val="16"/>
              </w:rPr>
              <w:t>Meta por periodo</w:t>
            </w:r>
          </w:p>
        </w:tc>
      </w:tr>
      <w:tr w:rsidR="00C256C9" w:rsidRPr="00C256C9" w14:paraId="3432F6D3" w14:textId="77777777" w:rsidTr="00D17C84">
        <w:trPr>
          <w:trHeight w:val="119"/>
          <w:jc w:val="center"/>
        </w:trPr>
        <w:tc>
          <w:tcPr>
            <w:tcW w:w="1271" w:type="dxa"/>
          </w:tcPr>
          <w:p w14:paraId="2F3258B2" w14:textId="77777777" w:rsidR="00D17C84" w:rsidRPr="00C256C9" w:rsidRDefault="00D17C84" w:rsidP="00D17C84">
            <w:pPr>
              <w:spacing w:line="276" w:lineRule="auto"/>
              <w:jc w:val="center"/>
              <w:rPr>
                <w:sz w:val="16"/>
                <w:szCs w:val="16"/>
              </w:rPr>
            </w:pPr>
            <w:r w:rsidRPr="00C256C9">
              <w:rPr>
                <w:sz w:val="16"/>
                <w:szCs w:val="16"/>
              </w:rPr>
              <w:t>2020</w:t>
            </w:r>
          </w:p>
        </w:tc>
        <w:tc>
          <w:tcPr>
            <w:tcW w:w="1701" w:type="dxa"/>
          </w:tcPr>
          <w:p w14:paraId="39816601" w14:textId="77777777" w:rsidR="00D17C84" w:rsidRPr="00C256C9" w:rsidRDefault="00D17C84" w:rsidP="00D17C84">
            <w:pPr>
              <w:spacing w:line="276" w:lineRule="auto"/>
              <w:jc w:val="center"/>
              <w:rPr>
                <w:sz w:val="16"/>
                <w:szCs w:val="16"/>
              </w:rPr>
            </w:pPr>
            <w:r w:rsidRPr="00C256C9">
              <w:rPr>
                <w:sz w:val="16"/>
                <w:szCs w:val="16"/>
              </w:rPr>
              <w:t>0,00</w:t>
            </w:r>
          </w:p>
        </w:tc>
      </w:tr>
      <w:tr w:rsidR="00C256C9" w:rsidRPr="00C256C9" w14:paraId="5E1F635A" w14:textId="77777777" w:rsidTr="00D17C84">
        <w:trPr>
          <w:trHeight w:val="141"/>
          <w:jc w:val="center"/>
        </w:trPr>
        <w:tc>
          <w:tcPr>
            <w:tcW w:w="1271" w:type="dxa"/>
          </w:tcPr>
          <w:p w14:paraId="2233DAEA" w14:textId="77777777" w:rsidR="00D17C84" w:rsidRPr="00C256C9" w:rsidRDefault="00D17C84" w:rsidP="00D17C84">
            <w:pPr>
              <w:spacing w:line="276" w:lineRule="auto"/>
              <w:jc w:val="center"/>
              <w:rPr>
                <w:sz w:val="16"/>
                <w:szCs w:val="16"/>
              </w:rPr>
            </w:pPr>
            <w:r w:rsidRPr="00C256C9">
              <w:rPr>
                <w:sz w:val="16"/>
                <w:szCs w:val="16"/>
              </w:rPr>
              <w:t>2021</w:t>
            </w:r>
          </w:p>
        </w:tc>
        <w:tc>
          <w:tcPr>
            <w:tcW w:w="1701" w:type="dxa"/>
          </w:tcPr>
          <w:p w14:paraId="3A6209D1" w14:textId="77777777" w:rsidR="00D17C84" w:rsidRPr="00C256C9" w:rsidRDefault="00D17C84" w:rsidP="00D17C84">
            <w:pPr>
              <w:spacing w:line="276" w:lineRule="auto"/>
              <w:jc w:val="center"/>
              <w:rPr>
                <w:sz w:val="16"/>
                <w:szCs w:val="16"/>
              </w:rPr>
            </w:pPr>
            <w:r w:rsidRPr="00C256C9">
              <w:rPr>
                <w:sz w:val="16"/>
                <w:szCs w:val="16"/>
              </w:rPr>
              <w:t>0,85</w:t>
            </w:r>
          </w:p>
        </w:tc>
      </w:tr>
      <w:tr w:rsidR="00C256C9" w:rsidRPr="00C256C9" w14:paraId="10137B49" w14:textId="77777777" w:rsidTr="00D17C84">
        <w:trPr>
          <w:trHeight w:val="216"/>
          <w:jc w:val="center"/>
        </w:trPr>
        <w:tc>
          <w:tcPr>
            <w:tcW w:w="1271" w:type="dxa"/>
          </w:tcPr>
          <w:p w14:paraId="75335805" w14:textId="77777777" w:rsidR="00D17C84" w:rsidRPr="00C256C9" w:rsidRDefault="00D17C84" w:rsidP="00D17C84">
            <w:pPr>
              <w:spacing w:line="276" w:lineRule="auto"/>
              <w:jc w:val="center"/>
              <w:rPr>
                <w:sz w:val="16"/>
                <w:szCs w:val="16"/>
              </w:rPr>
            </w:pPr>
            <w:r w:rsidRPr="00C256C9">
              <w:rPr>
                <w:sz w:val="16"/>
                <w:szCs w:val="16"/>
              </w:rPr>
              <w:t>2022</w:t>
            </w:r>
          </w:p>
        </w:tc>
        <w:tc>
          <w:tcPr>
            <w:tcW w:w="1701" w:type="dxa"/>
          </w:tcPr>
          <w:p w14:paraId="4DC4C056" w14:textId="5D70EB0B" w:rsidR="00D17C84" w:rsidRPr="00C256C9" w:rsidRDefault="00B37788" w:rsidP="00D17C84">
            <w:pPr>
              <w:spacing w:line="276" w:lineRule="auto"/>
              <w:jc w:val="center"/>
              <w:rPr>
                <w:sz w:val="16"/>
                <w:szCs w:val="16"/>
              </w:rPr>
            </w:pPr>
            <w:r w:rsidRPr="00C256C9">
              <w:rPr>
                <w:sz w:val="16"/>
                <w:szCs w:val="16"/>
              </w:rPr>
              <w:t>1</w:t>
            </w:r>
            <w:r w:rsidR="00D17C84" w:rsidRPr="00C256C9">
              <w:rPr>
                <w:sz w:val="16"/>
                <w:szCs w:val="16"/>
              </w:rPr>
              <w:t>,</w:t>
            </w:r>
            <w:r w:rsidR="00373A24" w:rsidRPr="00C256C9">
              <w:rPr>
                <w:sz w:val="16"/>
                <w:szCs w:val="16"/>
              </w:rPr>
              <w:t>05</w:t>
            </w:r>
          </w:p>
        </w:tc>
      </w:tr>
      <w:tr w:rsidR="00C256C9" w:rsidRPr="00C256C9" w14:paraId="256E9025" w14:textId="77777777" w:rsidTr="00D17C84">
        <w:trPr>
          <w:trHeight w:val="157"/>
          <w:jc w:val="center"/>
        </w:trPr>
        <w:tc>
          <w:tcPr>
            <w:tcW w:w="1271" w:type="dxa"/>
          </w:tcPr>
          <w:p w14:paraId="566D6367" w14:textId="77777777" w:rsidR="00D17C84" w:rsidRPr="00C256C9" w:rsidRDefault="00D17C84" w:rsidP="00D17C84">
            <w:pPr>
              <w:spacing w:line="276" w:lineRule="auto"/>
              <w:jc w:val="center"/>
              <w:rPr>
                <w:sz w:val="16"/>
                <w:szCs w:val="16"/>
              </w:rPr>
            </w:pPr>
            <w:r w:rsidRPr="00C256C9">
              <w:rPr>
                <w:sz w:val="16"/>
                <w:szCs w:val="16"/>
              </w:rPr>
              <w:t>2023</w:t>
            </w:r>
          </w:p>
        </w:tc>
        <w:tc>
          <w:tcPr>
            <w:tcW w:w="1701" w:type="dxa"/>
          </w:tcPr>
          <w:p w14:paraId="3D8B55FD" w14:textId="068DFE78" w:rsidR="00D17C84" w:rsidRPr="00C256C9" w:rsidRDefault="00924A2F" w:rsidP="00D17C84">
            <w:pPr>
              <w:spacing w:line="276" w:lineRule="auto"/>
              <w:jc w:val="center"/>
              <w:rPr>
                <w:sz w:val="16"/>
                <w:szCs w:val="16"/>
              </w:rPr>
            </w:pPr>
            <w:r w:rsidRPr="00C256C9">
              <w:rPr>
                <w:sz w:val="16"/>
                <w:szCs w:val="16"/>
              </w:rPr>
              <w:t>1</w:t>
            </w:r>
            <w:r w:rsidR="00D17C84" w:rsidRPr="00C256C9">
              <w:rPr>
                <w:sz w:val="16"/>
                <w:szCs w:val="16"/>
              </w:rPr>
              <w:t>,</w:t>
            </w:r>
            <w:r w:rsidR="003272BF" w:rsidRPr="00C256C9">
              <w:rPr>
                <w:sz w:val="16"/>
                <w:szCs w:val="16"/>
              </w:rPr>
              <w:t>0</w:t>
            </w:r>
            <w:r w:rsidR="00373A24" w:rsidRPr="00C256C9">
              <w:rPr>
                <w:sz w:val="16"/>
                <w:szCs w:val="16"/>
              </w:rPr>
              <w:t>0</w:t>
            </w:r>
          </w:p>
        </w:tc>
      </w:tr>
      <w:tr w:rsidR="00D17C84" w:rsidRPr="00C256C9" w14:paraId="41524B97" w14:textId="77777777" w:rsidTr="00D17C84">
        <w:trPr>
          <w:trHeight w:val="165"/>
          <w:jc w:val="center"/>
        </w:trPr>
        <w:tc>
          <w:tcPr>
            <w:tcW w:w="1271" w:type="dxa"/>
          </w:tcPr>
          <w:p w14:paraId="1D9CAEFD" w14:textId="77777777" w:rsidR="00D17C84" w:rsidRPr="00C256C9" w:rsidRDefault="00D17C84" w:rsidP="00D17C84">
            <w:pPr>
              <w:spacing w:line="276" w:lineRule="auto"/>
              <w:jc w:val="center"/>
              <w:rPr>
                <w:sz w:val="16"/>
                <w:szCs w:val="16"/>
              </w:rPr>
            </w:pPr>
            <w:r w:rsidRPr="00C256C9">
              <w:rPr>
                <w:sz w:val="16"/>
                <w:szCs w:val="16"/>
              </w:rPr>
              <w:t>2024</w:t>
            </w:r>
          </w:p>
        </w:tc>
        <w:tc>
          <w:tcPr>
            <w:tcW w:w="1701" w:type="dxa"/>
          </w:tcPr>
          <w:p w14:paraId="1EF1E7B2" w14:textId="3F29DB89" w:rsidR="00D17C84" w:rsidRPr="00C256C9" w:rsidRDefault="00D17C84" w:rsidP="00D17C84">
            <w:pPr>
              <w:spacing w:line="276" w:lineRule="auto"/>
              <w:jc w:val="center"/>
              <w:rPr>
                <w:sz w:val="16"/>
                <w:szCs w:val="16"/>
              </w:rPr>
            </w:pPr>
            <w:r w:rsidRPr="00C256C9">
              <w:rPr>
                <w:sz w:val="16"/>
                <w:szCs w:val="16"/>
              </w:rPr>
              <w:t>0,</w:t>
            </w:r>
            <w:r w:rsidR="003272BF" w:rsidRPr="00C256C9">
              <w:rPr>
                <w:sz w:val="16"/>
                <w:szCs w:val="16"/>
              </w:rPr>
              <w:t>10</w:t>
            </w:r>
          </w:p>
        </w:tc>
      </w:tr>
    </w:tbl>
    <w:p w14:paraId="5848F41C" w14:textId="77777777" w:rsidR="00D17C84" w:rsidRPr="00C256C9" w:rsidRDefault="00D17C84" w:rsidP="0071720F">
      <w:pPr>
        <w:spacing w:line="276" w:lineRule="auto"/>
        <w:jc w:val="both"/>
        <w:rPr>
          <w:b/>
          <w:sz w:val="16"/>
          <w:szCs w:val="16"/>
        </w:rPr>
      </w:pPr>
    </w:p>
    <w:p w14:paraId="00A6A2E3" w14:textId="77777777" w:rsidR="0072513A" w:rsidRPr="00C256C9" w:rsidRDefault="008C34F0" w:rsidP="00AE713F">
      <w:pPr>
        <w:pStyle w:val="Ttulo2"/>
        <w:numPr>
          <w:ilvl w:val="1"/>
          <w:numId w:val="6"/>
        </w:numPr>
        <w:ind w:left="0" w:firstLine="360"/>
      </w:pPr>
      <w:bookmarkStart w:id="43" w:name="_Toc86224690"/>
      <w:r w:rsidRPr="00C256C9">
        <w:t>Indicadores de gestión</w:t>
      </w:r>
      <w:bookmarkEnd w:id="43"/>
    </w:p>
    <w:p w14:paraId="13C39D8F" w14:textId="77777777" w:rsidR="0072513A" w:rsidRPr="00C256C9" w:rsidRDefault="0072513A" w:rsidP="00AE713F">
      <w:pPr>
        <w:spacing w:line="276" w:lineRule="auto"/>
        <w:ind w:firstLine="360"/>
        <w:jc w:val="both"/>
        <w:rPr>
          <w:sz w:val="16"/>
          <w:szCs w:val="16"/>
        </w:rPr>
      </w:pPr>
    </w:p>
    <w:tbl>
      <w:tblPr>
        <w:tblStyle w:val="Tablaconcuadrcula"/>
        <w:tblW w:w="0" w:type="auto"/>
        <w:jc w:val="center"/>
        <w:tblLook w:val="04A0" w:firstRow="1" w:lastRow="0" w:firstColumn="1" w:lastColumn="0" w:noHBand="0" w:noVBand="1"/>
      </w:tblPr>
      <w:tblGrid>
        <w:gridCol w:w="5524"/>
        <w:gridCol w:w="1134"/>
        <w:gridCol w:w="1134"/>
      </w:tblGrid>
      <w:tr w:rsidR="00C256C9" w:rsidRPr="00C256C9" w14:paraId="205CEF94" w14:textId="77777777" w:rsidTr="00D17C84">
        <w:trPr>
          <w:trHeight w:val="376"/>
          <w:tblHeader/>
          <w:jc w:val="center"/>
        </w:trPr>
        <w:tc>
          <w:tcPr>
            <w:tcW w:w="5524" w:type="dxa"/>
            <w:shd w:val="clear" w:color="auto" w:fill="BFBFBF" w:themeFill="background1" w:themeFillShade="BF"/>
            <w:vAlign w:val="center"/>
          </w:tcPr>
          <w:p w14:paraId="4724DC3E" w14:textId="77777777" w:rsidR="00D17C84" w:rsidRPr="00C256C9" w:rsidRDefault="00D17C84" w:rsidP="00D17C84">
            <w:pPr>
              <w:spacing w:line="276" w:lineRule="auto"/>
              <w:jc w:val="center"/>
              <w:rPr>
                <w:b/>
                <w:bCs/>
                <w:sz w:val="16"/>
                <w:szCs w:val="16"/>
              </w:rPr>
            </w:pPr>
            <w:bookmarkStart w:id="44" w:name="_heading=h.147n2zr" w:colFirst="0" w:colLast="0"/>
            <w:bookmarkEnd w:id="44"/>
            <w:r w:rsidRPr="00C256C9">
              <w:rPr>
                <w:b/>
                <w:bCs/>
                <w:sz w:val="16"/>
                <w:szCs w:val="16"/>
              </w:rPr>
              <w:t>Indicador de gestión</w:t>
            </w:r>
          </w:p>
        </w:tc>
        <w:tc>
          <w:tcPr>
            <w:tcW w:w="1134" w:type="dxa"/>
            <w:shd w:val="clear" w:color="auto" w:fill="BFBFBF" w:themeFill="background1" w:themeFillShade="BF"/>
            <w:vAlign w:val="center"/>
          </w:tcPr>
          <w:p w14:paraId="6C220918" w14:textId="77777777" w:rsidR="00D17C84" w:rsidRPr="00C256C9" w:rsidRDefault="00D17C84" w:rsidP="00D17C84">
            <w:pPr>
              <w:spacing w:line="276" w:lineRule="auto"/>
              <w:jc w:val="center"/>
              <w:rPr>
                <w:b/>
                <w:bCs/>
                <w:sz w:val="16"/>
                <w:szCs w:val="16"/>
              </w:rPr>
            </w:pPr>
            <w:r w:rsidRPr="00C256C9">
              <w:rPr>
                <w:b/>
                <w:bCs/>
                <w:sz w:val="16"/>
                <w:szCs w:val="16"/>
              </w:rPr>
              <w:t>Vigencia</w:t>
            </w:r>
          </w:p>
        </w:tc>
        <w:tc>
          <w:tcPr>
            <w:tcW w:w="1134" w:type="dxa"/>
            <w:shd w:val="clear" w:color="auto" w:fill="BFBFBF" w:themeFill="background1" w:themeFillShade="BF"/>
            <w:vAlign w:val="center"/>
          </w:tcPr>
          <w:p w14:paraId="70C3BE00" w14:textId="77777777" w:rsidR="00D17C84" w:rsidRPr="00C256C9" w:rsidRDefault="00D17C84" w:rsidP="00D17C84">
            <w:pPr>
              <w:spacing w:line="276" w:lineRule="auto"/>
              <w:jc w:val="center"/>
              <w:rPr>
                <w:b/>
                <w:bCs/>
                <w:sz w:val="16"/>
                <w:szCs w:val="16"/>
              </w:rPr>
            </w:pPr>
            <w:r w:rsidRPr="00C256C9">
              <w:rPr>
                <w:b/>
                <w:bCs/>
                <w:sz w:val="16"/>
                <w:szCs w:val="16"/>
              </w:rPr>
              <w:t>Meta vigente</w:t>
            </w:r>
          </w:p>
        </w:tc>
      </w:tr>
      <w:tr w:rsidR="00C256C9" w:rsidRPr="00C256C9" w14:paraId="6BD389FD" w14:textId="77777777" w:rsidTr="00D17C84">
        <w:trPr>
          <w:jc w:val="center"/>
        </w:trPr>
        <w:tc>
          <w:tcPr>
            <w:tcW w:w="5524" w:type="dxa"/>
            <w:vMerge w:val="restart"/>
            <w:vAlign w:val="center"/>
          </w:tcPr>
          <w:p w14:paraId="285FB1B2" w14:textId="77777777" w:rsidR="00D17C84" w:rsidRPr="00C256C9" w:rsidRDefault="00D17C84" w:rsidP="00D17C84">
            <w:pPr>
              <w:spacing w:line="276" w:lineRule="auto"/>
              <w:jc w:val="both"/>
              <w:rPr>
                <w:sz w:val="16"/>
                <w:szCs w:val="16"/>
              </w:rPr>
            </w:pPr>
            <w:r w:rsidRPr="00C256C9">
              <w:rPr>
                <w:sz w:val="16"/>
                <w:szCs w:val="16"/>
              </w:rPr>
              <w:t>1000G732 - Número de personas capacitadas Unidad de Medida: Número</w:t>
            </w:r>
          </w:p>
        </w:tc>
        <w:tc>
          <w:tcPr>
            <w:tcW w:w="1134" w:type="dxa"/>
          </w:tcPr>
          <w:p w14:paraId="7A30C497" w14:textId="77777777" w:rsidR="00D17C84" w:rsidRPr="00C256C9" w:rsidRDefault="00D17C84" w:rsidP="00D17C84">
            <w:pPr>
              <w:spacing w:line="276" w:lineRule="auto"/>
              <w:jc w:val="center"/>
              <w:rPr>
                <w:sz w:val="16"/>
                <w:szCs w:val="16"/>
              </w:rPr>
            </w:pPr>
            <w:r w:rsidRPr="00C256C9">
              <w:rPr>
                <w:sz w:val="16"/>
                <w:szCs w:val="16"/>
              </w:rPr>
              <w:t>2020</w:t>
            </w:r>
          </w:p>
        </w:tc>
        <w:tc>
          <w:tcPr>
            <w:tcW w:w="1134" w:type="dxa"/>
          </w:tcPr>
          <w:p w14:paraId="3BF2C746" w14:textId="77777777" w:rsidR="00D17C84" w:rsidRPr="00C256C9" w:rsidRDefault="00D17C84" w:rsidP="00D17C84">
            <w:pPr>
              <w:spacing w:line="276" w:lineRule="auto"/>
              <w:jc w:val="center"/>
              <w:rPr>
                <w:sz w:val="16"/>
                <w:szCs w:val="16"/>
              </w:rPr>
            </w:pPr>
            <w:r w:rsidRPr="00C256C9">
              <w:rPr>
                <w:sz w:val="16"/>
                <w:szCs w:val="16"/>
              </w:rPr>
              <w:t>380</w:t>
            </w:r>
          </w:p>
        </w:tc>
      </w:tr>
      <w:tr w:rsidR="00C256C9" w:rsidRPr="00C256C9" w14:paraId="2A81CC42" w14:textId="77777777" w:rsidTr="00D17C84">
        <w:trPr>
          <w:jc w:val="center"/>
        </w:trPr>
        <w:tc>
          <w:tcPr>
            <w:tcW w:w="5524" w:type="dxa"/>
            <w:vMerge/>
            <w:vAlign w:val="center"/>
          </w:tcPr>
          <w:p w14:paraId="2D61ACA4" w14:textId="77777777" w:rsidR="00D17C84" w:rsidRPr="00C256C9" w:rsidRDefault="00D17C84" w:rsidP="00D17C84">
            <w:pPr>
              <w:spacing w:line="276" w:lineRule="auto"/>
              <w:jc w:val="both"/>
              <w:rPr>
                <w:sz w:val="16"/>
                <w:szCs w:val="16"/>
              </w:rPr>
            </w:pPr>
          </w:p>
        </w:tc>
        <w:tc>
          <w:tcPr>
            <w:tcW w:w="1134" w:type="dxa"/>
          </w:tcPr>
          <w:p w14:paraId="1728E1A1" w14:textId="77777777" w:rsidR="00D17C84" w:rsidRPr="00C256C9" w:rsidRDefault="00D17C84" w:rsidP="00D17C84">
            <w:pPr>
              <w:spacing w:line="276" w:lineRule="auto"/>
              <w:jc w:val="center"/>
              <w:rPr>
                <w:sz w:val="16"/>
                <w:szCs w:val="16"/>
              </w:rPr>
            </w:pPr>
            <w:r w:rsidRPr="00C256C9">
              <w:rPr>
                <w:sz w:val="16"/>
                <w:szCs w:val="16"/>
              </w:rPr>
              <w:t>2021</w:t>
            </w:r>
          </w:p>
        </w:tc>
        <w:tc>
          <w:tcPr>
            <w:tcW w:w="1134" w:type="dxa"/>
          </w:tcPr>
          <w:p w14:paraId="16648CFF" w14:textId="77777777" w:rsidR="00D17C84" w:rsidRPr="00C256C9" w:rsidRDefault="00D17C84" w:rsidP="00D17C84">
            <w:pPr>
              <w:spacing w:line="276" w:lineRule="auto"/>
              <w:jc w:val="center"/>
              <w:rPr>
                <w:sz w:val="16"/>
                <w:szCs w:val="16"/>
              </w:rPr>
            </w:pPr>
            <w:r w:rsidRPr="00C256C9">
              <w:rPr>
                <w:sz w:val="16"/>
                <w:szCs w:val="16"/>
              </w:rPr>
              <w:t>1032</w:t>
            </w:r>
          </w:p>
        </w:tc>
      </w:tr>
      <w:tr w:rsidR="00C256C9" w:rsidRPr="00C256C9" w14:paraId="34A1B3A2" w14:textId="77777777" w:rsidTr="00D17C84">
        <w:trPr>
          <w:jc w:val="center"/>
        </w:trPr>
        <w:tc>
          <w:tcPr>
            <w:tcW w:w="5524" w:type="dxa"/>
            <w:vMerge/>
            <w:vAlign w:val="center"/>
          </w:tcPr>
          <w:p w14:paraId="5085CD9A" w14:textId="77777777" w:rsidR="00D17C84" w:rsidRPr="00C256C9" w:rsidRDefault="00D17C84" w:rsidP="00D17C84">
            <w:pPr>
              <w:spacing w:line="276" w:lineRule="auto"/>
              <w:jc w:val="both"/>
              <w:rPr>
                <w:sz w:val="16"/>
                <w:szCs w:val="16"/>
              </w:rPr>
            </w:pPr>
          </w:p>
        </w:tc>
        <w:tc>
          <w:tcPr>
            <w:tcW w:w="1134" w:type="dxa"/>
          </w:tcPr>
          <w:p w14:paraId="382D6DAE" w14:textId="77777777" w:rsidR="00D17C84" w:rsidRPr="00C256C9" w:rsidRDefault="00D17C84" w:rsidP="00D17C84">
            <w:pPr>
              <w:spacing w:line="276" w:lineRule="auto"/>
              <w:jc w:val="center"/>
              <w:rPr>
                <w:sz w:val="16"/>
                <w:szCs w:val="16"/>
              </w:rPr>
            </w:pPr>
            <w:r w:rsidRPr="00C256C9">
              <w:rPr>
                <w:sz w:val="16"/>
                <w:szCs w:val="16"/>
              </w:rPr>
              <w:t>2022</w:t>
            </w:r>
          </w:p>
        </w:tc>
        <w:tc>
          <w:tcPr>
            <w:tcW w:w="1134" w:type="dxa"/>
          </w:tcPr>
          <w:p w14:paraId="41D572CB" w14:textId="7988FE96" w:rsidR="00D17C84" w:rsidRPr="00C256C9" w:rsidRDefault="00DB4DC6" w:rsidP="00D17C84">
            <w:pPr>
              <w:spacing w:line="276" w:lineRule="auto"/>
              <w:jc w:val="center"/>
              <w:rPr>
                <w:sz w:val="16"/>
                <w:szCs w:val="16"/>
              </w:rPr>
            </w:pPr>
            <w:r w:rsidRPr="00C256C9">
              <w:rPr>
                <w:sz w:val="16"/>
                <w:szCs w:val="16"/>
              </w:rPr>
              <w:t>3</w:t>
            </w:r>
            <w:r w:rsidR="007329BD" w:rsidRPr="00C256C9">
              <w:rPr>
                <w:sz w:val="16"/>
                <w:szCs w:val="16"/>
              </w:rPr>
              <w:t>1</w:t>
            </w:r>
            <w:r w:rsidRPr="00C256C9">
              <w:rPr>
                <w:sz w:val="16"/>
                <w:szCs w:val="16"/>
              </w:rPr>
              <w:t>0</w:t>
            </w:r>
            <w:r w:rsidR="003B614F" w:rsidRPr="00C256C9">
              <w:rPr>
                <w:sz w:val="16"/>
                <w:szCs w:val="16"/>
              </w:rPr>
              <w:t>6</w:t>
            </w:r>
          </w:p>
        </w:tc>
      </w:tr>
      <w:tr w:rsidR="00C256C9" w:rsidRPr="00C256C9" w14:paraId="59A77015" w14:textId="77777777" w:rsidTr="00D17C84">
        <w:trPr>
          <w:jc w:val="center"/>
        </w:trPr>
        <w:tc>
          <w:tcPr>
            <w:tcW w:w="5524" w:type="dxa"/>
            <w:vMerge/>
            <w:vAlign w:val="center"/>
          </w:tcPr>
          <w:p w14:paraId="3A75182E" w14:textId="77777777" w:rsidR="00D17C84" w:rsidRPr="00C256C9" w:rsidRDefault="00D17C84" w:rsidP="00D17C84">
            <w:pPr>
              <w:spacing w:line="276" w:lineRule="auto"/>
              <w:jc w:val="both"/>
              <w:rPr>
                <w:sz w:val="16"/>
                <w:szCs w:val="16"/>
              </w:rPr>
            </w:pPr>
          </w:p>
        </w:tc>
        <w:tc>
          <w:tcPr>
            <w:tcW w:w="1134" w:type="dxa"/>
          </w:tcPr>
          <w:p w14:paraId="392D7DBE" w14:textId="77777777" w:rsidR="00D17C84" w:rsidRPr="00C256C9" w:rsidRDefault="00D17C84" w:rsidP="00D17C84">
            <w:pPr>
              <w:spacing w:line="276" w:lineRule="auto"/>
              <w:jc w:val="center"/>
              <w:rPr>
                <w:sz w:val="16"/>
                <w:szCs w:val="16"/>
              </w:rPr>
            </w:pPr>
            <w:r w:rsidRPr="00C256C9">
              <w:rPr>
                <w:sz w:val="16"/>
                <w:szCs w:val="16"/>
              </w:rPr>
              <w:t>2023</w:t>
            </w:r>
          </w:p>
        </w:tc>
        <w:tc>
          <w:tcPr>
            <w:tcW w:w="1134" w:type="dxa"/>
          </w:tcPr>
          <w:p w14:paraId="213DC47B" w14:textId="63A365EF" w:rsidR="00D17C84" w:rsidRPr="00C256C9" w:rsidRDefault="00DB4DC6" w:rsidP="00D17C84">
            <w:pPr>
              <w:spacing w:line="276" w:lineRule="auto"/>
              <w:jc w:val="center"/>
              <w:rPr>
                <w:sz w:val="16"/>
                <w:szCs w:val="16"/>
              </w:rPr>
            </w:pPr>
            <w:r w:rsidRPr="00C256C9">
              <w:rPr>
                <w:sz w:val="16"/>
                <w:szCs w:val="16"/>
              </w:rPr>
              <w:t>1</w:t>
            </w:r>
            <w:r w:rsidR="007329BD" w:rsidRPr="00C256C9">
              <w:rPr>
                <w:sz w:val="16"/>
                <w:szCs w:val="16"/>
              </w:rPr>
              <w:t>6</w:t>
            </w:r>
            <w:r w:rsidRPr="00C256C9">
              <w:rPr>
                <w:sz w:val="16"/>
                <w:szCs w:val="16"/>
              </w:rPr>
              <w:t>00</w:t>
            </w:r>
          </w:p>
        </w:tc>
      </w:tr>
      <w:tr w:rsidR="00C256C9" w:rsidRPr="00C256C9" w14:paraId="4C9F3AD8" w14:textId="77777777" w:rsidTr="00D17C84">
        <w:trPr>
          <w:jc w:val="center"/>
        </w:trPr>
        <w:tc>
          <w:tcPr>
            <w:tcW w:w="5524" w:type="dxa"/>
            <w:vMerge/>
            <w:vAlign w:val="center"/>
          </w:tcPr>
          <w:p w14:paraId="0783C7D3" w14:textId="77777777" w:rsidR="00D17C84" w:rsidRPr="00C256C9" w:rsidRDefault="00D17C84" w:rsidP="00D17C84">
            <w:pPr>
              <w:spacing w:line="276" w:lineRule="auto"/>
              <w:jc w:val="both"/>
              <w:rPr>
                <w:sz w:val="16"/>
                <w:szCs w:val="16"/>
              </w:rPr>
            </w:pPr>
          </w:p>
        </w:tc>
        <w:tc>
          <w:tcPr>
            <w:tcW w:w="1134" w:type="dxa"/>
          </w:tcPr>
          <w:p w14:paraId="6595963C" w14:textId="77777777" w:rsidR="00D17C84" w:rsidRPr="00C256C9" w:rsidRDefault="00D17C84" w:rsidP="00D17C84">
            <w:pPr>
              <w:spacing w:line="276" w:lineRule="auto"/>
              <w:jc w:val="center"/>
              <w:rPr>
                <w:sz w:val="16"/>
                <w:szCs w:val="16"/>
              </w:rPr>
            </w:pPr>
            <w:r w:rsidRPr="00C256C9">
              <w:rPr>
                <w:sz w:val="16"/>
                <w:szCs w:val="16"/>
              </w:rPr>
              <w:t>2024</w:t>
            </w:r>
          </w:p>
        </w:tc>
        <w:tc>
          <w:tcPr>
            <w:tcW w:w="1134" w:type="dxa"/>
          </w:tcPr>
          <w:p w14:paraId="36B1588F" w14:textId="76DC17B6" w:rsidR="00D17C84" w:rsidRPr="00C256C9" w:rsidRDefault="00D17C84" w:rsidP="00D17C84">
            <w:pPr>
              <w:spacing w:line="276" w:lineRule="auto"/>
              <w:jc w:val="center"/>
              <w:rPr>
                <w:sz w:val="16"/>
                <w:szCs w:val="16"/>
              </w:rPr>
            </w:pPr>
            <w:r w:rsidRPr="00C256C9">
              <w:rPr>
                <w:sz w:val="16"/>
                <w:szCs w:val="16"/>
              </w:rPr>
              <w:t>5</w:t>
            </w:r>
            <w:r w:rsidR="003B614F" w:rsidRPr="00C256C9">
              <w:rPr>
                <w:sz w:val="16"/>
                <w:szCs w:val="16"/>
              </w:rPr>
              <w:t>62</w:t>
            </w:r>
          </w:p>
        </w:tc>
      </w:tr>
      <w:tr w:rsidR="00C256C9" w:rsidRPr="00C256C9" w14:paraId="59CA2242" w14:textId="77777777" w:rsidTr="00D17C84">
        <w:trPr>
          <w:jc w:val="center"/>
        </w:trPr>
        <w:tc>
          <w:tcPr>
            <w:tcW w:w="5524" w:type="dxa"/>
            <w:vMerge w:val="restart"/>
            <w:vAlign w:val="center"/>
          </w:tcPr>
          <w:p w14:paraId="13A14298" w14:textId="77777777" w:rsidR="00D17C84" w:rsidRPr="00C256C9" w:rsidRDefault="00D17C84" w:rsidP="00D17C84">
            <w:pPr>
              <w:spacing w:line="276" w:lineRule="auto"/>
              <w:jc w:val="both"/>
              <w:rPr>
                <w:sz w:val="16"/>
                <w:szCs w:val="16"/>
              </w:rPr>
            </w:pPr>
            <w:r w:rsidRPr="00C256C9">
              <w:rPr>
                <w:sz w:val="16"/>
                <w:szCs w:val="16"/>
              </w:rPr>
              <w:t>0700G156 - Convocatorias Publicadas Unidad de Medida: Número</w:t>
            </w:r>
          </w:p>
        </w:tc>
        <w:tc>
          <w:tcPr>
            <w:tcW w:w="1134" w:type="dxa"/>
          </w:tcPr>
          <w:p w14:paraId="2C8477B1" w14:textId="77777777" w:rsidR="00D17C84" w:rsidRPr="00C256C9" w:rsidRDefault="00D17C84" w:rsidP="00D17C84">
            <w:pPr>
              <w:spacing w:line="276" w:lineRule="auto"/>
              <w:jc w:val="center"/>
              <w:rPr>
                <w:sz w:val="16"/>
                <w:szCs w:val="16"/>
              </w:rPr>
            </w:pPr>
            <w:r w:rsidRPr="00C256C9">
              <w:rPr>
                <w:sz w:val="16"/>
                <w:szCs w:val="16"/>
              </w:rPr>
              <w:t>2020</w:t>
            </w:r>
          </w:p>
        </w:tc>
        <w:tc>
          <w:tcPr>
            <w:tcW w:w="1134" w:type="dxa"/>
          </w:tcPr>
          <w:p w14:paraId="70F09D29" w14:textId="77777777" w:rsidR="00D17C84" w:rsidRPr="00C256C9" w:rsidRDefault="00D17C84" w:rsidP="00D17C84">
            <w:pPr>
              <w:spacing w:line="276" w:lineRule="auto"/>
              <w:jc w:val="center"/>
              <w:rPr>
                <w:sz w:val="16"/>
                <w:szCs w:val="16"/>
              </w:rPr>
            </w:pPr>
            <w:r w:rsidRPr="00C256C9">
              <w:rPr>
                <w:sz w:val="16"/>
                <w:szCs w:val="16"/>
              </w:rPr>
              <w:t>34</w:t>
            </w:r>
          </w:p>
        </w:tc>
      </w:tr>
      <w:tr w:rsidR="00C256C9" w:rsidRPr="00C256C9" w14:paraId="5A976415" w14:textId="77777777" w:rsidTr="00D17C84">
        <w:trPr>
          <w:jc w:val="center"/>
        </w:trPr>
        <w:tc>
          <w:tcPr>
            <w:tcW w:w="5524" w:type="dxa"/>
            <w:vMerge/>
          </w:tcPr>
          <w:p w14:paraId="3A911B43" w14:textId="77777777" w:rsidR="00D17C84" w:rsidRPr="00C256C9" w:rsidRDefault="00D17C84" w:rsidP="00D17C84">
            <w:pPr>
              <w:spacing w:line="276" w:lineRule="auto"/>
              <w:jc w:val="both"/>
              <w:rPr>
                <w:sz w:val="16"/>
                <w:szCs w:val="16"/>
              </w:rPr>
            </w:pPr>
          </w:p>
        </w:tc>
        <w:tc>
          <w:tcPr>
            <w:tcW w:w="1134" w:type="dxa"/>
          </w:tcPr>
          <w:p w14:paraId="6BCFB8A5" w14:textId="77777777" w:rsidR="00D17C84" w:rsidRPr="00C256C9" w:rsidRDefault="00D17C84" w:rsidP="00D17C84">
            <w:pPr>
              <w:spacing w:line="276" w:lineRule="auto"/>
              <w:jc w:val="center"/>
              <w:rPr>
                <w:sz w:val="16"/>
                <w:szCs w:val="16"/>
              </w:rPr>
            </w:pPr>
            <w:r w:rsidRPr="00C256C9">
              <w:rPr>
                <w:sz w:val="16"/>
                <w:szCs w:val="16"/>
              </w:rPr>
              <w:t>2021</w:t>
            </w:r>
          </w:p>
        </w:tc>
        <w:tc>
          <w:tcPr>
            <w:tcW w:w="1134" w:type="dxa"/>
          </w:tcPr>
          <w:p w14:paraId="1AEB93F2" w14:textId="77777777" w:rsidR="00D17C84" w:rsidRPr="00C256C9" w:rsidRDefault="00D17C84" w:rsidP="00D17C84">
            <w:pPr>
              <w:spacing w:line="276" w:lineRule="auto"/>
              <w:jc w:val="center"/>
              <w:rPr>
                <w:sz w:val="16"/>
                <w:szCs w:val="16"/>
              </w:rPr>
            </w:pPr>
            <w:r w:rsidRPr="00C256C9">
              <w:rPr>
                <w:sz w:val="16"/>
                <w:szCs w:val="16"/>
              </w:rPr>
              <w:t>46</w:t>
            </w:r>
          </w:p>
        </w:tc>
      </w:tr>
      <w:tr w:rsidR="00C256C9" w:rsidRPr="00C256C9" w14:paraId="53256A40" w14:textId="77777777" w:rsidTr="00D17C84">
        <w:trPr>
          <w:jc w:val="center"/>
        </w:trPr>
        <w:tc>
          <w:tcPr>
            <w:tcW w:w="5524" w:type="dxa"/>
            <w:vMerge/>
          </w:tcPr>
          <w:p w14:paraId="7CE76A2B" w14:textId="77777777" w:rsidR="00D17C84" w:rsidRPr="00C256C9" w:rsidRDefault="00D17C84" w:rsidP="00D17C84">
            <w:pPr>
              <w:spacing w:line="276" w:lineRule="auto"/>
              <w:jc w:val="both"/>
              <w:rPr>
                <w:sz w:val="16"/>
                <w:szCs w:val="16"/>
              </w:rPr>
            </w:pPr>
          </w:p>
        </w:tc>
        <w:tc>
          <w:tcPr>
            <w:tcW w:w="1134" w:type="dxa"/>
          </w:tcPr>
          <w:p w14:paraId="54E0ED14" w14:textId="77777777" w:rsidR="00D17C84" w:rsidRPr="00C256C9" w:rsidRDefault="00D17C84" w:rsidP="00D17C84">
            <w:pPr>
              <w:spacing w:line="276" w:lineRule="auto"/>
              <w:jc w:val="center"/>
              <w:rPr>
                <w:sz w:val="16"/>
                <w:szCs w:val="16"/>
              </w:rPr>
            </w:pPr>
            <w:r w:rsidRPr="00C256C9">
              <w:rPr>
                <w:sz w:val="16"/>
                <w:szCs w:val="16"/>
              </w:rPr>
              <w:t>2022</w:t>
            </w:r>
          </w:p>
        </w:tc>
        <w:tc>
          <w:tcPr>
            <w:tcW w:w="1134" w:type="dxa"/>
          </w:tcPr>
          <w:p w14:paraId="53F4030A" w14:textId="77777777" w:rsidR="00D17C84" w:rsidRPr="00C256C9" w:rsidRDefault="00D17C84" w:rsidP="00D17C84">
            <w:pPr>
              <w:spacing w:line="276" w:lineRule="auto"/>
              <w:jc w:val="center"/>
              <w:rPr>
                <w:sz w:val="16"/>
                <w:szCs w:val="16"/>
              </w:rPr>
            </w:pPr>
            <w:r w:rsidRPr="00C256C9">
              <w:rPr>
                <w:sz w:val="16"/>
                <w:szCs w:val="16"/>
              </w:rPr>
              <w:t>45</w:t>
            </w:r>
          </w:p>
        </w:tc>
      </w:tr>
      <w:tr w:rsidR="00C256C9" w:rsidRPr="00C256C9" w14:paraId="0F9FFCDC" w14:textId="77777777" w:rsidTr="00D17C84">
        <w:trPr>
          <w:jc w:val="center"/>
        </w:trPr>
        <w:tc>
          <w:tcPr>
            <w:tcW w:w="5524" w:type="dxa"/>
            <w:vMerge/>
          </w:tcPr>
          <w:p w14:paraId="5D6A0E5D" w14:textId="77777777" w:rsidR="00D17C84" w:rsidRPr="00C256C9" w:rsidRDefault="00D17C84" w:rsidP="00D17C84">
            <w:pPr>
              <w:spacing w:line="276" w:lineRule="auto"/>
              <w:jc w:val="both"/>
              <w:rPr>
                <w:sz w:val="16"/>
                <w:szCs w:val="16"/>
              </w:rPr>
            </w:pPr>
          </w:p>
        </w:tc>
        <w:tc>
          <w:tcPr>
            <w:tcW w:w="1134" w:type="dxa"/>
          </w:tcPr>
          <w:p w14:paraId="48B5DBF4" w14:textId="77777777" w:rsidR="00D17C84" w:rsidRPr="00C256C9" w:rsidRDefault="00D17C84" w:rsidP="00D17C84">
            <w:pPr>
              <w:spacing w:line="276" w:lineRule="auto"/>
              <w:jc w:val="center"/>
              <w:rPr>
                <w:sz w:val="16"/>
                <w:szCs w:val="16"/>
              </w:rPr>
            </w:pPr>
            <w:r w:rsidRPr="00C256C9">
              <w:rPr>
                <w:sz w:val="16"/>
                <w:szCs w:val="16"/>
              </w:rPr>
              <w:t>2023</w:t>
            </w:r>
          </w:p>
        </w:tc>
        <w:tc>
          <w:tcPr>
            <w:tcW w:w="1134" w:type="dxa"/>
          </w:tcPr>
          <w:p w14:paraId="03C3F523" w14:textId="77777777" w:rsidR="00D17C84" w:rsidRPr="00C256C9" w:rsidRDefault="00D17C84" w:rsidP="00D17C84">
            <w:pPr>
              <w:spacing w:line="276" w:lineRule="auto"/>
              <w:jc w:val="center"/>
              <w:rPr>
                <w:sz w:val="16"/>
                <w:szCs w:val="16"/>
              </w:rPr>
            </w:pPr>
            <w:r w:rsidRPr="00C256C9">
              <w:rPr>
                <w:sz w:val="16"/>
                <w:szCs w:val="16"/>
              </w:rPr>
              <w:t>45</w:t>
            </w:r>
          </w:p>
        </w:tc>
      </w:tr>
      <w:tr w:rsidR="00C256C9" w:rsidRPr="00C256C9" w14:paraId="2A6F174E" w14:textId="77777777" w:rsidTr="00D17C84">
        <w:trPr>
          <w:jc w:val="center"/>
        </w:trPr>
        <w:tc>
          <w:tcPr>
            <w:tcW w:w="5524" w:type="dxa"/>
            <w:vMerge/>
          </w:tcPr>
          <w:p w14:paraId="07B43FCB" w14:textId="77777777" w:rsidR="00D17C84" w:rsidRPr="00C256C9" w:rsidRDefault="00D17C84" w:rsidP="00D17C84">
            <w:pPr>
              <w:spacing w:line="276" w:lineRule="auto"/>
              <w:jc w:val="both"/>
              <w:rPr>
                <w:sz w:val="16"/>
                <w:szCs w:val="16"/>
              </w:rPr>
            </w:pPr>
          </w:p>
        </w:tc>
        <w:tc>
          <w:tcPr>
            <w:tcW w:w="1134" w:type="dxa"/>
          </w:tcPr>
          <w:p w14:paraId="2900073E" w14:textId="77777777" w:rsidR="00D17C84" w:rsidRPr="00C256C9" w:rsidRDefault="00D17C84" w:rsidP="00D17C84">
            <w:pPr>
              <w:spacing w:line="276" w:lineRule="auto"/>
              <w:jc w:val="center"/>
              <w:rPr>
                <w:sz w:val="16"/>
                <w:szCs w:val="16"/>
              </w:rPr>
            </w:pPr>
            <w:r w:rsidRPr="00C256C9">
              <w:rPr>
                <w:sz w:val="16"/>
                <w:szCs w:val="16"/>
              </w:rPr>
              <w:t>2024</w:t>
            </w:r>
          </w:p>
        </w:tc>
        <w:tc>
          <w:tcPr>
            <w:tcW w:w="1134" w:type="dxa"/>
          </w:tcPr>
          <w:p w14:paraId="0122ADB8" w14:textId="77777777" w:rsidR="00D17C84" w:rsidRPr="00C256C9" w:rsidRDefault="00D17C84" w:rsidP="00D17C84">
            <w:pPr>
              <w:spacing w:line="276" w:lineRule="auto"/>
              <w:jc w:val="center"/>
              <w:rPr>
                <w:sz w:val="16"/>
                <w:szCs w:val="16"/>
              </w:rPr>
            </w:pPr>
            <w:r w:rsidRPr="00C256C9">
              <w:rPr>
                <w:sz w:val="16"/>
                <w:szCs w:val="16"/>
              </w:rPr>
              <w:t>45</w:t>
            </w:r>
          </w:p>
        </w:tc>
      </w:tr>
      <w:tr w:rsidR="00C256C9" w:rsidRPr="00C256C9" w14:paraId="17E56F62" w14:textId="77777777" w:rsidTr="00D17C84">
        <w:trPr>
          <w:jc w:val="center"/>
        </w:trPr>
        <w:tc>
          <w:tcPr>
            <w:tcW w:w="5524" w:type="dxa"/>
            <w:vMerge w:val="restart"/>
            <w:vAlign w:val="center"/>
          </w:tcPr>
          <w:p w14:paraId="02DDCC4E" w14:textId="77777777" w:rsidR="00D17C84" w:rsidRPr="00C256C9" w:rsidRDefault="00D17C84" w:rsidP="00D17C84">
            <w:pPr>
              <w:spacing w:line="276" w:lineRule="auto"/>
              <w:jc w:val="both"/>
              <w:rPr>
                <w:sz w:val="16"/>
                <w:szCs w:val="16"/>
              </w:rPr>
            </w:pPr>
            <w:r w:rsidRPr="00C256C9">
              <w:rPr>
                <w:sz w:val="16"/>
                <w:szCs w:val="16"/>
              </w:rPr>
              <w:t>0900G110 - Sistemas De Información Diseñados, Actualizados O En Funcionamiento Unidad de Medida: Número</w:t>
            </w:r>
          </w:p>
        </w:tc>
        <w:tc>
          <w:tcPr>
            <w:tcW w:w="1134" w:type="dxa"/>
          </w:tcPr>
          <w:p w14:paraId="11F37776" w14:textId="77777777" w:rsidR="00D17C84" w:rsidRPr="00C256C9" w:rsidRDefault="00D17C84" w:rsidP="00D17C84">
            <w:pPr>
              <w:spacing w:line="276" w:lineRule="auto"/>
              <w:jc w:val="center"/>
              <w:rPr>
                <w:sz w:val="16"/>
                <w:szCs w:val="16"/>
              </w:rPr>
            </w:pPr>
            <w:r w:rsidRPr="00C256C9">
              <w:rPr>
                <w:sz w:val="16"/>
                <w:szCs w:val="16"/>
              </w:rPr>
              <w:t>2020</w:t>
            </w:r>
          </w:p>
        </w:tc>
        <w:tc>
          <w:tcPr>
            <w:tcW w:w="1134" w:type="dxa"/>
          </w:tcPr>
          <w:p w14:paraId="443A9EA8" w14:textId="77777777" w:rsidR="00D17C84" w:rsidRPr="00C256C9" w:rsidRDefault="00D17C84" w:rsidP="00D17C84">
            <w:pPr>
              <w:spacing w:line="276" w:lineRule="auto"/>
              <w:jc w:val="center"/>
              <w:rPr>
                <w:sz w:val="16"/>
                <w:szCs w:val="16"/>
              </w:rPr>
            </w:pPr>
            <w:r w:rsidRPr="00C256C9">
              <w:rPr>
                <w:sz w:val="16"/>
                <w:szCs w:val="16"/>
              </w:rPr>
              <w:t>0,12</w:t>
            </w:r>
          </w:p>
        </w:tc>
      </w:tr>
      <w:tr w:rsidR="00C256C9" w:rsidRPr="00C256C9" w14:paraId="048240B9" w14:textId="77777777" w:rsidTr="00D17C84">
        <w:trPr>
          <w:jc w:val="center"/>
        </w:trPr>
        <w:tc>
          <w:tcPr>
            <w:tcW w:w="5524" w:type="dxa"/>
            <w:vMerge/>
          </w:tcPr>
          <w:p w14:paraId="57EEC463" w14:textId="77777777" w:rsidR="00D17C84" w:rsidRPr="00C256C9" w:rsidRDefault="00D17C84" w:rsidP="00D17C84">
            <w:pPr>
              <w:spacing w:line="276" w:lineRule="auto"/>
              <w:jc w:val="both"/>
              <w:rPr>
                <w:sz w:val="16"/>
                <w:szCs w:val="16"/>
              </w:rPr>
            </w:pPr>
          </w:p>
        </w:tc>
        <w:tc>
          <w:tcPr>
            <w:tcW w:w="1134" w:type="dxa"/>
          </w:tcPr>
          <w:p w14:paraId="7DF0F63C" w14:textId="77777777" w:rsidR="00D17C84" w:rsidRPr="00C256C9" w:rsidRDefault="00D17C84" w:rsidP="00D17C84">
            <w:pPr>
              <w:spacing w:line="276" w:lineRule="auto"/>
              <w:jc w:val="center"/>
              <w:rPr>
                <w:sz w:val="16"/>
                <w:szCs w:val="16"/>
              </w:rPr>
            </w:pPr>
            <w:r w:rsidRPr="00C256C9">
              <w:rPr>
                <w:sz w:val="16"/>
                <w:szCs w:val="16"/>
              </w:rPr>
              <w:t>2021</w:t>
            </w:r>
          </w:p>
        </w:tc>
        <w:tc>
          <w:tcPr>
            <w:tcW w:w="1134" w:type="dxa"/>
          </w:tcPr>
          <w:p w14:paraId="202347B2" w14:textId="77777777" w:rsidR="00D17C84" w:rsidRPr="00C256C9" w:rsidRDefault="00D17C84" w:rsidP="00D17C84">
            <w:pPr>
              <w:spacing w:line="276" w:lineRule="auto"/>
              <w:jc w:val="center"/>
              <w:rPr>
                <w:sz w:val="16"/>
                <w:szCs w:val="16"/>
              </w:rPr>
            </w:pPr>
            <w:r w:rsidRPr="00C256C9">
              <w:rPr>
                <w:sz w:val="16"/>
                <w:szCs w:val="16"/>
              </w:rPr>
              <w:t>0,25</w:t>
            </w:r>
          </w:p>
        </w:tc>
      </w:tr>
      <w:tr w:rsidR="00C256C9" w:rsidRPr="00C256C9" w14:paraId="79674D5B" w14:textId="77777777" w:rsidTr="00D17C84">
        <w:trPr>
          <w:jc w:val="center"/>
        </w:trPr>
        <w:tc>
          <w:tcPr>
            <w:tcW w:w="5524" w:type="dxa"/>
            <w:vMerge/>
          </w:tcPr>
          <w:p w14:paraId="13F9B082" w14:textId="77777777" w:rsidR="00D17C84" w:rsidRPr="00C256C9" w:rsidRDefault="00D17C84" w:rsidP="00D17C84">
            <w:pPr>
              <w:spacing w:line="276" w:lineRule="auto"/>
              <w:jc w:val="both"/>
              <w:rPr>
                <w:sz w:val="16"/>
                <w:szCs w:val="16"/>
              </w:rPr>
            </w:pPr>
          </w:p>
        </w:tc>
        <w:tc>
          <w:tcPr>
            <w:tcW w:w="1134" w:type="dxa"/>
          </w:tcPr>
          <w:p w14:paraId="6CF520A6" w14:textId="77777777" w:rsidR="00D17C84" w:rsidRPr="00C256C9" w:rsidRDefault="00D17C84" w:rsidP="00D17C84">
            <w:pPr>
              <w:spacing w:line="276" w:lineRule="auto"/>
              <w:jc w:val="center"/>
              <w:rPr>
                <w:sz w:val="16"/>
                <w:szCs w:val="16"/>
              </w:rPr>
            </w:pPr>
            <w:r w:rsidRPr="00C256C9">
              <w:rPr>
                <w:sz w:val="16"/>
                <w:szCs w:val="16"/>
              </w:rPr>
              <w:t>2022</w:t>
            </w:r>
          </w:p>
        </w:tc>
        <w:tc>
          <w:tcPr>
            <w:tcW w:w="1134" w:type="dxa"/>
          </w:tcPr>
          <w:p w14:paraId="12F26DB4" w14:textId="77777777" w:rsidR="00D17C84" w:rsidRPr="00C256C9" w:rsidRDefault="00D17C84" w:rsidP="00D17C84">
            <w:pPr>
              <w:spacing w:line="276" w:lineRule="auto"/>
              <w:jc w:val="center"/>
              <w:rPr>
                <w:sz w:val="16"/>
                <w:szCs w:val="16"/>
              </w:rPr>
            </w:pPr>
            <w:r w:rsidRPr="00C256C9">
              <w:rPr>
                <w:sz w:val="16"/>
                <w:szCs w:val="16"/>
              </w:rPr>
              <w:t>0,25</w:t>
            </w:r>
          </w:p>
        </w:tc>
      </w:tr>
      <w:tr w:rsidR="00C256C9" w:rsidRPr="00C256C9" w14:paraId="38E19FC6" w14:textId="77777777" w:rsidTr="00D17C84">
        <w:trPr>
          <w:jc w:val="center"/>
        </w:trPr>
        <w:tc>
          <w:tcPr>
            <w:tcW w:w="5524" w:type="dxa"/>
            <w:vMerge/>
          </w:tcPr>
          <w:p w14:paraId="0B0F9A64" w14:textId="77777777" w:rsidR="00D17C84" w:rsidRPr="00C256C9" w:rsidRDefault="00D17C84" w:rsidP="00D17C84">
            <w:pPr>
              <w:spacing w:line="276" w:lineRule="auto"/>
              <w:jc w:val="both"/>
              <w:rPr>
                <w:sz w:val="16"/>
                <w:szCs w:val="16"/>
              </w:rPr>
            </w:pPr>
          </w:p>
        </w:tc>
        <w:tc>
          <w:tcPr>
            <w:tcW w:w="1134" w:type="dxa"/>
          </w:tcPr>
          <w:p w14:paraId="70A2AB64" w14:textId="77777777" w:rsidR="00D17C84" w:rsidRPr="00C256C9" w:rsidRDefault="00D17C84" w:rsidP="00D17C84">
            <w:pPr>
              <w:spacing w:line="276" w:lineRule="auto"/>
              <w:jc w:val="center"/>
              <w:rPr>
                <w:sz w:val="16"/>
                <w:szCs w:val="16"/>
              </w:rPr>
            </w:pPr>
            <w:r w:rsidRPr="00C256C9">
              <w:rPr>
                <w:sz w:val="16"/>
                <w:szCs w:val="16"/>
              </w:rPr>
              <w:t>2023</w:t>
            </w:r>
          </w:p>
        </w:tc>
        <w:tc>
          <w:tcPr>
            <w:tcW w:w="1134" w:type="dxa"/>
          </w:tcPr>
          <w:p w14:paraId="2B961CF5" w14:textId="77777777" w:rsidR="00D17C84" w:rsidRPr="00C256C9" w:rsidRDefault="00D17C84" w:rsidP="00D17C84">
            <w:pPr>
              <w:spacing w:line="276" w:lineRule="auto"/>
              <w:jc w:val="center"/>
              <w:rPr>
                <w:sz w:val="16"/>
                <w:szCs w:val="16"/>
              </w:rPr>
            </w:pPr>
            <w:r w:rsidRPr="00C256C9">
              <w:rPr>
                <w:sz w:val="16"/>
                <w:szCs w:val="16"/>
              </w:rPr>
              <w:t>0,26</w:t>
            </w:r>
          </w:p>
        </w:tc>
      </w:tr>
      <w:tr w:rsidR="00D17C84" w:rsidRPr="00C256C9" w14:paraId="1ED3F7E0" w14:textId="77777777" w:rsidTr="00D17C84">
        <w:trPr>
          <w:jc w:val="center"/>
        </w:trPr>
        <w:tc>
          <w:tcPr>
            <w:tcW w:w="5524" w:type="dxa"/>
            <w:vMerge/>
          </w:tcPr>
          <w:p w14:paraId="42BB2E52" w14:textId="77777777" w:rsidR="00D17C84" w:rsidRPr="00C256C9" w:rsidRDefault="00D17C84" w:rsidP="00D17C84">
            <w:pPr>
              <w:spacing w:line="276" w:lineRule="auto"/>
              <w:jc w:val="both"/>
              <w:rPr>
                <w:sz w:val="16"/>
                <w:szCs w:val="16"/>
              </w:rPr>
            </w:pPr>
          </w:p>
        </w:tc>
        <w:tc>
          <w:tcPr>
            <w:tcW w:w="1134" w:type="dxa"/>
          </w:tcPr>
          <w:p w14:paraId="21ECCCE4" w14:textId="77777777" w:rsidR="00D17C84" w:rsidRPr="00C256C9" w:rsidRDefault="00D17C84" w:rsidP="00D17C84">
            <w:pPr>
              <w:spacing w:line="276" w:lineRule="auto"/>
              <w:jc w:val="center"/>
              <w:rPr>
                <w:sz w:val="16"/>
                <w:szCs w:val="16"/>
              </w:rPr>
            </w:pPr>
            <w:r w:rsidRPr="00C256C9">
              <w:rPr>
                <w:sz w:val="16"/>
                <w:szCs w:val="16"/>
              </w:rPr>
              <w:t>2024</w:t>
            </w:r>
          </w:p>
        </w:tc>
        <w:tc>
          <w:tcPr>
            <w:tcW w:w="1134" w:type="dxa"/>
          </w:tcPr>
          <w:p w14:paraId="147D1D26" w14:textId="77777777" w:rsidR="00D17C84" w:rsidRPr="00C256C9" w:rsidRDefault="00D17C84" w:rsidP="00D17C84">
            <w:pPr>
              <w:spacing w:line="276" w:lineRule="auto"/>
              <w:jc w:val="center"/>
              <w:rPr>
                <w:sz w:val="16"/>
                <w:szCs w:val="16"/>
              </w:rPr>
            </w:pPr>
            <w:r w:rsidRPr="00C256C9">
              <w:rPr>
                <w:sz w:val="16"/>
                <w:szCs w:val="16"/>
              </w:rPr>
              <w:t>0,12</w:t>
            </w:r>
          </w:p>
        </w:tc>
      </w:tr>
    </w:tbl>
    <w:p w14:paraId="7954B43A" w14:textId="403A3838" w:rsidR="007C735A" w:rsidRPr="00C256C9" w:rsidRDefault="007C735A" w:rsidP="007C735A">
      <w:pPr>
        <w:rPr>
          <w:b/>
        </w:rPr>
      </w:pPr>
    </w:p>
    <w:p w14:paraId="56C60761" w14:textId="77777777" w:rsidR="0072513A" w:rsidRPr="00C256C9" w:rsidRDefault="008C34F0" w:rsidP="00AE713F">
      <w:pPr>
        <w:pStyle w:val="Ttulo2"/>
        <w:numPr>
          <w:ilvl w:val="1"/>
          <w:numId w:val="6"/>
        </w:numPr>
        <w:ind w:left="0" w:firstLine="360"/>
      </w:pPr>
      <w:bookmarkStart w:id="45" w:name="_Toc86224691"/>
      <w:r w:rsidRPr="00C256C9">
        <w:t>Esquema financiero</w:t>
      </w:r>
      <w:bookmarkEnd w:id="45"/>
    </w:p>
    <w:p w14:paraId="1166F1EF" w14:textId="15EAC0EC" w:rsidR="0072513A" w:rsidRPr="00C256C9" w:rsidRDefault="0072513A" w:rsidP="00AE713F">
      <w:pPr>
        <w:spacing w:line="276" w:lineRule="auto"/>
        <w:ind w:firstLine="360"/>
        <w:jc w:val="both"/>
        <w:rPr>
          <w:sz w:val="10"/>
          <w:szCs w:val="10"/>
        </w:rPr>
      </w:pPr>
    </w:p>
    <w:p w14:paraId="4B8EA513" w14:textId="0014CA24" w:rsidR="00AE0DE3" w:rsidRPr="00C256C9" w:rsidRDefault="00D17C84" w:rsidP="00AB72E5">
      <w:pPr>
        <w:spacing w:line="276" w:lineRule="auto"/>
        <w:ind w:firstLine="360"/>
        <w:jc w:val="both"/>
      </w:pPr>
      <w:r w:rsidRPr="00C256C9">
        <w:t>Programa presupuestal: 3301 - Promoción y acceso efectivo a procesos culturales y artísticos.</w:t>
      </w:r>
    </w:p>
    <w:bookmarkStart w:id="46" w:name="_MON_1748868012"/>
    <w:bookmarkEnd w:id="46"/>
    <w:p w14:paraId="245F0B17" w14:textId="091104EE" w:rsidR="00AB72E5" w:rsidRPr="00C256C9" w:rsidRDefault="009636DB" w:rsidP="00AE713F">
      <w:pPr>
        <w:spacing w:line="276" w:lineRule="auto"/>
        <w:ind w:firstLine="360"/>
        <w:jc w:val="both"/>
      </w:pPr>
      <w:r w:rsidRPr="00C256C9">
        <w:object w:dxaOrig="10325" w:dyaOrig="3552" w14:anchorId="06833CFF">
          <v:shape id="_x0000_i1032" type="#_x0000_t75" style="width:477.75pt;height:177pt" o:ole="">
            <v:imagedata r:id="rId23" o:title=""/>
          </v:shape>
          <o:OLEObject Type="Embed" ProgID="Excel.Sheet.12" ShapeID="_x0000_i1032" DrawAspect="Content" ObjectID="_1765272780" r:id="rId24"/>
        </w:object>
      </w:r>
    </w:p>
    <w:p w14:paraId="42803457" w14:textId="5B1E63B7" w:rsidR="0072513A" w:rsidRPr="00C256C9" w:rsidRDefault="008C34F0" w:rsidP="00AE713F">
      <w:pPr>
        <w:spacing w:line="276" w:lineRule="auto"/>
        <w:ind w:firstLine="360"/>
        <w:jc w:val="both"/>
      </w:pPr>
      <w:r w:rsidRPr="00C256C9">
        <w:t>*</w:t>
      </w:r>
      <w:r w:rsidRPr="00C256C9">
        <w:rPr>
          <w:sz w:val="18"/>
          <w:szCs w:val="18"/>
        </w:rPr>
        <w:t>Este total debe ser igual al total del flujo financiero</w:t>
      </w:r>
    </w:p>
    <w:p w14:paraId="4B64D694" w14:textId="77777777" w:rsidR="0072513A" w:rsidRPr="00C256C9" w:rsidRDefault="0072513A" w:rsidP="00AE713F">
      <w:pPr>
        <w:pBdr>
          <w:top w:val="nil"/>
          <w:left w:val="nil"/>
          <w:bottom w:val="nil"/>
          <w:right w:val="nil"/>
          <w:between w:val="nil"/>
        </w:pBdr>
        <w:spacing w:line="276" w:lineRule="auto"/>
        <w:ind w:firstLine="360"/>
        <w:jc w:val="both"/>
        <w:rPr>
          <w:b/>
        </w:rPr>
      </w:pPr>
    </w:p>
    <w:p w14:paraId="7688D7F6" w14:textId="5D853523" w:rsidR="0072513A" w:rsidRPr="00C256C9" w:rsidRDefault="008C34F0" w:rsidP="00AE713F">
      <w:pPr>
        <w:pStyle w:val="Ttulo2"/>
        <w:numPr>
          <w:ilvl w:val="1"/>
          <w:numId w:val="6"/>
        </w:numPr>
        <w:ind w:left="0" w:firstLine="360"/>
        <w:rPr>
          <w:b w:val="0"/>
          <w:bCs/>
        </w:rPr>
      </w:pPr>
      <w:bookmarkStart w:id="47" w:name="_Toc86224692"/>
      <w:r w:rsidRPr="00C256C9">
        <w:lastRenderedPageBreak/>
        <w:t>Flujo Financiero</w:t>
      </w:r>
      <w:bookmarkEnd w:id="47"/>
      <w:r w:rsidR="00D17C84" w:rsidRPr="00C256C9">
        <w:t xml:space="preserve">: </w:t>
      </w:r>
      <w:r w:rsidR="00D17C84" w:rsidRPr="00C256C9">
        <w:rPr>
          <w:b w:val="0"/>
          <w:bCs/>
        </w:rPr>
        <w:t>cifras en millones de pesos y con las fuentes por las cuales se financia</w:t>
      </w:r>
    </w:p>
    <w:p w14:paraId="5A545834" w14:textId="3C15B0D7" w:rsidR="00697469" w:rsidRPr="00C256C9" w:rsidRDefault="00697469" w:rsidP="00697469"/>
    <w:bookmarkStart w:id="48" w:name="_MON_1751092834"/>
    <w:bookmarkEnd w:id="48"/>
    <w:p w14:paraId="601A63A7" w14:textId="0292C908" w:rsidR="000703A8" w:rsidRPr="00C256C9" w:rsidRDefault="009636DB" w:rsidP="00697469">
      <w:r w:rsidRPr="00C256C9">
        <w:object w:dxaOrig="11852" w:dyaOrig="2061" w14:anchorId="79F4E1E6">
          <v:shape id="_x0000_i1033" type="#_x0000_t75" style="width:498.75pt;height:141.75pt" o:ole="">
            <v:imagedata r:id="rId25" o:title=""/>
          </v:shape>
          <o:OLEObject Type="Embed" ProgID="Excel.Sheet.12" ShapeID="_x0000_i1033" DrawAspect="Content" ObjectID="_1765272781" r:id="rId26"/>
        </w:object>
      </w:r>
    </w:p>
    <w:p w14:paraId="272DEAB8" w14:textId="3A5F96EE" w:rsidR="00C01A22" w:rsidRPr="00C256C9" w:rsidRDefault="00C01A22" w:rsidP="00026439">
      <w:pPr>
        <w:ind w:hanging="284"/>
        <w:jc w:val="both"/>
      </w:pPr>
    </w:p>
    <w:p w14:paraId="3C802BD1" w14:textId="5F6F6AE9" w:rsidR="0072513A" w:rsidRPr="00C256C9" w:rsidRDefault="008C34F0" w:rsidP="00AE713F">
      <w:pPr>
        <w:pStyle w:val="Ttulo2"/>
        <w:numPr>
          <w:ilvl w:val="1"/>
          <w:numId w:val="6"/>
        </w:numPr>
        <w:ind w:left="0" w:firstLine="360"/>
      </w:pPr>
      <w:bookmarkStart w:id="49" w:name="_Toc86224693"/>
      <w:r w:rsidRPr="00C256C9">
        <w:t>Supuestos</w:t>
      </w:r>
      <w:bookmarkEnd w:id="49"/>
    </w:p>
    <w:p w14:paraId="1C1DCB4B" w14:textId="77777777" w:rsidR="0072513A" w:rsidRPr="00C256C9" w:rsidRDefault="008C34F0" w:rsidP="00AE713F">
      <w:pPr>
        <w:spacing w:line="276" w:lineRule="auto"/>
        <w:ind w:firstLine="360"/>
        <w:jc w:val="both"/>
        <w:rPr>
          <w:b/>
          <w:sz w:val="20"/>
          <w:szCs w:val="20"/>
        </w:rPr>
      </w:pPr>
      <w:r w:rsidRPr="00C256C9">
        <w:rPr>
          <w:sz w:val="20"/>
          <w:szCs w:val="20"/>
        </w:rPr>
        <w:t>(Condiciones que se hace indispensable que ocurran para que se cumpla lo programado) Para la descripción de los supuestos se tiene como referencia el análisis de riesgos llevado a cabo en el capítulo de preparación. De lo que se trata en este caso es de convertirlos en positivo de manera similar a como se obtuvieron los objetivos a partir del análisis de problemas.</w:t>
      </w:r>
    </w:p>
    <w:p w14:paraId="3E0CB1F8" w14:textId="77777777" w:rsidR="0072513A" w:rsidRPr="00C256C9" w:rsidRDefault="0072513A" w:rsidP="00AE713F">
      <w:pPr>
        <w:spacing w:line="276" w:lineRule="auto"/>
        <w:ind w:firstLine="360"/>
        <w:rPr>
          <w:b/>
          <w:sz w:val="20"/>
          <w:szCs w:val="20"/>
        </w:rPr>
      </w:pPr>
    </w:p>
    <w:tbl>
      <w:tblPr>
        <w:tblStyle w:val="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410"/>
        <w:gridCol w:w="1842"/>
        <w:gridCol w:w="1843"/>
        <w:gridCol w:w="1843"/>
      </w:tblGrid>
      <w:tr w:rsidR="00C256C9" w:rsidRPr="00C256C9" w14:paraId="2D6205F2" w14:textId="77777777" w:rsidTr="003B614F">
        <w:trPr>
          <w:tblHeader/>
        </w:trPr>
        <w:tc>
          <w:tcPr>
            <w:tcW w:w="1413" w:type="dxa"/>
            <w:shd w:val="clear" w:color="auto" w:fill="D9D9D9" w:themeFill="background1" w:themeFillShade="D9"/>
          </w:tcPr>
          <w:p w14:paraId="08145A01" w14:textId="77777777" w:rsidR="0072513A" w:rsidRPr="00C256C9" w:rsidRDefault="0072513A" w:rsidP="009D040C">
            <w:pPr>
              <w:spacing w:line="276" w:lineRule="auto"/>
              <w:ind w:firstLine="360"/>
              <w:jc w:val="center"/>
              <w:rPr>
                <w:b/>
                <w:sz w:val="16"/>
                <w:szCs w:val="16"/>
              </w:rPr>
            </w:pPr>
          </w:p>
        </w:tc>
        <w:tc>
          <w:tcPr>
            <w:tcW w:w="2410" w:type="dxa"/>
            <w:shd w:val="clear" w:color="auto" w:fill="D9D9D9" w:themeFill="background1" w:themeFillShade="D9"/>
          </w:tcPr>
          <w:p w14:paraId="0FCD82DA" w14:textId="77777777" w:rsidR="0072513A" w:rsidRPr="00C256C9" w:rsidRDefault="008C34F0" w:rsidP="009D040C">
            <w:pPr>
              <w:spacing w:line="276" w:lineRule="auto"/>
              <w:jc w:val="center"/>
              <w:rPr>
                <w:b/>
                <w:sz w:val="16"/>
                <w:szCs w:val="16"/>
              </w:rPr>
            </w:pPr>
            <w:r w:rsidRPr="00C256C9">
              <w:rPr>
                <w:b/>
                <w:sz w:val="16"/>
                <w:szCs w:val="16"/>
              </w:rPr>
              <w:t>Descripción</w:t>
            </w:r>
          </w:p>
        </w:tc>
        <w:tc>
          <w:tcPr>
            <w:tcW w:w="1842" w:type="dxa"/>
            <w:shd w:val="clear" w:color="auto" w:fill="D9D9D9" w:themeFill="background1" w:themeFillShade="D9"/>
          </w:tcPr>
          <w:p w14:paraId="5A21984C" w14:textId="77777777" w:rsidR="0072513A" w:rsidRPr="00C256C9" w:rsidRDefault="008C34F0" w:rsidP="009D040C">
            <w:pPr>
              <w:spacing w:line="276" w:lineRule="auto"/>
              <w:jc w:val="center"/>
              <w:rPr>
                <w:b/>
                <w:sz w:val="16"/>
                <w:szCs w:val="16"/>
              </w:rPr>
            </w:pPr>
            <w:r w:rsidRPr="00C256C9">
              <w:rPr>
                <w:b/>
                <w:sz w:val="16"/>
                <w:szCs w:val="16"/>
              </w:rPr>
              <w:t>Indicadores</w:t>
            </w:r>
          </w:p>
        </w:tc>
        <w:tc>
          <w:tcPr>
            <w:tcW w:w="1843" w:type="dxa"/>
            <w:shd w:val="clear" w:color="auto" w:fill="D9D9D9" w:themeFill="background1" w:themeFillShade="D9"/>
          </w:tcPr>
          <w:p w14:paraId="55DC70CD" w14:textId="77777777" w:rsidR="0072513A" w:rsidRPr="00C256C9" w:rsidRDefault="008C34F0" w:rsidP="009D040C">
            <w:pPr>
              <w:spacing w:line="276" w:lineRule="auto"/>
              <w:jc w:val="center"/>
              <w:rPr>
                <w:b/>
                <w:sz w:val="16"/>
                <w:szCs w:val="16"/>
              </w:rPr>
            </w:pPr>
            <w:r w:rsidRPr="00C256C9">
              <w:rPr>
                <w:b/>
                <w:sz w:val="16"/>
                <w:szCs w:val="16"/>
              </w:rPr>
              <w:t>Fuente</w:t>
            </w:r>
          </w:p>
        </w:tc>
        <w:tc>
          <w:tcPr>
            <w:tcW w:w="1843" w:type="dxa"/>
            <w:shd w:val="clear" w:color="auto" w:fill="D9D9D9" w:themeFill="background1" w:themeFillShade="D9"/>
          </w:tcPr>
          <w:p w14:paraId="04E05679" w14:textId="77777777" w:rsidR="0072513A" w:rsidRPr="00C256C9" w:rsidRDefault="008C34F0" w:rsidP="009D040C">
            <w:pPr>
              <w:spacing w:line="276" w:lineRule="auto"/>
              <w:jc w:val="center"/>
              <w:rPr>
                <w:b/>
                <w:sz w:val="16"/>
                <w:szCs w:val="16"/>
              </w:rPr>
            </w:pPr>
            <w:r w:rsidRPr="00C256C9">
              <w:rPr>
                <w:b/>
                <w:sz w:val="16"/>
                <w:szCs w:val="16"/>
              </w:rPr>
              <w:t>Supuestos</w:t>
            </w:r>
          </w:p>
        </w:tc>
      </w:tr>
      <w:tr w:rsidR="00C256C9" w:rsidRPr="00C256C9" w14:paraId="4DFCCE7F" w14:textId="77777777" w:rsidTr="00470830">
        <w:tc>
          <w:tcPr>
            <w:tcW w:w="1413" w:type="dxa"/>
          </w:tcPr>
          <w:p w14:paraId="248AF247" w14:textId="77777777" w:rsidR="0072513A" w:rsidRPr="00C256C9" w:rsidRDefault="008C34F0" w:rsidP="009D040C">
            <w:pPr>
              <w:spacing w:line="276" w:lineRule="auto"/>
              <w:rPr>
                <w:b/>
                <w:sz w:val="16"/>
                <w:szCs w:val="16"/>
              </w:rPr>
            </w:pPr>
            <w:r w:rsidRPr="00C256C9">
              <w:rPr>
                <w:b/>
                <w:sz w:val="16"/>
                <w:szCs w:val="16"/>
              </w:rPr>
              <w:t>Objetivo General</w:t>
            </w:r>
          </w:p>
        </w:tc>
        <w:tc>
          <w:tcPr>
            <w:tcW w:w="2410" w:type="dxa"/>
          </w:tcPr>
          <w:p w14:paraId="202AE87A" w14:textId="77777777" w:rsidR="00D17C84" w:rsidRPr="00C256C9" w:rsidRDefault="00D17C84" w:rsidP="00D17C84">
            <w:pPr>
              <w:rPr>
                <w:bCs/>
                <w:sz w:val="16"/>
                <w:szCs w:val="16"/>
              </w:rPr>
            </w:pPr>
            <w:r w:rsidRPr="00C256C9">
              <w:rPr>
                <w:bCs/>
                <w:sz w:val="16"/>
                <w:szCs w:val="16"/>
              </w:rPr>
              <w:t>Construir procesos de formación para la</w:t>
            </w:r>
          </w:p>
          <w:p w14:paraId="29254645" w14:textId="77777777" w:rsidR="00D17C84" w:rsidRPr="00C256C9" w:rsidRDefault="00D17C84" w:rsidP="00D17C84">
            <w:pPr>
              <w:rPr>
                <w:bCs/>
                <w:sz w:val="16"/>
                <w:szCs w:val="16"/>
              </w:rPr>
            </w:pPr>
            <w:r w:rsidRPr="00C256C9">
              <w:rPr>
                <w:bCs/>
                <w:sz w:val="16"/>
                <w:szCs w:val="16"/>
              </w:rPr>
              <w:t>cualificación de los agentes del sector a través de</w:t>
            </w:r>
          </w:p>
          <w:p w14:paraId="16059684" w14:textId="77777777" w:rsidR="00D17C84" w:rsidRPr="00C256C9" w:rsidRDefault="00D17C84" w:rsidP="00D17C84">
            <w:pPr>
              <w:rPr>
                <w:bCs/>
                <w:sz w:val="16"/>
                <w:szCs w:val="16"/>
              </w:rPr>
            </w:pPr>
            <w:r w:rsidRPr="00C256C9">
              <w:rPr>
                <w:bCs/>
                <w:sz w:val="16"/>
                <w:szCs w:val="16"/>
              </w:rPr>
              <w:t>arte, la cultura y el patrimonio para la generación</w:t>
            </w:r>
          </w:p>
          <w:p w14:paraId="6F6C0A6F" w14:textId="77777777" w:rsidR="00D17C84" w:rsidRPr="00C256C9" w:rsidRDefault="00D17C84" w:rsidP="00D17C84">
            <w:pPr>
              <w:rPr>
                <w:bCs/>
                <w:sz w:val="16"/>
                <w:szCs w:val="16"/>
              </w:rPr>
            </w:pPr>
            <w:r w:rsidRPr="00C256C9">
              <w:rPr>
                <w:bCs/>
                <w:sz w:val="16"/>
                <w:szCs w:val="16"/>
              </w:rPr>
              <w:t>de capacidades ciudadanas y la transformación</w:t>
            </w:r>
          </w:p>
          <w:p w14:paraId="017D4DB6" w14:textId="1ED94547" w:rsidR="0072513A" w:rsidRPr="00C256C9" w:rsidRDefault="00D17C84" w:rsidP="00D17C84">
            <w:pPr>
              <w:rPr>
                <w:bCs/>
                <w:sz w:val="16"/>
                <w:szCs w:val="16"/>
              </w:rPr>
            </w:pPr>
            <w:r w:rsidRPr="00C256C9">
              <w:rPr>
                <w:bCs/>
                <w:sz w:val="16"/>
                <w:szCs w:val="16"/>
              </w:rPr>
              <w:t>de entornos sociales y comunitarios.</w:t>
            </w:r>
          </w:p>
        </w:tc>
        <w:tc>
          <w:tcPr>
            <w:tcW w:w="1842" w:type="dxa"/>
          </w:tcPr>
          <w:p w14:paraId="6FE94E55" w14:textId="77777777" w:rsidR="00D17C84" w:rsidRPr="00C256C9" w:rsidRDefault="00D17C84" w:rsidP="00D17C84">
            <w:pPr>
              <w:rPr>
                <w:bCs/>
                <w:sz w:val="16"/>
                <w:szCs w:val="16"/>
              </w:rPr>
            </w:pPr>
            <w:r w:rsidRPr="00C256C9">
              <w:rPr>
                <w:bCs/>
                <w:sz w:val="16"/>
                <w:szCs w:val="16"/>
              </w:rPr>
              <w:t>Número de personas</w:t>
            </w:r>
          </w:p>
          <w:p w14:paraId="3F1AF045" w14:textId="646EF722" w:rsidR="0072513A" w:rsidRPr="00C256C9" w:rsidRDefault="00D17C84" w:rsidP="00D17C84">
            <w:pPr>
              <w:rPr>
                <w:b/>
                <w:sz w:val="16"/>
                <w:szCs w:val="16"/>
              </w:rPr>
            </w:pPr>
            <w:r w:rsidRPr="00C256C9">
              <w:rPr>
                <w:bCs/>
                <w:sz w:val="16"/>
                <w:szCs w:val="16"/>
              </w:rPr>
              <w:t>cualificadas</w:t>
            </w:r>
          </w:p>
        </w:tc>
        <w:tc>
          <w:tcPr>
            <w:tcW w:w="1843" w:type="dxa"/>
          </w:tcPr>
          <w:p w14:paraId="0CDAB9D7" w14:textId="77777777" w:rsidR="009D040C" w:rsidRPr="00C256C9" w:rsidRDefault="009D040C" w:rsidP="009D040C">
            <w:pPr>
              <w:rPr>
                <w:bCs/>
                <w:sz w:val="16"/>
                <w:szCs w:val="16"/>
              </w:rPr>
            </w:pPr>
            <w:r w:rsidRPr="00C256C9">
              <w:rPr>
                <w:bCs/>
                <w:sz w:val="16"/>
                <w:szCs w:val="16"/>
              </w:rPr>
              <w:t>Tipo de fuente: Documento</w:t>
            </w:r>
          </w:p>
          <w:p w14:paraId="3E183018" w14:textId="77777777" w:rsidR="009D040C" w:rsidRPr="00C256C9" w:rsidRDefault="009D040C" w:rsidP="009D040C">
            <w:pPr>
              <w:rPr>
                <w:bCs/>
                <w:sz w:val="16"/>
                <w:szCs w:val="16"/>
              </w:rPr>
            </w:pPr>
            <w:r w:rsidRPr="00C256C9">
              <w:rPr>
                <w:bCs/>
                <w:sz w:val="16"/>
                <w:szCs w:val="16"/>
              </w:rPr>
              <w:t>oficial</w:t>
            </w:r>
          </w:p>
          <w:p w14:paraId="1BA68180" w14:textId="72EDCB34" w:rsidR="00D17C84" w:rsidRPr="00C256C9" w:rsidRDefault="009D040C" w:rsidP="00D17C84">
            <w:pPr>
              <w:widowControl/>
              <w:autoSpaceDE w:val="0"/>
              <w:autoSpaceDN w:val="0"/>
              <w:adjustRightInd w:val="0"/>
              <w:rPr>
                <w:sz w:val="16"/>
                <w:szCs w:val="16"/>
                <w:lang w:val="es-CO"/>
              </w:rPr>
            </w:pPr>
            <w:r w:rsidRPr="00C256C9">
              <w:rPr>
                <w:bCs/>
                <w:sz w:val="16"/>
                <w:szCs w:val="16"/>
              </w:rPr>
              <w:t>Fuente:</w:t>
            </w:r>
            <w:r w:rsidR="00D17C84" w:rsidRPr="00C256C9">
              <w:rPr>
                <w:bCs/>
                <w:sz w:val="16"/>
                <w:szCs w:val="16"/>
              </w:rPr>
              <w:t xml:space="preserve"> </w:t>
            </w:r>
            <w:r w:rsidR="00D17C84" w:rsidRPr="00C256C9">
              <w:rPr>
                <w:sz w:val="16"/>
                <w:szCs w:val="16"/>
                <w:lang w:val="es-CO"/>
              </w:rPr>
              <w:t>Informes de Gestión proyecto de Inversión-</w:t>
            </w:r>
          </w:p>
          <w:p w14:paraId="078066E8" w14:textId="5DC2C51E" w:rsidR="0072513A" w:rsidRPr="00C256C9" w:rsidRDefault="00D17C84" w:rsidP="00D17C84">
            <w:pPr>
              <w:rPr>
                <w:bCs/>
                <w:sz w:val="16"/>
                <w:szCs w:val="16"/>
              </w:rPr>
            </w:pPr>
            <w:r w:rsidRPr="00C256C9">
              <w:rPr>
                <w:sz w:val="16"/>
                <w:szCs w:val="16"/>
                <w:lang w:val="es-CO"/>
              </w:rPr>
              <w:t>SEGPLAN</w:t>
            </w:r>
          </w:p>
        </w:tc>
        <w:tc>
          <w:tcPr>
            <w:tcW w:w="1843" w:type="dxa"/>
          </w:tcPr>
          <w:p w14:paraId="7D4803CA" w14:textId="77777777" w:rsidR="00D17C84" w:rsidRPr="00C256C9" w:rsidRDefault="00D17C84" w:rsidP="00D17C84">
            <w:pPr>
              <w:spacing w:line="276" w:lineRule="auto"/>
              <w:rPr>
                <w:bCs/>
                <w:sz w:val="16"/>
                <w:szCs w:val="16"/>
              </w:rPr>
            </w:pPr>
            <w:r w:rsidRPr="00C256C9">
              <w:rPr>
                <w:bCs/>
                <w:sz w:val="16"/>
                <w:szCs w:val="16"/>
              </w:rPr>
              <w:t>Divulgación de</w:t>
            </w:r>
          </w:p>
          <w:p w14:paraId="4EC66534" w14:textId="77777777" w:rsidR="00D17C84" w:rsidRPr="00C256C9" w:rsidRDefault="00D17C84" w:rsidP="00D17C84">
            <w:pPr>
              <w:spacing w:line="276" w:lineRule="auto"/>
              <w:rPr>
                <w:bCs/>
                <w:sz w:val="16"/>
                <w:szCs w:val="16"/>
              </w:rPr>
            </w:pPr>
            <w:r w:rsidRPr="00C256C9">
              <w:rPr>
                <w:bCs/>
                <w:sz w:val="16"/>
                <w:szCs w:val="16"/>
              </w:rPr>
              <w:t>la oferta de</w:t>
            </w:r>
          </w:p>
          <w:p w14:paraId="2C254971" w14:textId="77777777" w:rsidR="00D17C84" w:rsidRPr="00C256C9" w:rsidRDefault="00D17C84" w:rsidP="00D17C84">
            <w:pPr>
              <w:spacing w:line="276" w:lineRule="auto"/>
              <w:rPr>
                <w:bCs/>
                <w:sz w:val="16"/>
                <w:szCs w:val="16"/>
              </w:rPr>
            </w:pPr>
            <w:r w:rsidRPr="00C256C9">
              <w:rPr>
                <w:bCs/>
                <w:sz w:val="16"/>
                <w:szCs w:val="16"/>
              </w:rPr>
              <w:t>formación en</w:t>
            </w:r>
          </w:p>
          <w:p w14:paraId="2D7F4DD1" w14:textId="77777777" w:rsidR="00D17C84" w:rsidRPr="00C256C9" w:rsidRDefault="00D17C84" w:rsidP="00D17C84">
            <w:pPr>
              <w:spacing w:line="276" w:lineRule="auto"/>
              <w:rPr>
                <w:bCs/>
                <w:sz w:val="16"/>
                <w:szCs w:val="16"/>
              </w:rPr>
            </w:pPr>
            <w:r w:rsidRPr="00C256C9">
              <w:rPr>
                <w:bCs/>
                <w:sz w:val="16"/>
                <w:szCs w:val="16"/>
              </w:rPr>
              <w:t>arte, cultura y</w:t>
            </w:r>
          </w:p>
          <w:p w14:paraId="07D915A2" w14:textId="77777777" w:rsidR="00D17C84" w:rsidRPr="00C256C9" w:rsidRDefault="00D17C84" w:rsidP="00D17C84">
            <w:pPr>
              <w:spacing w:line="276" w:lineRule="auto"/>
              <w:rPr>
                <w:bCs/>
                <w:sz w:val="16"/>
                <w:szCs w:val="16"/>
              </w:rPr>
            </w:pPr>
            <w:r w:rsidRPr="00C256C9">
              <w:rPr>
                <w:bCs/>
                <w:sz w:val="16"/>
                <w:szCs w:val="16"/>
              </w:rPr>
              <w:t>patrimonio,</w:t>
            </w:r>
          </w:p>
          <w:p w14:paraId="2E1F9F00" w14:textId="77777777" w:rsidR="00D17C84" w:rsidRPr="00C256C9" w:rsidRDefault="00D17C84" w:rsidP="00D17C84">
            <w:pPr>
              <w:spacing w:line="276" w:lineRule="auto"/>
              <w:rPr>
                <w:bCs/>
                <w:sz w:val="16"/>
                <w:szCs w:val="16"/>
              </w:rPr>
            </w:pPr>
            <w:r w:rsidRPr="00C256C9">
              <w:rPr>
                <w:bCs/>
                <w:sz w:val="16"/>
                <w:szCs w:val="16"/>
              </w:rPr>
              <w:t>Aumento del</w:t>
            </w:r>
          </w:p>
          <w:p w14:paraId="0E2390DB" w14:textId="77777777" w:rsidR="00D17C84" w:rsidRPr="00C256C9" w:rsidRDefault="00D17C84" w:rsidP="00D17C84">
            <w:pPr>
              <w:spacing w:line="276" w:lineRule="auto"/>
              <w:rPr>
                <w:bCs/>
                <w:sz w:val="16"/>
                <w:szCs w:val="16"/>
              </w:rPr>
            </w:pPr>
            <w:r w:rsidRPr="00C256C9">
              <w:rPr>
                <w:bCs/>
                <w:sz w:val="16"/>
                <w:szCs w:val="16"/>
              </w:rPr>
              <w:t>presupuesto</w:t>
            </w:r>
          </w:p>
          <w:p w14:paraId="0578CA79" w14:textId="77777777" w:rsidR="00D17C84" w:rsidRPr="00C256C9" w:rsidRDefault="00D17C84" w:rsidP="00D17C84">
            <w:pPr>
              <w:spacing w:line="276" w:lineRule="auto"/>
              <w:rPr>
                <w:bCs/>
                <w:sz w:val="16"/>
                <w:szCs w:val="16"/>
              </w:rPr>
            </w:pPr>
            <w:r w:rsidRPr="00C256C9">
              <w:rPr>
                <w:bCs/>
                <w:sz w:val="16"/>
                <w:szCs w:val="16"/>
              </w:rPr>
              <w:t>para programas</w:t>
            </w:r>
          </w:p>
          <w:p w14:paraId="63F87712" w14:textId="05FC3E2E" w:rsidR="0072513A" w:rsidRPr="00C256C9" w:rsidRDefault="00D17C84" w:rsidP="00D17C84">
            <w:pPr>
              <w:spacing w:line="276" w:lineRule="auto"/>
              <w:rPr>
                <w:b/>
                <w:sz w:val="16"/>
                <w:szCs w:val="16"/>
              </w:rPr>
            </w:pPr>
            <w:r w:rsidRPr="00C256C9">
              <w:rPr>
                <w:bCs/>
                <w:sz w:val="16"/>
                <w:szCs w:val="16"/>
              </w:rPr>
              <w:t>de formación.</w:t>
            </w:r>
          </w:p>
        </w:tc>
      </w:tr>
      <w:tr w:rsidR="00C256C9" w:rsidRPr="00C256C9" w14:paraId="399F5F22" w14:textId="77777777" w:rsidTr="00470830">
        <w:tc>
          <w:tcPr>
            <w:tcW w:w="1413" w:type="dxa"/>
          </w:tcPr>
          <w:p w14:paraId="768AB99F" w14:textId="7217F8AE" w:rsidR="002C53B2" w:rsidRPr="00C256C9" w:rsidRDefault="002C53B2" w:rsidP="009D040C">
            <w:pPr>
              <w:spacing w:line="276" w:lineRule="auto"/>
              <w:rPr>
                <w:b/>
                <w:sz w:val="16"/>
                <w:szCs w:val="16"/>
              </w:rPr>
            </w:pPr>
            <w:r w:rsidRPr="00C256C9">
              <w:rPr>
                <w:b/>
                <w:sz w:val="16"/>
                <w:szCs w:val="16"/>
              </w:rPr>
              <w:t>Producto 1.1</w:t>
            </w:r>
          </w:p>
        </w:tc>
        <w:tc>
          <w:tcPr>
            <w:tcW w:w="2410" w:type="dxa"/>
          </w:tcPr>
          <w:p w14:paraId="430000A6" w14:textId="2D374AB7" w:rsidR="002C53B2" w:rsidRPr="00C256C9" w:rsidRDefault="002C53B2" w:rsidP="00D17C84">
            <w:pPr>
              <w:spacing w:line="276" w:lineRule="auto"/>
              <w:rPr>
                <w:bCs/>
                <w:sz w:val="16"/>
                <w:szCs w:val="16"/>
              </w:rPr>
            </w:pPr>
            <w:r w:rsidRPr="00C256C9">
              <w:rPr>
                <w:bCs/>
                <w:sz w:val="16"/>
                <w:szCs w:val="16"/>
              </w:rPr>
              <w:t>Servicio de educación informal al sector artístico y cultural</w:t>
            </w:r>
          </w:p>
        </w:tc>
        <w:tc>
          <w:tcPr>
            <w:tcW w:w="1842" w:type="dxa"/>
          </w:tcPr>
          <w:p w14:paraId="7225ABC1" w14:textId="51F3A8F1" w:rsidR="002C53B2" w:rsidRPr="00C256C9" w:rsidRDefault="002C53B2" w:rsidP="00A15C31">
            <w:pPr>
              <w:spacing w:line="276" w:lineRule="auto"/>
              <w:rPr>
                <w:b/>
                <w:sz w:val="16"/>
                <w:szCs w:val="16"/>
              </w:rPr>
            </w:pPr>
            <w:r w:rsidRPr="00C256C9">
              <w:rPr>
                <w:bCs/>
                <w:sz w:val="16"/>
                <w:szCs w:val="16"/>
              </w:rPr>
              <w:t xml:space="preserve">Personas capacitadas </w:t>
            </w:r>
          </w:p>
        </w:tc>
        <w:tc>
          <w:tcPr>
            <w:tcW w:w="1843" w:type="dxa"/>
          </w:tcPr>
          <w:p w14:paraId="0F1E29E8" w14:textId="77777777" w:rsidR="002C53B2" w:rsidRPr="00C256C9" w:rsidRDefault="002C53B2" w:rsidP="00A15C31">
            <w:pPr>
              <w:spacing w:line="276" w:lineRule="auto"/>
              <w:rPr>
                <w:bCs/>
                <w:sz w:val="16"/>
                <w:szCs w:val="16"/>
              </w:rPr>
            </w:pPr>
            <w:r w:rsidRPr="00C256C9">
              <w:rPr>
                <w:bCs/>
                <w:sz w:val="16"/>
                <w:szCs w:val="16"/>
              </w:rPr>
              <w:t>Tipo de fuente: Documento</w:t>
            </w:r>
          </w:p>
          <w:p w14:paraId="133A6261" w14:textId="77777777" w:rsidR="002C53B2" w:rsidRPr="00C256C9" w:rsidRDefault="002C53B2" w:rsidP="00A15C31">
            <w:pPr>
              <w:spacing w:line="276" w:lineRule="auto"/>
              <w:rPr>
                <w:bCs/>
                <w:sz w:val="16"/>
                <w:szCs w:val="16"/>
              </w:rPr>
            </w:pPr>
            <w:r w:rsidRPr="00C256C9">
              <w:rPr>
                <w:bCs/>
                <w:sz w:val="16"/>
                <w:szCs w:val="16"/>
              </w:rPr>
              <w:t>oficial</w:t>
            </w:r>
          </w:p>
          <w:p w14:paraId="535B0191" w14:textId="77777777" w:rsidR="002C53B2" w:rsidRPr="00C256C9" w:rsidRDefault="002C53B2" w:rsidP="002C53B2">
            <w:pPr>
              <w:spacing w:line="276" w:lineRule="auto"/>
              <w:rPr>
                <w:bCs/>
                <w:sz w:val="16"/>
                <w:szCs w:val="16"/>
              </w:rPr>
            </w:pPr>
            <w:r w:rsidRPr="00C256C9">
              <w:rPr>
                <w:bCs/>
                <w:sz w:val="16"/>
                <w:szCs w:val="16"/>
              </w:rPr>
              <w:t>Fuente: Informes de Gestión proyecto de Inversión-</w:t>
            </w:r>
          </w:p>
          <w:p w14:paraId="2A3B07F2" w14:textId="6557E826" w:rsidR="002C53B2" w:rsidRPr="00C256C9" w:rsidRDefault="002C53B2" w:rsidP="002C53B2">
            <w:pPr>
              <w:spacing w:line="276" w:lineRule="auto"/>
              <w:rPr>
                <w:b/>
                <w:sz w:val="16"/>
                <w:szCs w:val="16"/>
              </w:rPr>
            </w:pPr>
            <w:r w:rsidRPr="00C256C9">
              <w:rPr>
                <w:bCs/>
                <w:sz w:val="16"/>
                <w:szCs w:val="16"/>
              </w:rPr>
              <w:t>SEGPLAN</w:t>
            </w:r>
          </w:p>
        </w:tc>
        <w:tc>
          <w:tcPr>
            <w:tcW w:w="1843" w:type="dxa"/>
          </w:tcPr>
          <w:p w14:paraId="43411C3B" w14:textId="77777777" w:rsidR="002C53B2" w:rsidRPr="00C256C9" w:rsidRDefault="002C53B2" w:rsidP="002C53B2">
            <w:pPr>
              <w:spacing w:line="276" w:lineRule="auto"/>
              <w:rPr>
                <w:bCs/>
                <w:sz w:val="16"/>
                <w:szCs w:val="16"/>
              </w:rPr>
            </w:pPr>
            <w:r w:rsidRPr="00C256C9">
              <w:rPr>
                <w:bCs/>
                <w:sz w:val="16"/>
                <w:szCs w:val="16"/>
              </w:rPr>
              <w:t>Semejantes</w:t>
            </w:r>
          </w:p>
          <w:p w14:paraId="33E4D9AD" w14:textId="77777777" w:rsidR="002C53B2" w:rsidRPr="00C256C9" w:rsidRDefault="002C53B2" w:rsidP="002C53B2">
            <w:pPr>
              <w:spacing w:line="276" w:lineRule="auto"/>
              <w:rPr>
                <w:bCs/>
                <w:sz w:val="16"/>
                <w:szCs w:val="16"/>
              </w:rPr>
            </w:pPr>
            <w:r w:rsidRPr="00C256C9">
              <w:rPr>
                <w:bCs/>
                <w:sz w:val="16"/>
                <w:szCs w:val="16"/>
              </w:rPr>
              <w:t>niveles de</w:t>
            </w:r>
          </w:p>
          <w:p w14:paraId="6D7F9E4F" w14:textId="77777777" w:rsidR="002C53B2" w:rsidRPr="00C256C9" w:rsidRDefault="002C53B2" w:rsidP="002C53B2">
            <w:pPr>
              <w:spacing w:line="276" w:lineRule="auto"/>
              <w:rPr>
                <w:bCs/>
                <w:sz w:val="16"/>
                <w:szCs w:val="16"/>
              </w:rPr>
            </w:pPr>
            <w:r w:rsidRPr="00C256C9">
              <w:rPr>
                <w:bCs/>
                <w:sz w:val="16"/>
                <w:szCs w:val="16"/>
              </w:rPr>
              <w:t>escolaridad y</w:t>
            </w:r>
          </w:p>
          <w:p w14:paraId="53E91C15" w14:textId="77777777" w:rsidR="002C53B2" w:rsidRPr="00C256C9" w:rsidRDefault="002C53B2" w:rsidP="002C53B2">
            <w:pPr>
              <w:spacing w:line="276" w:lineRule="auto"/>
              <w:rPr>
                <w:bCs/>
                <w:sz w:val="16"/>
                <w:szCs w:val="16"/>
              </w:rPr>
            </w:pPr>
            <w:r w:rsidRPr="00C256C9">
              <w:rPr>
                <w:bCs/>
                <w:sz w:val="16"/>
                <w:szCs w:val="16"/>
              </w:rPr>
              <w:t>alfabetización</w:t>
            </w:r>
          </w:p>
          <w:p w14:paraId="30E73450" w14:textId="77777777" w:rsidR="002C53B2" w:rsidRPr="00C256C9" w:rsidRDefault="002C53B2" w:rsidP="002C53B2">
            <w:pPr>
              <w:spacing w:line="276" w:lineRule="auto"/>
              <w:rPr>
                <w:bCs/>
                <w:sz w:val="16"/>
                <w:szCs w:val="16"/>
              </w:rPr>
            </w:pPr>
            <w:r w:rsidRPr="00C256C9">
              <w:rPr>
                <w:bCs/>
                <w:sz w:val="16"/>
                <w:szCs w:val="16"/>
              </w:rPr>
              <w:t>digital de los</w:t>
            </w:r>
          </w:p>
          <w:p w14:paraId="30CE9D02" w14:textId="77777777" w:rsidR="002C53B2" w:rsidRPr="00C256C9" w:rsidRDefault="002C53B2" w:rsidP="002C53B2">
            <w:pPr>
              <w:spacing w:line="276" w:lineRule="auto"/>
              <w:rPr>
                <w:bCs/>
                <w:sz w:val="16"/>
                <w:szCs w:val="16"/>
              </w:rPr>
            </w:pPr>
            <w:r w:rsidRPr="00C256C9">
              <w:rPr>
                <w:bCs/>
                <w:sz w:val="16"/>
                <w:szCs w:val="16"/>
              </w:rPr>
              <w:t>participantes en</w:t>
            </w:r>
          </w:p>
          <w:p w14:paraId="016A1532" w14:textId="77777777" w:rsidR="002C53B2" w:rsidRPr="00C256C9" w:rsidRDefault="002C53B2" w:rsidP="002C53B2">
            <w:pPr>
              <w:spacing w:line="276" w:lineRule="auto"/>
              <w:rPr>
                <w:bCs/>
                <w:sz w:val="16"/>
                <w:szCs w:val="16"/>
              </w:rPr>
            </w:pPr>
            <w:r w:rsidRPr="00C256C9">
              <w:rPr>
                <w:bCs/>
                <w:sz w:val="16"/>
                <w:szCs w:val="16"/>
              </w:rPr>
              <w:t>los procesos de</w:t>
            </w:r>
          </w:p>
          <w:p w14:paraId="5DBBCCDE" w14:textId="77777777" w:rsidR="002C53B2" w:rsidRPr="00C256C9" w:rsidRDefault="002C53B2" w:rsidP="002C53B2">
            <w:pPr>
              <w:spacing w:line="276" w:lineRule="auto"/>
              <w:rPr>
                <w:bCs/>
                <w:sz w:val="16"/>
                <w:szCs w:val="16"/>
              </w:rPr>
            </w:pPr>
            <w:r w:rsidRPr="00C256C9">
              <w:rPr>
                <w:bCs/>
                <w:sz w:val="16"/>
                <w:szCs w:val="16"/>
              </w:rPr>
              <w:t>formación</w:t>
            </w:r>
          </w:p>
          <w:p w14:paraId="08AF5937" w14:textId="77777777" w:rsidR="002C53B2" w:rsidRPr="00C256C9" w:rsidRDefault="002C53B2" w:rsidP="002C53B2">
            <w:pPr>
              <w:spacing w:line="276" w:lineRule="auto"/>
              <w:rPr>
                <w:bCs/>
                <w:sz w:val="16"/>
                <w:szCs w:val="16"/>
              </w:rPr>
            </w:pPr>
            <w:r w:rsidRPr="00C256C9">
              <w:rPr>
                <w:bCs/>
                <w:sz w:val="16"/>
                <w:szCs w:val="16"/>
              </w:rPr>
              <w:t>presencial y/o</w:t>
            </w:r>
          </w:p>
          <w:p w14:paraId="49FE3586" w14:textId="17336763" w:rsidR="002C53B2" w:rsidRPr="00C256C9" w:rsidRDefault="002C53B2" w:rsidP="002C53B2">
            <w:pPr>
              <w:spacing w:line="276" w:lineRule="auto"/>
              <w:rPr>
                <w:bCs/>
                <w:sz w:val="16"/>
                <w:szCs w:val="16"/>
              </w:rPr>
            </w:pPr>
            <w:r w:rsidRPr="00C256C9">
              <w:rPr>
                <w:bCs/>
                <w:sz w:val="16"/>
                <w:szCs w:val="16"/>
              </w:rPr>
              <w:t>virtual.  Mejor</w:t>
            </w:r>
          </w:p>
          <w:p w14:paraId="38582567" w14:textId="77777777" w:rsidR="002C53B2" w:rsidRPr="00C256C9" w:rsidRDefault="002C53B2" w:rsidP="002C53B2">
            <w:pPr>
              <w:spacing w:line="276" w:lineRule="auto"/>
              <w:rPr>
                <w:bCs/>
                <w:sz w:val="16"/>
                <w:szCs w:val="16"/>
              </w:rPr>
            </w:pPr>
            <w:r w:rsidRPr="00C256C9">
              <w:rPr>
                <w:bCs/>
                <w:sz w:val="16"/>
                <w:szCs w:val="16"/>
              </w:rPr>
              <w:t>conectividad y</w:t>
            </w:r>
          </w:p>
          <w:p w14:paraId="289FC473" w14:textId="77777777" w:rsidR="002C53B2" w:rsidRPr="00C256C9" w:rsidRDefault="002C53B2" w:rsidP="002C53B2">
            <w:pPr>
              <w:spacing w:line="276" w:lineRule="auto"/>
              <w:rPr>
                <w:bCs/>
                <w:sz w:val="16"/>
                <w:szCs w:val="16"/>
              </w:rPr>
            </w:pPr>
            <w:r w:rsidRPr="00C256C9">
              <w:rPr>
                <w:bCs/>
                <w:sz w:val="16"/>
                <w:szCs w:val="16"/>
              </w:rPr>
              <w:t>equipos para</w:t>
            </w:r>
          </w:p>
          <w:p w14:paraId="14403610" w14:textId="77777777" w:rsidR="002C53B2" w:rsidRPr="00C256C9" w:rsidRDefault="002C53B2" w:rsidP="002C53B2">
            <w:pPr>
              <w:spacing w:line="276" w:lineRule="auto"/>
              <w:rPr>
                <w:bCs/>
                <w:sz w:val="16"/>
                <w:szCs w:val="16"/>
              </w:rPr>
            </w:pPr>
            <w:r w:rsidRPr="00C256C9">
              <w:rPr>
                <w:bCs/>
                <w:sz w:val="16"/>
                <w:szCs w:val="16"/>
              </w:rPr>
              <w:t>implementación</w:t>
            </w:r>
          </w:p>
          <w:p w14:paraId="7E66C5D2" w14:textId="77777777" w:rsidR="002C53B2" w:rsidRPr="00C256C9" w:rsidRDefault="002C53B2" w:rsidP="002C53B2">
            <w:pPr>
              <w:spacing w:line="276" w:lineRule="auto"/>
              <w:rPr>
                <w:bCs/>
                <w:sz w:val="16"/>
                <w:szCs w:val="16"/>
              </w:rPr>
            </w:pPr>
            <w:r w:rsidRPr="00C256C9">
              <w:rPr>
                <w:bCs/>
                <w:sz w:val="16"/>
                <w:szCs w:val="16"/>
              </w:rPr>
              <w:t>de la estrategia</w:t>
            </w:r>
          </w:p>
          <w:p w14:paraId="47C00A77" w14:textId="77777777" w:rsidR="002C53B2" w:rsidRPr="00C256C9" w:rsidRDefault="002C53B2" w:rsidP="002C53B2">
            <w:pPr>
              <w:spacing w:line="276" w:lineRule="auto"/>
              <w:rPr>
                <w:bCs/>
                <w:sz w:val="16"/>
                <w:szCs w:val="16"/>
              </w:rPr>
            </w:pPr>
            <w:r w:rsidRPr="00C256C9">
              <w:rPr>
                <w:bCs/>
                <w:sz w:val="16"/>
                <w:szCs w:val="16"/>
              </w:rPr>
              <w:t>de formación</w:t>
            </w:r>
          </w:p>
          <w:p w14:paraId="35AC9A11" w14:textId="2D5E56C4" w:rsidR="002C53B2" w:rsidRPr="00C256C9" w:rsidRDefault="002C53B2" w:rsidP="002C53B2">
            <w:pPr>
              <w:spacing w:line="276" w:lineRule="auto"/>
              <w:rPr>
                <w:b/>
                <w:sz w:val="16"/>
                <w:szCs w:val="16"/>
              </w:rPr>
            </w:pPr>
            <w:r w:rsidRPr="00C256C9">
              <w:rPr>
                <w:bCs/>
                <w:sz w:val="16"/>
                <w:szCs w:val="16"/>
              </w:rPr>
              <w:t>virtual.</w:t>
            </w:r>
          </w:p>
        </w:tc>
      </w:tr>
      <w:tr w:rsidR="00C256C9" w:rsidRPr="00C256C9" w14:paraId="5AAD2F4F" w14:textId="77777777" w:rsidTr="00470830">
        <w:tc>
          <w:tcPr>
            <w:tcW w:w="1413" w:type="dxa"/>
          </w:tcPr>
          <w:p w14:paraId="321176D7" w14:textId="4FB0CD04" w:rsidR="002C53B2" w:rsidRPr="00C256C9" w:rsidRDefault="002C53B2" w:rsidP="00A15C31">
            <w:pPr>
              <w:spacing w:line="276" w:lineRule="auto"/>
              <w:rPr>
                <w:b/>
                <w:sz w:val="16"/>
                <w:szCs w:val="16"/>
              </w:rPr>
            </w:pPr>
            <w:r w:rsidRPr="00C256C9">
              <w:rPr>
                <w:b/>
                <w:sz w:val="16"/>
                <w:szCs w:val="16"/>
              </w:rPr>
              <w:t>Producto 2.1</w:t>
            </w:r>
          </w:p>
        </w:tc>
        <w:tc>
          <w:tcPr>
            <w:tcW w:w="2410" w:type="dxa"/>
          </w:tcPr>
          <w:p w14:paraId="6308E7A0" w14:textId="0559C16B" w:rsidR="002C53B2" w:rsidRPr="00C256C9" w:rsidRDefault="002C53B2" w:rsidP="00D17C84">
            <w:pPr>
              <w:spacing w:line="276" w:lineRule="auto"/>
              <w:rPr>
                <w:bCs/>
                <w:sz w:val="16"/>
                <w:szCs w:val="16"/>
              </w:rPr>
            </w:pPr>
            <w:r w:rsidRPr="00C256C9">
              <w:rPr>
                <w:bCs/>
                <w:sz w:val="16"/>
                <w:szCs w:val="16"/>
              </w:rPr>
              <w:t>Servicio de fomento para el acceso de la oferta cultural</w:t>
            </w:r>
          </w:p>
        </w:tc>
        <w:tc>
          <w:tcPr>
            <w:tcW w:w="1842" w:type="dxa"/>
          </w:tcPr>
          <w:p w14:paraId="67AAD6F0" w14:textId="7B0D0EE7" w:rsidR="002C53B2" w:rsidRPr="00C256C9" w:rsidRDefault="002C53B2" w:rsidP="00E373EB">
            <w:pPr>
              <w:spacing w:line="276" w:lineRule="auto"/>
              <w:rPr>
                <w:b/>
                <w:sz w:val="16"/>
                <w:szCs w:val="16"/>
              </w:rPr>
            </w:pPr>
            <w:r w:rsidRPr="00C256C9">
              <w:rPr>
                <w:bCs/>
                <w:sz w:val="16"/>
                <w:szCs w:val="16"/>
              </w:rPr>
              <w:t>Personas beneficiadas</w:t>
            </w:r>
          </w:p>
        </w:tc>
        <w:tc>
          <w:tcPr>
            <w:tcW w:w="1843" w:type="dxa"/>
          </w:tcPr>
          <w:p w14:paraId="5048FF2B" w14:textId="77777777" w:rsidR="002C53B2" w:rsidRPr="00C256C9" w:rsidRDefault="002C53B2" w:rsidP="00A15C31">
            <w:pPr>
              <w:rPr>
                <w:bCs/>
                <w:sz w:val="16"/>
                <w:szCs w:val="16"/>
              </w:rPr>
            </w:pPr>
            <w:r w:rsidRPr="00C256C9">
              <w:rPr>
                <w:bCs/>
                <w:sz w:val="16"/>
                <w:szCs w:val="16"/>
              </w:rPr>
              <w:t>Tipo de fuente: Documento</w:t>
            </w:r>
          </w:p>
          <w:p w14:paraId="1B71ED90" w14:textId="77777777" w:rsidR="002C53B2" w:rsidRPr="00C256C9" w:rsidRDefault="002C53B2" w:rsidP="00A15C31">
            <w:pPr>
              <w:rPr>
                <w:bCs/>
                <w:sz w:val="16"/>
                <w:szCs w:val="16"/>
              </w:rPr>
            </w:pPr>
            <w:r w:rsidRPr="00C256C9">
              <w:rPr>
                <w:bCs/>
                <w:sz w:val="16"/>
                <w:szCs w:val="16"/>
              </w:rPr>
              <w:t>oficial</w:t>
            </w:r>
          </w:p>
          <w:p w14:paraId="1358FDE0" w14:textId="77777777" w:rsidR="002C53B2" w:rsidRPr="00C256C9" w:rsidRDefault="002C53B2" w:rsidP="002C53B2">
            <w:pPr>
              <w:spacing w:line="276" w:lineRule="auto"/>
              <w:rPr>
                <w:bCs/>
                <w:sz w:val="16"/>
                <w:szCs w:val="16"/>
              </w:rPr>
            </w:pPr>
            <w:r w:rsidRPr="00C256C9">
              <w:rPr>
                <w:bCs/>
                <w:sz w:val="16"/>
                <w:szCs w:val="16"/>
              </w:rPr>
              <w:lastRenderedPageBreak/>
              <w:t>Fuente: Informe de seguimiento</w:t>
            </w:r>
          </w:p>
          <w:p w14:paraId="2004B205" w14:textId="58103DF6" w:rsidR="002C53B2" w:rsidRPr="00C256C9" w:rsidRDefault="002C53B2" w:rsidP="002C53B2">
            <w:pPr>
              <w:spacing w:line="276" w:lineRule="auto"/>
              <w:rPr>
                <w:b/>
                <w:sz w:val="16"/>
                <w:szCs w:val="16"/>
              </w:rPr>
            </w:pPr>
            <w:r w:rsidRPr="00C256C9">
              <w:rPr>
                <w:bCs/>
                <w:sz w:val="16"/>
                <w:szCs w:val="16"/>
              </w:rPr>
              <w:t>proyecto SEGPLAN</w:t>
            </w:r>
          </w:p>
        </w:tc>
        <w:tc>
          <w:tcPr>
            <w:tcW w:w="1843" w:type="dxa"/>
          </w:tcPr>
          <w:p w14:paraId="6F2E34D1" w14:textId="77777777" w:rsidR="002C53B2" w:rsidRPr="00C256C9" w:rsidRDefault="002C53B2" w:rsidP="00AE713F">
            <w:pPr>
              <w:spacing w:line="276" w:lineRule="auto"/>
              <w:ind w:firstLine="360"/>
              <w:rPr>
                <w:bCs/>
                <w:sz w:val="16"/>
                <w:szCs w:val="16"/>
              </w:rPr>
            </w:pPr>
          </w:p>
        </w:tc>
      </w:tr>
      <w:tr w:rsidR="00C256C9" w:rsidRPr="00C256C9" w14:paraId="6D7CD369" w14:textId="77777777" w:rsidTr="00470830">
        <w:tc>
          <w:tcPr>
            <w:tcW w:w="1413" w:type="dxa"/>
          </w:tcPr>
          <w:p w14:paraId="40FCCD6E" w14:textId="2771B234" w:rsidR="00A15C31" w:rsidRPr="00C256C9" w:rsidRDefault="00A15C31" w:rsidP="00A15C31">
            <w:pPr>
              <w:spacing w:line="276" w:lineRule="auto"/>
              <w:rPr>
                <w:b/>
                <w:sz w:val="16"/>
                <w:szCs w:val="16"/>
              </w:rPr>
            </w:pPr>
            <w:r w:rsidRPr="00C256C9">
              <w:rPr>
                <w:b/>
                <w:sz w:val="16"/>
                <w:szCs w:val="16"/>
              </w:rPr>
              <w:t>Producto 3.1</w:t>
            </w:r>
          </w:p>
        </w:tc>
        <w:tc>
          <w:tcPr>
            <w:tcW w:w="2410" w:type="dxa"/>
          </w:tcPr>
          <w:p w14:paraId="3D61C5BC" w14:textId="097720DC" w:rsidR="00A15C31" w:rsidRPr="00C256C9" w:rsidRDefault="00D17C84" w:rsidP="00D17C84">
            <w:pPr>
              <w:spacing w:line="276" w:lineRule="auto"/>
              <w:rPr>
                <w:bCs/>
                <w:sz w:val="16"/>
                <w:szCs w:val="16"/>
              </w:rPr>
            </w:pPr>
            <w:r w:rsidRPr="00C256C9">
              <w:rPr>
                <w:bCs/>
                <w:sz w:val="16"/>
                <w:szCs w:val="16"/>
              </w:rPr>
              <w:t>Servicio de información para el sector artístico y cultural</w:t>
            </w:r>
          </w:p>
        </w:tc>
        <w:tc>
          <w:tcPr>
            <w:tcW w:w="1842" w:type="dxa"/>
          </w:tcPr>
          <w:p w14:paraId="4B24217D" w14:textId="77777777" w:rsidR="00DC0F3E" w:rsidRPr="00C256C9" w:rsidRDefault="00DC0F3E" w:rsidP="00DC0F3E">
            <w:pPr>
              <w:spacing w:line="276" w:lineRule="auto"/>
              <w:rPr>
                <w:bCs/>
                <w:sz w:val="16"/>
                <w:szCs w:val="16"/>
              </w:rPr>
            </w:pPr>
            <w:r w:rsidRPr="00C256C9">
              <w:rPr>
                <w:bCs/>
                <w:sz w:val="16"/>
                <w:szCs w:val="16"/>
              </w:rPr>
              <w:t>Sistema de información</w:t>
            </w:r>
          </w:p>
          <w:p w14:paraId="44259B8A" w14:textId="77777777" w:rsidR="00DC0F3E" w:rsidRPr="00C256C9" w:rsidRDefault="00DC0F3E" w:rsidP="00DC0F3E">
            <w:pPr>
              <w:spacing w:line="276" w:lineRule="auto"/>
              <w:rPr>
                <w:bCs/>
                <w:sz w:val="16"/>
                <w:szCs w:val="16"/>
              </w:rPr>
            </w:pPr>
            <w:r w:rsidRPr="00C256C9">
              <w:rPr>
                <w:bCs/>
                <w:sz w:val="16"/>
                <w:szCs w:val="16"/>
              </w:rPr>
              <w:t>del sector artístico y</w:t>
            </w:r>
          </w:p>
          <w:p w14:paraId="6AEB8FCA" w14:textId="71CCE2E2" w:rsidR="00A15C31" w:rsidRPr="00C256C9" w:rsidRDefault="00DC0F3E" w:rsidP="00DC0F3E">
            <w:pPr>
              <w:spacing w:line="276" w:lineRule="auto"/>
              <w:rPr>
                <w:bCs/>
                <w:sz w:val="16"/>
                <w:szCs w:val="16"/>
              </w:rPr>
            </w:pPr>
            <w:r w:rsidRPr="00C256C9">
              <w:rPr>
                <w:bCs/>
                <w:sz w:val="16"/>
                <w:szCs w:val="16"/>
              </w:rPr>
              <w:t>cultural en operación</w:t>
            </w:r>
          </w:p>
        </w:tc>
        <w:tc>
          <w:tcPr>
            <w:tcW w:w="1843" w:type="dxa"/>
          </w:tcPr>
          <w:p w14:paraId="0C12EED6" w14:textId="77777777" w:rsidR="00A15C31" w:rsidRPr="00C256C9" w:rsidRDefault="00A15C31" w:rsidP="00A15C31">
            <w:pPr>
              <w:rPr>
                <w:bCs/>
                <w:sz w:val="16"/>
                <w:szCs w:val="16"/>
              </w:rPr>
            </w:pPr>
            <w:r w:rsidRPr="00C256C9">
              <w:rPr>
                <w:bCs/>
                <w:sz w:val="16"/>
                <w:szCs w:val="16"/>
              </w:rPr>
              <w:t>Tipo de fuente: Documento</w:t>
            </w:r>
          </w:p>
          <w:p w14:paraId="4D61518C" w14:textId="77777777" w:rsidR="00A15C31" w:rsidRPr="00C256C9" w:rsidRDefault="00A15C31" w:rsidP="00A15C31">
            <w:pPr>
              <w:rPr>
                <w:bCs/>
                <w:sz w:val="16"/>
                <w:szCs w:val="16"/>
              </w:rPr>
            </w:pPr>
            <w:r w:rsidRPr="00C256C9">
              <w:rPr>
                <w:bCs/>
                <w:sz w:val="16"/>
                <w:szCs w:val="16"/>
              </w:rPr>
              <w:t>oficial</w:t>
            </w:r>
          </w:p>
          <w:p w14:paraId="7EC3A692" w14:textId="77777777" w:rsidR="00DC0F3E" w:rsidRPr="00C256C9" w:rsidRDefault="00A15C31" w:rsidP="00DC0F3E">
            <w:pPr>
              <w:widowControl/>
              <w:autoSpaceDE w:val="0"/>
              <w:autoSpaceDN w:val="0"/>
              <w:adjustRightInd w:val="0"/>
              <w:rPr>
                <w:sz w:val="16"/>
                <w:szCs w:val="16"/>
                <w:lang w:val="es-CO"/>
              </w:rPr>
            </w:pPr>
            <w:r w:rsidRPr="00C256C9">
              <w:rPr>
                <w:bCs/>
                <w:sz w:val="16"/>
                <w:szCs w:val="16"/>
              </w:rPr>
              <w:t xml:space="preserve">Fuente: </w:t>
            </w:r>
            <w:r w:rsidR="00DC0F3E" w:rsidRPr="00C256C9">
              <w:rPr>
                <w:sz w:val="16"/>
                <w:szCs w:val="16"/>
                <w:lang w:val="es-CO"/>
              </w:rPr>
              <w:t>Informes de seguimiento</w:t>
            </w:r>
          </w:p>
          <w:p w14:paraId="69F8380F" w14:textId="32DA2C8C" w:rsidR="00A15C31" w:rsidRPr="00C256C9" w:rsidRDefault="00DC0F3E" w:rsidP="00DC0F3E">
            <w:pPr>
              <w:spacing w:line="276" w:lineRule="auto"/>
              <w:rPr>
                <w:b/>
                <w:sz w:val="16"/>
                <w:szCs w:val="16"/>
              </w:rPr>
            </w:pPr>
            <w:r w:rsidRPr="00C256C9">
              <w:rPr>
                <w:sz w:val="16"/>
                <w:szCs w:val="16"/>
                <w:lang w:val="es-CO"/>
              </w:rPr>
              <w:t>proyecto SEGPLAN</w:t>
            </w:r>
          </w:p>
        </w:tc>
        <w:tc>
          <w:tcPr>
            <w:tcW w:w="1843" w:type="dxa"/>
          </w:tcPr>
          <w:p w14:paraId="1E70A3F0" w14:textId="77777777" w:rsidR="00DC0F3E" w:rsidRPr="00C256C9" w:rsidRDefault="00DC0F3E" w:rsidP="00DC0F3E">
            <w:pPr>
              <w:spacing w:line="276" w:lineRule="auto"/>
              <w:rPr>
                <w:bCs/>
                <w:sz w:val="16"/>
                <w:szCs w:val="16"/>
              </w:rPr>
            </w:pPr>
            <w:r w:rsidRPr="00C256C9">
              <w:rPr>
                <w:bCs/>
                <w:sz w:val="16"/>
                <w:szCs w:val="16"/>
              </w:rPr>
              <w:t>Contar con</w:t>
            </w:r>
          </w:p>
          <w:p w14:paraId="624DF5E4" w14:textId="77777777" w:rsidR="00DC0F3E" w:rsidRPr="00C256C9" w:rsidRDefault="00DC0F3E" w:rsidP="00DC0F3E">
            <w:pPr>
              <w:spacing w:line="276" w:lineRule="auto"/>
              <w:rPr>
                <w:bCs/>
                <w:sz w:val="16"/>
                <w:szCs w:val="16"/>
              </w:rPr>
            </w:pPr>
            <w:r w:rsidRPr="00C256C9">
              <w:rPr>
                <w:bCs/>
                <w:sz w:val="16"/>
                <w:szCs w:val="16"/>
              </w:rPr>
              <w:t>disponibilidad de</w:t>
            </w:r>
          </w:p>
          <w:p w14:paraId="63DF2583" w14:textId="77777777" w:rsidR="00DC0F3E" w:rsidRPr="00C256C9" w:rsidRDefault="00DC0F3E" w:rsidP="00DC0F3E">
            <w:pPr>
              <w:spacing w:line="276" w:lineRule="auto"/>
              <w:rPr>
                <w:bCs/>
                <w:sz w:val="16"/>
                <w:szCs w:val="16"/>
              </w:rPr>
            </w:pPr>
            <w:r w:rsidRPr="00C256C9">
              <w:rPr>
                <w:bCs/>
                <w:sz w:val="16"/>
                <w:szCs w:val="16"/>
              </w:rPr>
              <w:t>la información</w:t>
            </w:r>
          </w:p>
          <w:p w14:paraId="02AEEBD5" w14:textId="77777777" w:rsidR="00DC0F3E" w:rsidRPr="00C256C9" w:rsidRDefault="00DC0F3E" w:rsidP="00DC0F3E">
            <w:pPr>
              <w:spacing w:line="276" w:lineRule="auto"/>
              <w:rPr>
                <w:bCs/>
                <w:sz w:val="16"/>
                <w:szCs w:val="16"/>
              </w:rPr>
            </w:pPr>
            <w:r w:rsidRPr="00C256C9">
              <w:rPr>
                <w:bCs/>
                <w:sz w:val="16"/>
                <w:szCs w:val="16"/>
              </w:rPr>
              <w:t>relacionada con</w:t>
            </w:r>
          </w:p>
          <w:p w14:paraId="0B9A0AAC" w14:textId="77777777" w:rsidR="00DC0F3E" w:rsidRPr="00C256C9" w:rsidRDefault="00DC0F3E" w:rsidP="00DC0F3E">
            <w:pPr>
              <w:spacing w:line="276" w:lineRule="auto"/>
              <w:rPr>
                <w:bCs/>
                <w:sz w:val="16"/>
                <w:szCs w:val="16"/>
              </w:rPr>
            </w:pPr>
            <w:r w:rsidRPr="00C256C9">
              <w:rPr>
                <w:bCs/>
                <w:sz w:val="16"/>
                <w:szCs w:val="16"/>
              </w:rPr>
              <w:t>los procesos</w:t>
            </w:r>
          </w:p>
          <w:p w14:paraId="2F98161F" w14:textId="77777777" w:rsidR="00DC0F3E" w:rsidRPr="00C256C9" w:rsidRDefault="00DC0F3E" w:rsidP="00DC0F3E">
            <w:pPr>
              <w:spacing w:line="276" w:lineRule="auto"/>
              <w:rPr>
                <w:bCs/>
                <w:sz w:val="16"/>
                <w:szCs w:val="16"/>
              </w:rPr>
            </w:pPr>
            <w:r w:rsidRPr="00C256C9">
              <w:rPr>
                <w:bCs/>
                <w:sz w:val="16"/>
                <w:szCs w:val="16"/>
              </w:rPr>
              <w:t>formativos y</w:t>
            </w:r>
          </w:p>
          <w:p w14:paraId="156EF7E0" w14:textId="6A8292E0" w:rsidR="00DC0F3E" w:rsidRPr="00C256C9" w:rsidRDefault="00DC0F3E" w:rsidP="00DC0F3E">
            <w:pPr>
              <w:spacing w:line="276" w:lineRule="auto"/>
              <w:rPr>
                <w:bCs/>
                <w:sz w:val="16"/>
                <w:szCs w:val="16"/>
              </w:rPr>
            </w:pPr>
            <w:r w:rsidRPr="00C256C9">
              <w:rPr>
                <w:bCs/>
                <w:sz w:val="16"/>
                <w:szCs w:val="16"/>
              </w:rPr>
              <w:t>escuelas artísticas,</w:t>
            </w:r>
          </w:p>
          <w:p w14:paraId="5D2812E2" w14:textId="53AC8A72" w:rsidR="00DC0F3E" w:rsidRPr="00C256C9" w:rsidRDefault="00DC0F3E" w:rsidP="00DC0F3E">
            <w:pPr>
              <w:spacing w:line="276" w:lineRule="auto"/>
              <w:rPr>
                <w:bCs/>
                <w:sz w:val="16"/>
                <w:szCs w:val="16"/>
              </w:rPr>
            </w:pPr>
            <w:r w:rsidRPr="00C256C9">
              <w:rPr>
                <w:bCs/>
                <w:sz w:val="16"/>
                <w:szCs w:val="16"/>
              </w:rPr>
              <w:t>culturales y</w:t>
            </w:r>
          </w:p>
          <w:p w14:paraId="65693F04" w14:textId="77777777" w:rsidR="00DC0F3E" w:rsidRPr="00C256C9" w:rsidRDefault="00DC0F3E" w:rsidP="00DC0F3E">
            <w:pPr>
              <w:spacing w:line="276" w:lineRule="auto"/>
              <w:rPr>
                <w:bCs/>
                <w:sz w:val="16"/>
                <w:szCs w:val="16"/>
              </w:rPr>
            </w:pPr>
            <w:r w:rsidRPr="00C256C9">
              <w:rPr>
                <w:bCs/>
                <w:sz w:val="16"/>
                <w:szCs w:val="16"/>
              </w:rPr>
              <w:t>patrimoniales en</w:t>
            </w:r>
          </w:p>
          <w:p w14:paraId="11A37145" w14:textId="77777777" w:rsidR="00DC0F3E" w:rsidRPr="00C256C9" w:rsidRDefault="00DC0F3E" w:rsidP="00DC0F3E">
            <w:pPr>
              <w:spacing w:line="276" w:lineRule="auto"/>
              <w:rPr>
                <w:bCs/>
                <w:sz w:val="16"/>
                <w:szCs w:val="16"/>
              </w:rPr>
            </w:pPr>
            <w:r w:rsidRPr="00C256C9">
              <w:rPr>
                <w:bCs/>
                <w:sz w:val="16"/>
                <w:szCs w:val="16"/>
              </w:rPr>
              <w:t>la ciudad como</w:t>
            </w:r>
          </w:p>
          <w:p w14:paraId="463D1E5C" w14:textId="6FD38768" w:rsidR="00DC0F3E" w:rsidRPr="00C256C9" w:rsidRDefault="00DC0F3E" w:rsidP="00DC0F3E">
            <w:pPr>
              <w:spacing w:line="276" w:lineRule="auto"/>
              <w:rPr>
                <w:bCs/>
                <w:sz w:val="16"/>
                <w:szCs w:val="16"/>
              </w:rPr>
            </w:pPr>
            <w:r w:rsidRPr="00C256C9">
              <w:rPr>
                <w:bCs/>
                <w:sz w:val="16"/>
                <w:szCs w:val="16"/>
              </w:rPr>
              <w:t>insumo para el</w:t>
            </w:r>
          </w:p>
          <w:p w14:paraId="31C29567" w14:textId="77777777" w:rsidR="00DC0F3E" w:rsidRPr="00C256C9" w:rsidRDefault="00DC0F3E" w:rsidP="00DC0F3E">
            <w:pPr>
              <w:spacing w:line="276" w:lineRule="auto"/>
              <w:rPr>
                <w:bCs/>
                <w:sz w:val="16"/>
                <w:szCs w:val="16"/>
              </w:rPr>
            </w:pPr>
            <w:r w:rsidRPr="00C256C9">
              <w:rPr>
                <w:bCs/>
                <w:sz w:val="16"/>
                <w:szCs w:val="16"/>
              </w:rPr>
              <w:t>Sistema de</w:t>
            </w:r>
          </w:p>
          <w:p w14:paraId="10EA4C10" w14:textId="77777777" w:rsidR="00DC0F3E" w:rsidRPr="00C256C9" w:rsidRDefault="00DC0F3E" w:rsidP="00DC0F3E">
            <w:pPr>
              <w:spacing w:line="276" w:lineRule="auto"/>
              <w:rPr>
                <w:bCs/>
                <w:sz w:val="16"/>
                <w:szCs w:val="16"/>
              </w:rPr>
            </w:pPr>
            <w:r w:rsidRPr="00C256C9">
              <w:rPr>
                <w:bCs/>
                <w:sz w:val="16"/>
                <w:szCs w:val="16"/>
              </w:rPr>
              <w:t>Información de</w:t>
            </w:r>
          </w:p>
          <w:p w14:paraId="0774CBC5" w14:textId="77777777" w:rsidR="00DC0F3E" w:rsidRPr="00C256C9" w:rsidRDefault="00DC0F3E" w:rsidP="00DC0F3E">
            <w:pPr>
              <w:spacing w:line="276" w:lineRule="auto"/>
              <w:rPr>
                <w:bCs/>
                <w:sz w:val="16"/>
                <w:szCs w:val="16"/>
              </w:rPr>
            </w:pPr>
            <w:r w:rsidRPr="00C256C9">
              <w:rPr>
                <w:bCs/>
                <w:sz w:val="16"/>
                <w:szCs w:val="16"/>
              </w:rPr>
              <w:t>Arte, Cultura y</w:t>
            </w:r>
          </w:p>
          <w:p w14:paraId="728B8511" w14:textId="26BA02C2" w:rsidR="00A15C31" w:rsidRPr="00C256C9" w:rsidRDefault="00DC0F3E" w:rsidP="00DC0F3E">
            <w:pPr>
              <w:spacing w:line="276" w:lineRule="auto"/>
              <w:rPr>
                <w:bCs/>
                <w:sz w:val="16"/>
                <w:szCs w:val="16"/>
              </w:rPr>
            </w:pPr>
            <w:r w:rsidRPr="00C256C9">
              <w:rPr>
                <w:bCs/>
                <w:sz w:val="16"/>
                <w:szCs w:val="16"/>
              </w:rPr>
              <w:t>Patrimonio.</w:t>
            </w:r>
          </w:p>
        </w:tc>
      </w:tr>
      <w:tr w:rsidR="00C256C9" w:rsidRPr="00C256C9" w14:paraId="45EDFF5B" w14:textId="77777777" w:rsidTr="00470830">
        <w:tc>
          <w:tcPr>
            <w:tcW w:w="1413" w:type="dxa"/>
          </w:tcPr>
          <w:p w14:paraId="68C75542" w14:textId="384BD2D3" w:rsidR="00DC0F3E" w:rsidRPr="00C256C9" w:rsidRDefault="00DC0F3E" w:rsidP="00B45949">
            <w:pPr>
              <w:spacing w:line="276" w:lineRule="auto"/>
              <w:rPr>
                <w:b/>
                <w:sz w:val="16"/>
                <w:szCs w:val="16"/>
              </w:rPr>
            </w:pPr>
            <w:r w:rsidRPr="00C256C9">
              <w:rPr>
                <w:b/>
                <w:sz w:val="16"/>
                <w:szCs w:val="16"/>
              </w:rPr>
              <w:t>Actividad 1.1.1</w:t>
            </w:r>
          </w:p>
        </w:tc>
        <w:tc>
          <w:tcPr>
            <w:tcW w:w="2410" w:type="dxa"/>
          </w:tcPr>
          <w:p w14:paraId="3FC6DDA0" w14:textId="6C8E3024" w:rsidR="00DC0F3E" w:rsidRPr="00C256C9" w:rsidRDefault="00DC0F3E" w:rsidP="00D17C84">
            <w:pPr>
              <w:spacing w:line="276" w:lineRule="auto"/>
              <w:rPr>
                <w:bCs/>
                <w:sz w:val="16"/>
                <w:szCs w:val="16"/>
              </w:rPr>
            </w:pPr>
            <w:r w:rsidRPr="00C256C9">
              <w:rPr>
                <w:bCs/>
                <w:sz w:val="16"/>
                <w:szCs w:val="16"/>
              </w:rPr>
              <w:t>Construcción del Portafolio con líneas de</w:t>
            </w:r>
            <w:r w:rsidR="00223D28" w:rsidRPr="00C256C9">
              <w:rPr>
                <w:bCs/>
                <w:sz w:val="16"/>
                <w:szCs w:val="16"/>
              </w:rPr>
              <w:t xml:space="preserve"> </w:t>
            </w:r>
            <w:r w:rsidRPr="00C256C9">
              <w:rPr>
                <w:bCs/>
                <w:sz w:val="16"/>
                <w:szCs w:val="16"/>
              </w:rPr>
              <w:t>formación presencial en temas relacionados con</w:t>
            </w:r>
          </w:p>
          <w:p w14:paraId="421EB764" w14:textId="4B311399" w:rsidR="00DC0F3E" w:rsidRPr="00C256C9" w:rsidRDefault="00DC0F3E" w:rsidP="00D17C84">
            <w:pPr>
              <w:spacing w:line="276" w:lineRule="auto"/>
              <w:rPr>
                <w:bCs/>
                <w:sz w:val="16"/>
                <w:szCs w:val="16"/>
              </w:rPr>
            </w:pPr>
            <w:r w:rsidRPr="00C256C9">
              <w:rPr>
                <w:bCs/>
                <w:sz w:val="16"/>
                <w:szCs w:val="16"/>
              </w:rPr>
              <w:t xml:space="preserve">arte, cultura y </w:t>
            </w:r>
            <w:proofErr w:type="gramStart"/>
            <w:r w:rsidRPr="00C256C9">
              <w:rPr>
                <w:bCs/>
                <w:sz w:val="16"/>
                <w:szCs w:val="16"/>
              </w:rPr>
              <w:t>patrimonio.(</w:t>
            </w:r>
            <w:proofErr w:type="gramEnd"/>
            <w:r w:rsidRPr="00C256C9">
              <w:rPr>
                <w:bCs/>
                <w:sz w:val="16"/>
                <w:szCs w:val="16"/>
              </w:rPr>
              <w:t>*)</w:t>
            </w:r>
          </w:p>
        </w:tc>
        <w:tc>
          <w:tcPr>
            <w:tcW w:w="1842" w:type="dxa"/>
            <w:vMerge w:val="restart"/>
          </w:tcPr>
          <w:p w14:paraId="36C028CD" w14:textId="77777777" w:rsidR="00DC0F3E" w:rsidRPr="00C256C9" w:rsidRDefault="00DC0F3E" w:rsidP="00DC0F3E">
            <w:pPr>
              <w:spacing w:line="276" w:lineRule="auto"/>
              <w:rPr>
                <w:bCs/>
                <w:sz w:val="16"/>
                <w:szCs w:val="16"/>
              </w:rPr>
            </w:pPr>
            <w:r w:rsidRPr="00C256C9">
              <w:rPr>
                <w:bCs/>
                <w:sz w:val="16"/>
                <w:szCs w:val="16"/>
              </w:rPr>
              <w:t>Nombre: Número de</w:t>
            </w:r>
          </w:p>
          <w:p w14:paraId="09BD2E56" w14:textId="251FB3CE" w:rsidR="00DC0F3E" w:rsidRPr="00C256C9" w:rsidRDefault="00DC0F3E" w:rsidP="00DC0F3E">
            <w:pPr>
              <w:spacing w:line="276" w:lineRule="auto"/>
              <w:rPr>
                <w:bCs/>
                <w:sz w:val="16"/>
                <w:szCs w:val="16"/>
              </w:rPr>
            </w:pPr>
            <w:r w:rsidRPr="00C256C9">
              <w:rPr>
                <w:bCs/>
                <w:sz w:val="16"/>
                <w:szCs w:val="16"/>
              </w:rPr>
              <w:t>personas capacitadas Unidad de Medida:</w:t>
            </w:r>
          </w:p>
          <w:p w14:paraId="39A75EB4" w14:textId="77777777" w:rsidR="00DC0F3E" w:rsidRPr="00C256C9" w:rsidRDefault="00DC0F3E" w:rsidP="001B2FA5">
            <w:pPr>
              <w:spacing w:line="276" w:lineRule="auto"/>
              <w:rPr>
                <w:bCs/>
                <w:sz w:val="16"/>
                <w:szCs w:val="16"/>
              </w:rPr>
            </w:pPr>
            <w:r w:rsidRPr="00C256C9">
              <w:rPr>
                <w:bCs/>
                <w:sz w:val="16"/>
                <w:szCs w:val="16"/>
              </w:rPr>
              <w:t>Número</w:t>
            </w:r>
          </w:p>
          <w:p w14:paraId="2F6E5F2E" w14:textId="748E2EDC" w:rsidR="00DC0F3E" w:rsidRPr="00C256C9" w:rsidRDefault="00DC0F3E" w:rsidP="001B2FA5">
            <w:pPr>
              <w:spacing w:line="276" w:lineRule="auto"/>
              <w:rPr>
                <w:b/>
                <w:sz w:val="16"/>
                <w:szCs w:val="16"/>
              </w:rPr>
            </w:pPr>
            <w:r w:rsidRPr="00C256C9">
              <w:rPr>
                <w:bCs/>
                <w:sz w:val="16"/>
                <w:szCs w:val="16"/>
              </w:rPr>
              <w:t xml:space="preserve">Meta: </w:t>
            </w:r>
            <w:r w:rsidR="001E78E4" w:rsidRPr="00C256C9">
              <w:rPr>
                <w:bCs/>
                <w:sz w:val="16"/>
                <w:szCs w:val="16"/>
              </w:rPr>
              <w:t>6680</w:t>
            </w:r>
          </w:p>
        </w:tc>
        <w:tc>
          <w:tcPr>
            <w:tcW w:w="1843" w:type="dxa"/>
            <w:vMerge w:val="restart"/>
          </w:tcPr>
          <w:p w14:paraId="73352AD7" w14:textId="77777777" w:rsidR="00DC0F3E" w:rsidRPr="00C256C9" w:rsidRDefault="00DC0F3E" w:rsidP="00DC0F3E">
            <w:pPr>
              <w:rPr>
                <w:bCs/>
                <w:sz w:val="16"/>
                <w:szCs w:val="16"/>
              </w:rPr>
            </w:pPr>
            <w:r w:rsidRPr="00C256C9">
              <w:rPr>
                <w:bCs/>
                <w:sz w:val="16"/>
                <w:szCs w:val="16"/>
              </w:rPr>
              <w:t>Tipo de fuente: Documento</w:t>
            </w:r>
          </w:p>
          <w:p w14:paraId="59B97E5A" w14:textId="77777777" w:rsidR="00DC0F3E" w:rsidRPr="00C256C9" w:rsidRDefault="00DC0F3E" w:rsidP="00DC0F3E">
            <w:pPr>
              <w:rPr>
                <w:bCs/>
                <w:sz w:val="16"/>
                <w:szCs w:val="16"/>
              </w:rPr>
            </w:pPr>
            <w:r w:rsidRPr="00C256C9">
              <w:rPr>
                <w:bCs/>
                <w:sz w:val="16"/>
                <w:szCs w:val="16"/>
              </w:rPr>
              <w:t>oficial</w:t>
            </w:r>
          </w:p>
          <w:p w14:paraId="3C313377" w14:textId="77777777" w:rsidR="00DC0F3E" w:rsidRPr="00C256C9" w:rsidRDefault="00DC0F3E" w:rsidP="00DC0F3E">
            <w:pPr>
              <w:widowControl/>
              <w:autoSpaceDE w:val="0"/>
              <w:autoSpaceDN w:val="0"/>
              <w:adjustRightInd w:val="0"/>
              <w:rPr>
                <w:sz w:val="16"/>
                <w:szCs w:val="16"/>
                <w:lang w:val="es-CO"/>
              </w:rPr>
            </w:pPr>
            <w:r w:rsidRPr="00C256C9">
              <w:rPr>
                <w:bCs/>
                <w:sz w:val="16"/>
                <w:szCs w:val="16"/>
              </w:rPr>
              <w:t xml:space="preserve">Fuente: </w:t>
            </w:r>
            <w:r w:rsidRPr="00C256C9">
              <w:rPr>
                <w:sz w:val="16"/>
                <w:szCs w:val="16"/>
                <w:lang w:val="es-CO"/>
              </w:rPr>
              <w:t>Informes de seguimiento</w:t>
            </w:r>
          </w:p>
          <w:p w14:paraId="3846381C" w14:textId="46901DDE" w:rsidR="00DC0F3E" w:rsidRPr="00C256C9" w:rsidRDefault="00DC0F3E" w:rsidP="00DC0F3E">
            <w:pPr>
              <w:spacing w:line="276" w:lineRule="auto"/>
              <w:rPr>
                <w:b/>
                <w:sz w:val="16"/>
                <w:szCs w:val="16"/>
              </w:rPr>
            </w:pPr>
            <w:r w:rsidRPr="00C256C9">
              <w:rPr>
                <w:sz w:val="16"/>
                <w:szCs w:val="16"/>
                <w:lang w:val="es-CO"/>
              </w:rPr>
              <w:t>proyecto SEGPLAN</w:t>
            </w:r>
          </w:p>
        </w:tc>
        <w:tc>
          <w:tcPr>
            <w:tcW w:w="1843" w:type="dxa"/>
            <w:vMerge w:val="restart"/>
          </w:tcPr>
          <w:p w14:paraId="24F32C06" w14:textId="77777777" w:rsidR="00561ABD" w:rsidRPr="00C256C9" w:rsidRDefault="00561ABD" w:rsidP="00561ABD">
            <w:pPr>
              <w:spacing w:line="276" w:lineRule="auto"/>
              <w:rPr>
                <w:bCs/>
                <w:sz w:val="16"/>
                <w:szCs w:val="16"/>
              </w:rPr>
            </w:pPr>
            <w:r w:rsidRPr="00C256C9">
              <w:rPr>
                <w:bCs/>
                <w:sz w:val="16"/>
                <w:szCs w:val="16"/>
              </w:rPr>
              <w:t>Responder a la</w:t>
            </w:r>
          </w:p>
          <w:p w14:paraId="1FECA159" w14:textId="77777777" w:rsidR="00561ABD" w:rsidRPr="00C256C9" w:rsidRDefault="00561ABD" w:rsidP="00561ABD">
            <w:pPr>
              <w:spacing w:line="276" w:lineRule="auto"/>
              <w:rPr>
                <w:bCs/>
                <w:sz w:val="16"/>
                <w:szCs w:val="16"/>
              </w:rPr>
            </w:pPr>
            <w:r w:rsidRPr="00C256C9">
              <w:rPr>
                <w:bCs/>
                <w:sz w:val="16"/>
                <w:szCs w:val="16"/>
              </w:rPr>
              <w:t>alta demanda de</w:t>
            </w:r>
          </w:p>
          <w:p w14:paraId="53F68B87" w14:textId="77777777" w:rsidR="00561ABD" w:rsidRPr="00C256C9" w:rsidRDefault="00561ABD" w:rsidP="00561ABD">
            <w:pPr>
              <w:spacing w:line="276" w:lineRule="auto"/>
              <w:rPr>
                <w:bCs/>
                <w:sz w:val="16"/>
                <w:szCs w:val="16"/>
              </w:rPr>
            </w:pPr>
            <w:r w:rsidRPr="00C256C9">
              <w:rPr>
                <w:bCs/>
                <w:sz w:val="16"/>
                <w:szCs w:val="16"/>
              </w:rPr>
              <w:t>procesos de</w:t>
            </w:r>
          </w:p>
          <w:p w14:paraId="34539CB9" w14:textId="77777777" w:rsidR="00561ABD" w:rsidRPr="00C256C9" w:rsidRDefault="00561ABD" w:rsidP="00561ABD">
            <w:pPr>
              <w:spacing w:line="276" w:lineRule="auto"/>
              <w:rPr>
                <w:bCs/>
                <w:sz w:val="16"/>
                <w:szCs w:val="16"/>
              </w:rPr>
            </w:pPr>
            <w:r w:rsidRPr="00C256C9">
              <w:rPr>
                <w:bCs/>
                <w:sz w:val="16"/>
                <w:szCs w:val="16"/>
              </w:rPr>
              <w:t>formación por</w:t>
            </w:r>
          </w:p>
          <w:p w14:paraId="06B04784" w14:textId="77777777" w:rsidR="00561ABD" w:rsidRPr="00C256C9" w:rsidRDefault="00561ABD" w:rsidP="00561ABD">
            <w:pPr>
              <w:spacing w:line="276" w:lineRule="auto"/>
              <w:rPr>
                <w:bCs/>
                <w:sz w:val="16"/>
                <w:szCs w:val="16"/>
              </w:rPr>
            </w:pPr>
            <w:r w:rsidRPr="00C256C9">
              <w:rPr>
                <w:bCs/>
                <w:sz w:val="16"/>
                <w:szCs w:val="16"/>
              </w:rPr>
              <w:t>parte de la</w:t>
            </w:r>
          </w:p>
          <w:p w14:paraId="78E36030" w14:textId="33B4526B" w:rsidR="00DC0F3E" w:rsidRPr="00C256C9" w:rsidRDefault="00561ABD" w:rsidP="00561ABD">
            <w:pPr>
              <w:spacing w:line="276" w:lineRule="auto"/>
              <w:rPr>
                <w:b/>
                <w:sz w:val="16"/>
                <w:szCs w:val="16"/>
              </w:rPr>
            </w:pPr>
            <w:r w:rsidRPr="00C256C9">
              <w:rPr>
                <w:bCs/>
                <w:sz w:val="16"/>
                <w:szCs w:val="16"/>
              </w:rPr>
              <w:t>ciudadanía.</w:t>
            </w:r>
          </w:p>
        </w:tc>
      </w:tr>
      <w:tr w:rsidR="00C256C9" w:rsidRPr="00C256C9" w14:paraId="413B1E7B" w14:textId="77777777" w:rsidTr="00470830">
        <w:tc>
          <w:tcPr>
            <w:tcW w:w="1413" w:type="dxa"/>
          </w:tcPr>
          <w:p w14:paraId="566A31E1" w14:textId="63399DEB" w:rsidR="00DC0F3E" w:rsidRPr="00C256C9" w:rsidRDefault="00DC0F3E" w:rsidP="00B45949">
            <w:pPr>
              <w:spacing w:line="276" w:lineRule="auto"/>
              <w:rPr>
                <w:b/>
                <w:sz w:val="16"/>
                <w:szCs w:val="16"/>
              </w:rPr>
            </w:pPr>
            <w:r w:rsidRPr="00C256C9">
              <w:rPr>
                <w:b/>
                <w:sz w:val="16"/>
                <w:szCs w:val="16"/>
              </w:rPr>
              <w:t>Actividad 1.1.2</w:t>
            </w:r>
          </w:p>
        </w:tc>
        <w:tc>
          <w:tcPr>
            <w:tcW w:w="2410" w:type="dxa"/>
          </w:tcPr>
          <w:p w14:paraId="43086D30" w14:textId="1730B79A" w:rsidR="00DC0F3E" w:rsidRPr="00C256C9" w:rsidRDefault="00DC0F3E" w:rsidP="00154BEA">
            <w:pPr>
              <w:spacing w:line="276" w:lineRule="auto"/>
              <w:rPr>
                <w:b/>
                <w:sz w:val="16"/>
                <w:szCs w:val="16"/>
              </w:rPr>
            </w:pPr>
            <w:r w:rsidRPr="00C256C9">
              <w:rPr>
                <w:bCs/>
                <w:sz w:val="16"/>
                <w:szCs w:val="16"/>
              </w:rPr>
              <w:t xml:space="preserve">Cursos de formación a través de la plataforma virtual en arte, cultura y </w:t>
            </w:r>
            <w:proofErr w:type="gramStart"/>
            <w:r w:rsidRPr="00C256C9">
              <w:rPr>
                <w:bCs/>
                <w:sz w:val="16"/>
                <w:szCs w:val="16"/>
              </w:rPr>
              <w:t>patrimonio.(</w:t>
            </w:r>
            <w:proofErr w:type="gramEnd"/>
            <w:r w:rsidRPr="00C256C9">
              <w:rPr>
                <w:bCs/>
                <w:sz w:val="16"/>
                <w:szCs w:val="16"/>
              </w:rPr>
              <w:t>*)</w:t>
            </w:r>
          </w:p>
        </w:tc>
        <w:tc>
          <w:tcPr>
            <w:tcW w:w="1842" w:type="dxa"/>
            <w:vMerge/>
          </w:tcPr>
          <w:p w14:paraId="3551AC38" w14:textId="49629247" w:rsidR="00DC0F3E" w:rsidRPr="00C256C9" w:rsidRDefault="00DC0F3E" w:rsidP="001B2FA5">
            <w:pPr>
              <w:spacing w:line="276" w:lineRule="auto"/>
              <w:rPr>
                <w:b/>
                <w:sz w:val="16"/>
                <w:szCs w:val="16"/>
              </w:rPr>
            </w:pPr>
          </w:p>
        </w:tc>
        <w:tc>
          <w:tcPr>
            <w:tcW w:w="1843" w:type="dxa"/>
            <w:vMerge/>
          </w:tcPr>
          <w:p w14:paraId="1948BBC2" w14:textId="77777777" w:rsidR="00DC0F3E" w:rsidRPr="00C256C9" w:rsidRDefault="00DC0F3E" w:rsidP="00AE713F">
            <w:pPr>
              <w:spacing w:line="276" w:lineRule="auto"/>
              <w:ind w:firstLine="360"/>
              <w:rPr>
                <w:b/>
                <w:sz w:val="16"/>
                <w:szCs w:val="16"/>
              </w:rPr>
            </w:pPr>
          </w:p>
        </w:tc>
        <w:tc>
          <w:tcPr>
            <w:tcW w:w="1843" w:type="dxa"/>
            <w:vMerge/>
          </w:tcPr>
          <w:p w14:paraId="1657CC08" w14:textId="77777777" w:rsidR="00DC0F3E" w:rsidRPr="00C256C9" w:rsidRDefault="00DC0F3E" w:rsidP="00AE713F">
            <w:pPr>
              <w:spacing w:line="276" w:lineRule="auto"/>
              <w:ind w:firstLine="360"/>
              <w:rPr>
                <w:b/>
                <w:sz w:val="16"/>
                <w:szCs w:val="16"/>
              </w:rPr>
            </w:pPr>
          </w:p>
        </w:tc>
      </w:tr>
      <w:tr w:rsidR="00C256C9" w:rsidRPr="00C256C9" w14:paraId="17C32182" w14:textId="77777777" w:rsidTr="00470830">
        <w:tc>
          <w:tcPr>
            <w:tcW w:w="1413" w:type="dxa"/>
          </w:tcPr>
          <w:p w14:paraId="341BD4DF" w14:textId="1E8A627B" w:rsidR="00DC0F3E" w:rsidRPr="00C256C9" w:rsidRDefault="00DC0F3E" w:rsidP="00DC0F3E">
            <w:pPr>
              <w:spacing w:line="276" w:lineRule="auto"/>
              <w:rPr>
                <w:b/>
                <w:sz w:val="16"/>
                <w:szCs w:val="16"/>
              </w:rPr>
            </w:pPr>
            <w:r w:rsidRPr="00C256C9">
              <w:rPr>
                <w:b/>
                <w:sz w:val="16"/>
                <w:szCs w:val="16"/>
              </w:rPr>
              <w:t>Actividad 2.1.1</w:t>
            </w:r>
          </w:p>
        </w:tc>
        <w:tc>
          <w:tcPr>
            <w:tcW w:w="2410" w:type="dxa"/>
          </w:tcPr>
          <w:p w14:paraId="2AC23FF0" w14:textId="15329390" w:rsidR="00DC0F3E" w:rsidRPr="00C256C9" w:rsidRDefault="00DC0F3E" w:rsidP="00DC0F3E">
            <w:pPr>
              <w:spacing w:line="276" w:lineRule="auto"/>
              <w:rPr>
                <w:bCs/>
                <w:sz w:val="16"/>
                <w:szCs w:val="16"/>
              </w:rPr>
            </w:pPr>
            <w:r w:rsidRPr="00C256C9">
              <w:rPr>
                <w:sz w:val="16"/>
                <w:szCs w:val="16"/>
                <w:lang w:val="es-CO"/>
              </w:rPr>
              <w:t xml:space="preserve">Beca de apoyo a la </w:t>
            </w:r>
            <w:proofErr w:type="gramStart"/>
            <w:r w:rsidRPr="00C256C9">
              <w:rPr>
                <w:sz w:val="16"/>
                <w:szCs w:val="16"/>
                <w:lang w:val="es-CO"/>
              </w:rPr>
              <w:t>profesionalización(</w:t>
            </w:r>
            <w:proofErr w:type="gramEnd"/>
            <w:r w:rsidRPr="00C256C9">
              <w:rPr>
                <w:sz w:val="16"/>
                <w:szCs w:val="16"/>
                <w:lang w:val="es-CO"/>
              </w:rPr>
              <w:t>*)</w:t>
            </w:r>
          </w:p>
        </w:tc>
        <w:tc>
          <w:tcPr>
            <w:tcW w:w="1842" w:type="dxa"/>
          </w:tcPr>
          <w:p w14:paraId="71D7C5F5" w14:textId="77777777" w:rsidR="00DC0F3E" w:rsidRPr="00C256C9" w:rsidRDefault="00DC0F3E" w:rsidP="00DC0F3E">
            <w:pPr>
              <w:spacing w:line="276" w:lineRule="auto"/>
              <w:rPr>
                <w:bCs/>
                <w:sz w:val="16"/>
                <w:szCs w:val="16"/>
              </w:rPr>
            </w:pPr>
            <w:r w:rsidRPr="00C256C9">
              <w:rPr>
                <w:bCs/>
                <w:sz w:val="16"/>
                <w:szCs w:val="16"/>
              </w:rPr>
              <w:t>Convocatorias</w:t>
            </w:r>
          </w:p>
          <w:p w14:paraId="3D4ED00B" w14:textId="77777777" w:rsidR="00DC0F3E" w:rsidRPr="00C256C9" w:rsidRDefault="00DC0F3E" w:rsidP="00DC0F3E">
            <w:pPr>
              <w:spacing w:line="276" w:lineRule="auto"/>
              <w:rPr>
                <w:bCs/>
                <w:sz w:val="16"/>
                <w:szCs w:val="16"/>
              </w:rPr>
            </w:pPr>
            <w:r w:rsidRPr="00C256C9">
              <w:rPr>
                <w:bCs/>
                <w:sz w:val="16"/>
                <w:szCs w:val="16"/>
              </w:rPr>
              <w:t>Publicadas</w:t>
            </w:r>
          </w:p>
          <w:p w14:paraId="1E126DFD" w14:textId="77777777" w:rsidR="00561ABD" w:rsidRPr="00C256C9" w:rsidRDefault="00561ABD" w:rsidP="00561ABD">
            <w:pPr>
              <w:spacing w:line="276" w:lineRule="auto"/>
              <w:rPr>
                <w:bCs/>
                <w:sz w:val="16"/>
                <w:szCs w:val="16"/>
              </w:rPr>
            </w:pPr>
            <w:r w:rsidRPr="00C256C9">
              <w:rPr>
                <w:bCs/>
                <w:sz w:val="16"/>
                <w:szCs w:val="16"/>
              </w:rPr>
              <w:t>Unidad de Medida:</w:t>
            </w:r>
          </w:p>
          <w:p w14:paraId="441250DD" w14:textId="77777777" w:rsidR="00561ABD" w:rsidRPr="00C256C9" w:rsidRDefault="00561ABD" w:rsidP="00561ABD">
            <w:pPr>
              <w:spacing w:line="276" w:lineRule="auto"/>
              <w:rPr>
                <w:bCs/>
                <w:sz w:val="16"/>
                <w:szCs w:val="16"/>
              </w:rPr>
            </w:pPr>
            <w:r w:rsidRPr="00C256C9">
              <w:rPr>
                <w:bCs/>
                <w:sz w:val="16"/>
                <w:szCs w:val="16"/>
              </w:rPr>
              <w:t>Número</w:t>
            </w:r>
          </w:p>
          <w:p w14:paraId="791B9441" w14:textId="120B4EDC" w:rsidR="00561ABD" w:rsidRPr="00C256C9" w:rsidRDefault="00561ABD" w:rsidP="00561ABD">
            <w:pPr>
              <w:spacing w:line="276" w:lineRule="auto"/>
              <w:rPr>
                <w:bCs/>
                <w:sz w:val="16"/>
                <w:szCs w:val="16"/>
              </w:rPr>
            </w:pPr>
            <w:r w:rsidRPr="00C256C9">
              <w:rPr>
                <w:bCs/>
                <w:sz w:val="16"/>
                <w:szCs w:val="16"/>
              </w:rPr>
              <w:t>Meta: 215</w:t>
            </w:r>
          </w:p>
        </w:tc>
        <w:tc>
          <w:tcPr>
            <w:tcW w:w="1843" w:type="dxa"/>
          </w:tcPr>
          <w:p w14:paraId="1AC5FAE3" w14:textId="77777777" w:rsidR="00DC0F3E" w:rsidRPr="00C256C9" w:rsidRDefault="00DC0F3E" w:rsidP="00DC0F3E">
            <w:pPr>
              <w:rPr>
                <w:bCs/>
                <w:sz w:val="16"/>
                <w:szCs w:val="16"/>
              </w:rPr>
            </w:pPr>
            <w:r w:rsidRPr="00C256C9">
              <w:rPr>
                <w:bCs/>
                <w:sz w:val="16"/>
                <w:szCs w:val="16"/>
              </w:rPr>
              <w:t>Tipo de fuente: Documento</w:t>
            </w:r>
          </w:p>
          <w:p w14:paraId="3836A763" w14:textId="77777777" w:rsidR="00DC0F3E" w:rsidRPr="00C256C9" w:rsidRDefault="00DC0F3E" w:rsidP="00DC0F3E">
            <w:pPr>
              <w:rPr>
                <w:bCs/>
                <w:sz w:val="16"/>
                <w:szCs w:val="16"/>
              </w:rPr>
            </w:pPr>
            <w:r w:rsidRPr="00C256C9">
              <w:rPr>
                <w:bCs/>
                <w:sz w:val="16"/>
                <w:szCs w:val="16"/>
              </w:rPr>
              <w:t>oficial</w:t>
            </w:r>
          </w:p>
          <w:p w14:paraId="23C06166" w14:textId="77777777" w:rsidR="00DC0F3E" w:rsidRPr="00C256C9" w:rsidRDefault="00DC0F3E" w:rsidP="00DC0F3E">
            <w:pPr>
              <w:widowControl/>
              <w:autoSpaceDE w:val="0"/>
              <w:autoSpaceDN w:val="0"/>
              <w:adjustRightInd w:val="0"/>
              <w:rPr>
                <w:sz w:val="16"/>
                <w:szCs w:val="16"/>
                <w:lang w:val="es-CO"/>
              </w:rPr>
            </w:pPr>
            <w:r w:rsidRPr="00C256C9">
              <w:rPr>
                <w:bCs/>
                <w:sz w:val="16"/>
                <w:szCs w:val="16"/>
              </w:rPr>
              <w:t xml:space="preserve">Fuente: </w:t>
            </w:r>
            <w:r w:rsidRPr="00C256C9">
              <w:rPr>
                <w:sz w:val="16"/>
                <w:szCs w:val="16"/>
                <w:lang w:val="es-CO"/>
              </w:rPr>
              <w:t>Informes de seguimiento</w:t>
            </w:r>
          </w:p>
          <w:p w14:paraId="3213790D" w14:textId="26655721" w:rsidR="00DC0F3E" w:rsidRPr="00C256C9" w:rsidRDefault="00DC0F3E" w:rsidP="00DC0F3E">
            <w:pPr>
              <w:spacing w:line="276" w:lineRule="auto"/>
              <w:rPr>
                <w:b/>
                <w:sz w:val="16"/>
                <w:szCs w:val="16"/>
              </w:rPr>
            </w:pPr>
            <w:r w:rsidRPr="00C256C9">
              <w:rPr>
                <w:sz w:val="16"/>
                <w:szCs w:val="16"/>
                <w:lang w:val="es-CO"/>
              </w:rPr>
              <w:t>proyecto SEGPLAN</w:t>
            </w:r>
          </w:p>
        </w:tc>
        <w:tc>
          <w:tcPr>
            <w:tcW w:w="1843" w:type="dxa"/>
            <w:vMerge/>
          </w:tcPr>
          <w:p w14:paraId="3017AFE1" w14:textId="77777777" w:rsidR="00DC0F3E" w:rsidRPr="00C256C9" w:rsidRDefault="00DC0F3E" w:rsidP="00DC0F3E">
            <w:pPr>
              <w:spacing w:line="276" w:lineRule="auto"/>
              <w:ind w:firstLine="360"/>
              <w:rPr>
                <w:b/>
                <w:sz w:val="16"/>
                <w:szCs w:val="16"/>
              </w:rPr>
            </w:pPr>
          </w:p>
        </w:tc>
      </w:tr>
      <w:tr w:rsidR="00C256C9" w:rsidRPr="00C256C9" w14:paraId="540017DF" w14:textId="77777777" w:rsidTr="00470830">
        <w:tc>
          <w:tcPr>
            <w:tcW w:w="1413" w:type="dxa"/>
          </w:tcPr>
          <w:p w14:paraId="14124608" w14:textId="58ED915D" w:rsidR="00DC0F3E" w:rsidRPr="00C256C9" w:rsidRDefault="00DC0F3E" w:rsidP="00DC0F3E">
            <w:pPr>
              <w:spacing w:line="276" w:lineRule="auto"/>
              <w:rPr>
                <w:b/>
                <w:sz w:val="16"/>
                <w:szCs w:val="16"/>
              </w:rPr>
            </w:pPr>
            <w:r w:rsidRPr="00C256C9">
              <w:rPr>
                <w:b/>
                <w:sz w:val="16"/>
                <w:szCs w:val="16"/>
              </w:rPr>
              <w:t>Actividad 2.1.2</w:t>
            </w:r>
          </w:p>
        </w:tc>
        <w:tc>
          <w:tcPr>
            <w:tcW w:w="2410" w:type="dxa"/>
          </w:tcPr>
          <w:p w14:paraId="1B2CA635" w14:textId="77777777" w:rsidR="00DC0F3E" w:rsidRPr="00C256C9" w:rsidRDefault="00DC0F3E" w:rsidP="00DC0F3E">
            <w:pPr>
              <w:widowControl/>
              <w:autoSpaceDE w:val="0"/>
              <w:autoSpaceDN w:val="0"/>
              <w:adjustRightInd w:val="0"/>
              <w:rPr>
                <w:sz w:val="16"/>
                <w:szCs w:val="16"/>
                <w:lang w:val="es-CO"/>
              </w:rPr>
            </w:pPr>
            <w:r w:rsidRPr="00C256C9">
              <w:rPr>
                <w:sz w:val="16"/>
                <w:szCs w:val="16"/>
                <w:lang w:val="es-CO"/>
              </w:rPr>
              <w:t>Beca para el desarrollo de capacidades</w:t>
            </w:r>
          </w:p>
          <w:p w14:paraId="1C156684" w14:textId="1AF1040A" w:rsidR="00DC0F3E" w:rsidRPr="00C256C9" w:rsidRDefault="00DC0F3E" w:rsidP="00DC0F3E">
            <w:pPr>
              <w:spacing w:line="276" w:lineRule="auto"/>
              <w:rPr>
                <w:sz w:val="16"/>
                <w:szCs w:val="16"/>
                <w:lang w:val="es-CO"/>
              </w:rPr>
            </w:pPr>
            <w:r w:rsidRPr="00C256C9">
              <w:rPr>
                <w:sz w:val="16"/>
                <w:szCs w:val="16"/>
                <w:lang w:val="es-CO"/>
              </w:rPr>
              <w:t>profesionales de los artistas en artes escénicas.</w:t>
            </w:r>
          </w:p>
        </w:tc>
        <w:tc>
          <w:tcPr>
            <w:tcW w:w="1842" w:type="dxa"/>
          </w:tcPr>
          <w:p w14:paraId="7C0AA5F9" w14:textId="77777777" w:rsidR="00DC0F3E" w:rsidRPr="00C256C9" w:rsidRDefault="00DC0F3E" w:rsidP="00DC0F3E">
            <w:pPr>
              <w:spacing w:line="276" w:lineRule="auto"/>
              <w:rPr>
                <w:bCs/>
                <w:sz w:val="16"/>
                <w:szCs w:val="16"/>
              </w:rPr>
            </w:pPr>
          </w:p>
        </w:tc>
        <w:tc>
          <w:tcPr>
            <w:tcW w:w="1843" w:type="dxa"/>
          </w:tcPr>
          <w:p w14:paraId="3F8E415C" w14:textId="77777777" w:rsidR="00DC0F3E" w:rsidRPr="00C256C9" w:rsidRDefault="00DC0F3E" w:rsidP="00DC0F3E">
            <w:pPr>
              <w:spacing w:line="276" w:lineRule="auto"/>
              <w:ind w:firstLine="360"/>
              <w:rPr>
                <w:b/>
                <w:sz w:val="16"/>
                <w:szCs w:val="16"/>
              </w:rPr>
            </w:pPr>
          </w:p>
        </w:tc>
        <w:tc>
          <w:tcPr>
            <w:tcW w:w="1843" w:type="dxa"/>
            <w:vMerge/>
          </w:tcPr>
          <w:p w14:paraId="4F6E42A8" w14:textId="77777777" w:rsidR="00DC0F3E" w:rsidRPr="00C256C9" w:rsidRDefault="00DC0F3E" w:rsidP="00DC0F3E">
            <w:pPr>
              <w:spacing w:line="276" w:lineRule="auto"/>
              <w:ind w:firstLine="360"/>
              <w:rPr>
                <w:b/>
                <w:sz w:val="16"/>
                <w:szCs w:val="16"/>
              </w:rPr>
            </w:pPr>
          </w:p>
        </w:tc>
      </w:tr>
      <w:tr w:rsidR="00C256C9" w:rsidRPr="00C256C9" w14:paraId="1CD55DBE" w14:textId="77777777" w:rsidTr="00470830">
        <w:tc>
          <w:tcPr>
            <w:tcW w:w="1413" w:type="dxa"/>
          </w:tcPr>
          <w:p w14:paraId="140D2AC7" w14:textId="4A51B2B7" w:rsidR="00DC0F3E" w:rsidRPr="00C256C9" w:rsidRDefault="00DC0F3E" w:rsidP="00DC0F3E">
            <w:pPr>
              <w:spacing w:line="276" w:lineRule="auto"/>
              <w:rPr>
                <w:b/>
                <w:sz w:val="16"/>
                <w:szCs w:val="16"/>
              </w:rPr>
            </w:pPr>
            <w:r w:rsidRPr="00C256C9">
              <w:rPr>
                <w:b/>
                <w:sz w:val="16"/>
                <w:szCs w:val="16"/>
              </w:rPr>
              <w:t>Actividad 3.1.1</w:t>
            </w:r>
          </w:p>
        </w:tc>
        <w:tc>
          <w:tcPr>
            <w:tcW w:w="2410" w:type="dxa"/>
          </w:tcPr>
          <w:p w14:paraId="3EC0CD39" w14:textId="77777777" w:rsidR="00DC0F3E" w:rsidRPr="00C256C9" w:rsidRDefault="00DC0F3E" w:rsidP="00DC0F3E">
            <w:pPr>
              <w:spacing w:line="276" w:lineRule="auto"/>
              <w:rPr>
                <w:bCs/>
                <w:sz w:val="16"/>
                <w:szCs w:val="16"/>
              </w:rPr>
            </w:pPr>
            <w:r w:rsidRPr="00C256C9">
              <w:rPr>
                <w:bCs/>
                <w:sz w:val="16"/>
                <w:szCs w:val="16"/>
              </w:rPr>
              <w:t>Construcción del Sistema de Información</w:t>
            </w:r>
          </w:p>
          <w:p w14:paraId="582EE2D1" w14:textId="058DD396" w:rsidR="00DC0F3E" w:rsidRPr="00C256C9" w:rsidRDefault="00DC0F3E" w:rsidP="00DC0F3E">
            <w:pPr>
              <w:spacing w:line="276" w:lineRule="auto"/>
              <w:rPr>
                <w:bCs/>
                <w:sz w:val="16"/>
                <w:szCs w:val="16"/>
              </w:rPr>
            </w:pPr>
            <w:r w:rsidRPr="00C256C9">
              <w:rPr>
                <w:bCs/>
                <w:sz w:val="16"/>
                <w:szCs w:val="16"/>
              </w:rPr>
              <w:t xml:space="preserve">de arte, cultura y </w:t>
            </w:r>
            <w:proofErr w:type="gramStart"/>
            <w:r w:rsidRPr="00C256C9">
              <w:rPr>
                <w:bCs/>
                <w:sz w:val="16"/>
                <w:szCs w:val="16"/>
              </w:rPr>
              <w:t>patrimonio.(</w:t>
            </w:r>
            <w:proofErr w:type="gramEnd"/>
            <w:r w:rsidRPr="00C256C9">
              <w:rPr>
                <w:bCs/>
                <w:sz w:val="16"/>
                <w:szCs w:val="16"/>
              </w:rPr>
              <w:t>*)</w:t>
            </w:r>
          </w:p>
        </w:tc>
        <w:tc>
          <w:tcPr>
            <w:tcW w:w="1842" w:type="dxa"/>
          </w:tcPr>
          <w:p w14:paraId="09BF1F59" w14:textId="77777777" w:rsidR="00DC0F3E" w:rsidRPr="00C256C9" w:rsidRDefault="00DC0F3E" w:rsidP="00DC0F3E">
            <w:pPr>
              <w:spacing w:line="276" w:lineRule="auto"/>
              <w:rPr>
                <w:bCs/>
                <w:sz w:val="16"/>
                <w:szCs w:val="16"/>
              </w:rPr>
            </w:pPr>
            <w:r w:rsidRPr="00C256C9">
              <w:rPr>
                <w:bCs/>
                <w:sz w:val="16"/>
                <w:szCs w:val="16"/>
              </w:rPr>
              <w:t>Nombre: Sistemas De</w:t>
            </w:r>
          </w:p>
          <w:p w14:paraId="0422538E" w14:textId="77777777" w:rsidR="00DC0F3E" w:rsidRPr="00C256C9" w:rsidRDefault="00DC0F3E" w:rsidP="00DC0F3E">
            <w:pPr>
              <w:spacing w:line="276" w:lineRule="auto"/>
              <w:rPr>
                <w:bCs/>
                <w:sz w:val="16"/>
                <w:szCs w:val="16"/>
              </w:rPr>
            </w:pPr>
            <w:r w:rsidRPr="00C256C9">
              <w:rPr>
                <w:bCs/>
                <w:sz w:val="16"/>
                <w:szCs w:val="16"/>
              </w:rPr>
              <w:t>Información Diseñados,</w:t>
            </w:r>
          </w:p>
          <w:p w14:paraId="33EC273C" w14:textId="77777777" w:rsidR="00DC0F3E" w:rsidRPr="00C256C9" w:rsidRDefault="00DC0F3E" w:rsidP="00DC0F3E">
            <w:pPr>
              <w:spacing w:line="276" w:lineRule="auto"/>
              <w:rPr>
                <w:bCs/>
                <w:sz w:val="16"/>
                <w:szCs w:val="16"/>
              </w:rPr>
            </w:pPr>
            <w:r w:rsidRPr="00C256C9">
              <w:rPr>
                <w:bCs/>
                <w:sz w:val="16"/>
                <w:szCs w:val="16"/>
              </w:rPr>
              <w:t>Actualizados O En</w:t>
            </w:r>
          </w:p>
          <w:p w14:paraId="0B2803E8" w14:textId="77777777" w:rsidR="00DC0F3E" w:rsidRPr="00C256C9" w:rsidRDefault="00DC0F3E" w:rsidP="00DC0F3E">
            <w:pPr>
              <w:spacing w:line="276" w:lineRule="auto"/>
              <w:rPr>
                <w:bCs/>
                <w:sz w:val="16"/>
                <w:szCs w:val="16"/>
              </w:rPr>
            </w:pPr>
            <w:r w:rsidRPr="00C256C9">
              <w:rPr>
                <w:bCs/>
                <w:sz w:val="16"/>
                <w:szCs w:val="16"/>
              </w:rPr>
              <w:t>Funcionamiento</w:t>
            </w:r>
          </w:p>
          <w:p w14:paraId="6A6A59B7" w14:textId="345A2549" w:rsidR="00DC0F3E" w:rsidRPr="00C256C9" w:rsidRDefault="00561ABD" w:rsidP="00DC0F3E">
            <w:pPr>
              <w:spacing w:line="276" w:lineRule="auto"/>
              <w:rPr>
                <w:bCs/>
                <w:sz w:val="16"/>
                <w:szCs w:val="16"/>
              </w:rPr>
            </w:pPr>
            <w:r w:rsidRPr="00C256C9">
              <w:rPr>
                <w:bCs/>
                <w:sz w:val="16"/>
                <w:szCs w:val="16"/>
              </w:rPr>
              <w:t xml:space="preserve">Unidad de Medida: </w:t>
            </w:r>
            <w:r w:rsidR="00DC0F3E" w:rsidRPr="00C256C9">
              <w:rPr>
                <w:bCs/>
                <w:sz w:val="16"/>
                <w:szCs w:val="16"/>
              </w:rPr>
              <w:t>Número</w:t>
            </w:r>
          </w:p>
          <w:p w14:paraId="19C0538E" w14:textId="04C908C2" w:rsidR="00DC0F3E" w:rsidRPr="00C256C9" w:rsidRDefault="00DC0F3E" w:rsidP="00DC0F3E">
            <w:pPr>
              <w:spacing w:line="276" w:lineRule="auto"/>
              <w:rPr>
                <w:b/>
                <w:sz w:val="16"/>
                <w:szCs w:val="16"/>
              </w:rPr>
            </w:pPr>
            <w:r w:rsidRPr="00C256C9">
              <w:rPr>
                <w:bCs/>
                <w:sz w:val="16"/>
                <w:szCs w:val="16"/>
              </w:rPr>
              <w:t>Meta: 1</w:t>
            </w:r>
          </w:p>
        </w:tc>
        <w:tc>
          <w:tcPr>
            <w:tcW w:w="1843" w:type="dxa"/>
          </w:tcPr>
          <w:p w14:paraId="02522A15" w14:textId="418EFF52" w:rsidR="00DC0F3E" w:rsidRPr="00C256C9" w:rsidRDefault="00DC0F3E" w:rsidP="00DC0F3E">
            <w:pPr>
              <w:spacing w:line="276" w:lineRule="auto"/>
              <w:ind w:firstLine="360"/>
              <w:rPr>
                <w:b/>
                <w:sz w:val="16"/>
                <w:szCs w:val="16"/>
              </w:rPr>
            </w:pPr>
          </w:p>
        </w:tc>
        <w:tc>
          <w:tcPr>
            <w:tcW w:w="1843" w:type="dxa"/>
            <w:vMerge/>
          </w:tcPr>
          <w:p w14:paraId="252523A6" w14:textId="77777777" w:rsidR="00DC0F3E" w:rsidRPr="00C256C9" w:rsidRDefault="00DC0F3E" w:rsidP="00DC0F3E">
            <w:pPr>
              <w:spacing w:line="276" w:lineRule="auto"/>
              <w:ind w:firstLine="360"/>
              <w:rPr>
                <w:b/>
                <w:sz w:val="16"/>
                <w:szCs w:val="16"/>
              </w:rPr>
            </w:pPr>
          </w:p>
        </w:tc>
      </w:tr>
    </w:tbl>
    <w:p w14:paraId="407A029D" w14:textId="25D9B5AA" w:rsidR="0072513A" w:rsidRPr="00C256C9" w:rsidRDefault="00B45949" w:rsidP="004B60D8">
      <w:pPr>
        <w:spacing w:line="276" w:lineRule="auto"/>
        <w:rPr>
          <w:bCs/>
          <w:sz w:val="18"/>
          <w:szCs w:val="18"/>
        </w:rPr>
      </w:pPr>
      <w:r w:rsidRPr="00C256C9">
        <w:rPr>
          <w:bCs/>
          <w:sz w:val="18"/>
          <w:szCs w:val="18"/>
        </w:rPr>
        <w:t>(*) Actividades con ruta crítica</w:t>
      </w:r>
    </w:p>
    <w:p w14:paraId="2C1AF37B" w14:textId="77777777" w:rsidR="00223D28" w:rsidRPr="00C256C9" w:rsidRDefault="00223D28" w:rsidP="004B60D8">
      <w:pPr>
        <w:spacing w:line="276" w:lineRule="auto"/>
        <w:rPr>
          <w:bCs/>
          <w:sz w:val="18"/>
          <w:szCs w:val="18"/>
        </w:rPr>
      </w:pPr>
    </w:p>
    <w:p w14:paraId="23C30A8B" w14:textId="4745F36E" w:rsidR="0072513A" w:rsidRPr="00C256C9" w:rsidRDefault="008C34F0" w:rsidP="00AE713F">
      <w:pPr>
        <w:pStyle w:val="Ttulo1"/>
        <w:numPr>
          <w:ilvl w:val="0"/>
          <w:numId w:val="6"/>
        </w:numPr>
        <w:ind w:left="0" w:firstLine="360"/>
      </w:pPr>
      <w:bookmarkStart w:id="50" w:name="_Toc86224694"/>
      <w:r w:rsidRPr="00C256C9">
        <w:t>ESTUDIOS QUE RESPALDAN LA INFORMACIÓN BÁSICA DEL PROYECTO</w:t>
      </w:r>
      <w:bookmarkEnd w:id="50"/>
      <w:r w:rsidRPr="00C256C9">
        <w:t xml:space="preserve"> </w:t>
      </w:r>
    </w:p>
    <w:p w14:paraId="6198954E" w14:textId="77777777" w:rsidR="009D040C" w:rsidRPr="00C256C9" w:rsidRDefault="009D040C" w:rsidP="009D040C"/>
    <w:p w14:paraId="42C31E3A" w14:textId="2EEF6CE9" w:rsidR="00561ABD" w:rsidRPr="00C256C9" w:rsidRDefault="00E7395F" w:rsidP="00561ABD">
      <w:pPr>
        <w:spacing w:line="276" w:lineRule="auto"/>
        <w:ind w:firstLine="360"/>
      </w:pPr>
      <w:r w:rsidRPr="00C256C9">
        <w:t>-</w:t>
      </w:r>
      <w:r w:rsidR="00561ABD" w:rsidRPr="00C256C9">
        <w:t xml:space="preserve"> Secretaría de Cultura, Recreación y Deporte (SCRD):</w:t>
      </w:r>
    </w:p>
    <w:p w14:paraId="05A4ABAA" w14:textId="07C845C0" w:rsidR="00561ABD" w:rsidRPr="00C256C9" w:rsidRDefault="00561ABD" w:rsidP="00561ABD">
      <w:pPr>
        <w:spacing w:line="276" w:lineRule="auto"/>
        <w:ind w:firstLine="360"/>
      </w:pPr>
      <w:r w:rsidRPr="00C256C9">
        <w:t xml:space="preserve">- Plan Decenal de Cultura 2012 </w:t>
      </w:r>
      <w:r w:rsidR="00DC1BE1" w:rsidRPr="00C256C9">
        <w:t>–</w:t>
      </w:r>
      <w:r w:rsidRPr="00C256C9">
        <w:t xml:space="preserve"> 2021 </w:t>
      </w:r>
    </w:p>
    <w:p w14:paraId="195A5933" w14:textId="1234D14A" w:rsidR="00561ABD" w:rsidRPr="00C256C9" w:rsidRDefault="00561ABD" w:rsidP="00561ABD">
      <w:pPr>
        <w:spacing w:line="276" w:lineRule="auto"/>
        <w:ind w:firstLine="360"/>
      </w:pPr>
      <w:r w:rsidRPr="00C256C9">
        <w:t xml:space="preserve">- Plan Estratégico Cultural de Formación Artística y Cultural </w:t>
      </w:r>
      <w:r w:rsidR="00DC1BE1" w:rsidRPr="00C256C9">
        <w:t>–</w:t>
      </w:r>
      <w:r w:rsidRPr="00C256C9">
        <w:t xml:space="preserve"> Dirección de Arte, Cultura y Patrimonio.</w:t>
      </w:r>
    </w:p>
    <w:p w14:paraId="3A1CB519" w14:textId="7C132AC6" w:rsidR="00561ABD" w:rsidRPr="00C256C9" w:rsidRDefault="00561ABD" w:rsidP="00561ABD">
      <w:pPr>
        <w:spacing w:line="276" w:lineRule="auto"/>
        <w:ind w:firstLine="360"/>
      </w:pPr>
      <w:r w:rsidRPr="00C256C9">
        <w:t xml:space="preserve">- Decreto 863 de 2019 </w:t>
      </w:r>
      <w:r w:rsidR="00DC1BE1" w:rsidRPr="00C256C9">
        <w:t>“</w:t>
      </w:r>
      <w:r w:rsidRPr="00C256C9">
        <w:t xml:space="preserve">Por medio del cual se actualiza el Sistema Distrital de Formación Artística y Cultural </w:t>
      </w:r>
      <w:r w:rsidRPr="00C256C9">
        <w:lastRenderedPageBreak/>
        <w:t>SIDFAC, y se reglamentan los Centros de Formación Artística y Cultural</w:t>
      </w:r>
      <w:r w:rsidR="00DC1BE1" w:rsidRPr="00C256C9">
        <w:t>”</w:t>
      </w:r>
      <w:r w:rsidRPr="00C256C9">
        <w:t>.</w:t>
      </w:r>
    </w:p>
    <w:p w14:paraId="7A5C4311" w14:textId="660A073D" w:rsidR="00561ABD" w:rsidRPr="00C256C9" w:rsidRDefault="00561ABD" w:rsidP="00561ABD">
      <w:pPr>
        <w:spacing w:line="276" w:lineRule="auto"/>
        <w:ind w:firstLine="360"/>
      </w:pPr>
      <w:r w:rsidRPr="00C256C9">
        <w:t>- Políticas Públicas vigentes: Política Pública de Juventud, Política Pública de Economía Cultural y Creativa.</w:t>
      </w:r>
    </w:p>
    <w:p w14:paraId="4085CBDA" w14:textId="32FAE4A0" w:rsidR="00561ABD" w:rsidRPr="00C256C9" w:rsidRDefault="00561ABD" w:rsidP="00561ABD">
      <w:pPr>
        <w:spacing w:line="276" w:lineRule="auto"/>
        <w:ind w:firstLine="360"/>
      </w:pPr>
      <w:r w:rsidRPr="00C256C9">
        <w:t xml:space="preserve">- Manual Operativo </w:t>
      </w:r>
      <w:r w:rsidR="00DC1BE1" w:rsidRPr="00C256C9">
        <w:t>–</w:t>
      </w:r>
      <w:r w:rsidRPr="00C256C9">
        <w:t xml:space="preserve"> Es Cultura Local</w:t>
      </w:r>
    </w:p>
    <w:p w14:paraId="3DE91C84" w14:textId="1E50D30E" w:rsidR="0072513A" w:rsidRPr="00C256C9" w:rsidRDefault="00561ABD" w:rsidP="00561ABD">
      <w:pPr>
        <w:spacing w:line="276" w:lineRule="auto"/>
        <w:ind w:firstLine="360"/>
      </w:pPr>
      <w:r w:rsidRPr="00C256C9">
        <w:t xml:space="preserve">- Guía Metodológica de la Estrategia Constructores Locales: </w:t>
      </w:r>
      <w:hyperlink r:id="rId27" w:history="1">
        <w:r w:rsidR="00DC1BE1" w:rsidRPr="00C256C9">
          <w:rPr>
            <w:rStyle w:val="Hipervnculo"/>
            <w:color w:val="auto"/>
          </w:rPr>
          <w:t>http://martires.gov.co/sites/martires.gov.co/files/planeacion/guia_metodologica_ecl_-v2_31_de_mayo.pdf</w:t>
        </w:r>
      </w:hyperlink>
    </w:p>
    <w:p w14:paraId="434B8F2F" w14:textId="77777777" w:rsidR="007C735A" w:rsidRPr="00C256C9" w:rsidRDefault="007C735A" w:rsidP="007C735A">
      <w:pPr>
        <w:spacing w:line="276" w:lineRule="auto"/>
        <w:ind w:firstLine="360"/>
        <w:rPr>
          <w:b/>
        </w:rPr>
      </w:pPr>
    </w:p>
    <w:p w14:paraId="32F7DA62" w14:textId="77777777" w:rsidR="0072513A" w:rsidRPr="00C256C9" w:rsidRDefault="008C34F0" w:rsidP="00AE713F">
      <w:pPr>
        <w:pStyle w:val="Ttulo1"/>
        <w:numPr>
          <w:ilvl w:val="0"/>
          <w:numId w:val="6"/>
        </w:numPr>
        <w:ind w:left="0" w:firstLine="360"/>
      </w:pPr>
      <w:bookmarkStart w:id="51" w:name="_Toc86224695"/>
      <w:r w:rsidRPr="00C256C9">
        <w:t>OBSERVACIONES</w:t>
      </w:r>
      <w:bookmarkEnd w:id="51"/>
    </w:p>
    <w:p w14:paraId="6981A0B0" w14:textId="77DCF076" w:rsidR="0072513A" w:rsidRPr="00C256C9" w:rsidRDefault="0072513A" w:rsidP="007C735A">
      <w:pPr>
        <w:pBdr>
          <w:top w:val="nil"/>
          <w:left w:val="nil"/>
          <w:bottom w:val="nil"/>
          <w:right w:val="nil"/>
          <w:between w:val="nil"/>
        </w:pBdr>
        <w:spacing w:line="276" w:lineRule="auto"/>
        <w:rPr>
          <w:b/>
        </w:rPr>
      </w:pPr>
    </w:p>
    <w:p w14:paraId="2CFE7DE5" w14:textId="77777777" w:rsidR="0072513A" w:rsidRPr="00C256C9" w:rsidRDefault="008C34F0" w:rsidP="00AE713F">
      <w:pPr>
        <w:pStyle w:val="Ttulo1"/>
        <w:numPr>
          <w:ilvl w:val="0"/>
          <w:numId w:val="6"/>
        </w:numPr>
        <w:ind w:left="0" w:firstLine="360"/>
      </w:pPr>
      <w:bookmarkStart w:id="52" w:name="_Toc86224696"/>
      <w:r w:rsidRPr="00C256C9">
        <w:t>GERENCIA DEL PROYECTO</w:t>
      </w:r>
      <w:bookmarkEnd w:id="52"/>
    </w:p>
    <w:p w14:paraId="3A307AA1" w14:textId="77777777" w:rsidR="0072513A" w:rsidRPr="00C256C9" w:rsidRDefault="0072513A" w:rsidP="00AE713F">
      <w:pPr>
        <w:spacing w:line="276" w:lineRule="auto"/>
        <w:ind w:firstLine="360"/>
        <w:rPr>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C256C9" w:rsidRPr="00C256C9" w14:paraId="59947748" w14:textId="77777777" w:rsidTr="007C735A">
        <w:trPr>
          <w:trHeight w:val="253"/>
        </w:trPr>
        <w:tc>
          <w:tcPr>
            <w:tcW w:w="3085" w:type="dxa"/>
            <w:shd w:val="clear" w:color="auto" w:fill="D9D9D9"/>
          </w:tcPr>
          <w:p w14:paraId="77414A83" w14:textId="77777777" w:rsidR="007C735A" w:rsidRPr="00C256C9" w:rsidRDefault="007C735A" w:rsidP="007C735A">
            <w:pPr>
              <w:spacing w:line="276" w:lineRule="auto"/>
              <w:jc w:val="both"/>
              <w:rPr>
                <w:b/>
                <w:sz w:val="18"/>
                <w:szCs w:val="18"/>
              </w:rPr>
            </w:pPr>
            <w:r w:rsidRPr="00C256C9">
              <w:rPr>
                <w:b/>
                <w:sz w:val="18"/>
                <w:szCs w:val="18"/>
              </w:rPr>
              <w:t>Nombre del responsable</w:t>
            </w:r>
          </w:p>
        </w:tc>
        <w:tc>
          <w:tcPr>
            <w:tcW w:w="6124" w:type="dxa"/>
            <w:shd w:val="clear" w:color="auto" w:fill="auto"/>
          </w:tcPr>
          <w:p w14:paraId="1ED48239" w14:textId="0F742CD4" w:rsidR="007C735A" w:rsidRPr="00C256C9" w:rsidRDefault="003B614F" w:rsidP="007C735A">
            <w:pPr>
              <w:spacing w:line="276" w:lineRule="auto"/>
              <w:jc w:val="both"/>
              <w:rPr>
                <w:b/>
              </w:rPr>
            </w:pPr>
            <w:r w:rsidRPr="00C256C9">
              <w:rPr>
                <w:b/>
              </w:rPr>
              <w:t>Yolanda López Correal</w:t>
            </w:r>
          </w:p>
        </w:tc>
      </w:tr>
      <w:tr w:rsidR="00C256C9" w:rsidRPr="00C256C9" w14:paraId="2F218A16" w14:textId="77777777" w:rsidTr="007C735A">
        <w:tc>
          <w:tcPr>
            <w:tcW w:w="3085" w:type="dxa"/>
            <w:shd w:val="clear" w:color="auto" w:fill="D9D9D9"/>
          </w:tcPr>
          <w:p w14:paraId="2FB0F64D" w14:textId="77777777" w:rsidR="00E7395F" w:rsidRPr="00C256C9" w:rsidRDefault="00E7395F" w:rsidP="00E7395F">
            <w:pPr>
              <w:spacing w:line="276" w:lineRule="auto"/>
              <w:jc w:val="both"/>
              <w:rPr>
                <w:b/>
                <w:sz w:val="18"/>
                <w:szCs w:val="18"/>
              </w:rPr>
            </w:pPr>
            <w:r w:rsidRPr="00C256C9">
              <w:rPr>
                <w:b/>
                <w:sz w:val="18"/>
                <w:szCs w:val="18"/>
              </w:rPr>
              <w:t>Cargo</w:t>
            </w:r>
          </w:p>
        </w:tc>
        <w:tc>
          <w:tcPr>
            <w:tcW w:w="6124" w:type="dxa"/>
            <w:shd w:val="clear" w:color="auto" w:fill="auto"/>
          </w:tcPr>
          <w:p w14:paraId="32E5A617" w14:textId="2E4942CE" w:rsidR="00E7395F" w:rsidRPr="00C256C9" w:rsidRDefault="00561ABD" w:rsidP="00E7395F">
            <w:pPr>
              <w:spacing w:line="276" w:lineRule="auto"/>
              <w:jc w:val="both"/>
              <w:rPr>
                <w:b/>
              </w:rPr>
            </w:pPr>
            <w:r w:rsidRPr="00C256C9">
              <w:rPr>
                <w:b/>
              </w:rPr>
              <w:t>Subdirectora de Gestión Cultural y Artística</w:t>
            </w:r>
          </w:p>
        </w:tc>
      </w:tr>
      <w:tr w:rsidR="00C256C9" w:rsidRPr="00C256C9" w14:paraId="2C6AF2FC" w14:textId="77777777" w:rsidTr="007C735A">
        <w:tc>
          <w:tcPr>
            <w:tcW w:w="3085" w:type="dxa"/>
            <w:shd w:val="clear" w:color="auto" w:fill="D9D9D9"/>
          </w:tcPr>
          <w:p w14:paraId="34BB3DA4" w14:textId="77777777" w:rsidR="00E7395F" w:rsidRPr="00C256C9" w:rsidRDefault="00E7395F" w:rsidP="00E7395F">
            <w:pPr>
              <w:spacing w:line="276" w:lineRule="auto"/>
              <w:jc w:val="both"/>
              <w:rPr>
                <w:b/>
                <w:sz w:val="18"/>
                <w:szCs w:val="18"/>
              </w:rPr>
            </w:pPr>
            <w:r w:rsidRPr="00C256C9">
              <w:rPr>
                <w:b/>
                <w:sz w:val="18"/>
                <w:szCs w:val="18"/>
              </w:rPr>
              <w:t>Dependencia</w:t>
            </w:r>
          </w:p>
        </w:tc>
        <w:tc>
          <w:tcPr>
            <w:tcW w:w="6124" w:type="dxa"/>
            <w:shd w:val="clear" w:color="auto" w:fill="auto"/>
          </w:tcPr>
          <w:p w14:paraId="0E3899A4" w14:textId="13334178" w:rsidR="00E7395F" w:rsidRPr="00C256C9" w:rsidRDefault="00561ABD" w:rsidP="00E7395F">
            <w:pPr>
              <w:spacing w:line="276" w:lineRule="auto"/>
              <w:jc w:val="both"/>
              <w:rPr>
                <w:b/>
              </w:rPr>
            </w:pPr>
            <w:r w:rsidRPr="00C256C9">
              <w:rPr>
                <w:b/>
              </w:rPr>
              <w:t>Subdirectora de Gestión Cultural y Artística</w:t>
            </w:r>
          </w:p>
        </w:tc>
      </w:tr>
      <w:tr w:rsidR="00C256C9" w:rsidRPr="00C256C9" w14:paraId="28F055EC" w14:textId="77777777" w:rsidTr="007C735A">
        <w:tc>
          <w:tcPr>
            <w:tcW w:w="3085" w:type="dxa"/>
            <w:shd w:val="clear" w:color="auto" w:fill="D9D9D9"/>
          </w:tcPr>
          <w:p w14:paraId="1DF86F30" w14:textId="77777777" w:rsidR="00E7395F" w:rsidRPr="00C256C9" w:rsidRDefault="00E7395F" w:rsidP="00E7395F">
            <w:pPr>
              <w:spacing w:line="276" w:lineRule="auto"/>
              <w:jc w:val="both"/>
              <w:rPr>
                <w:b/>
                <w:sz w:val="18"/>
                <w:szCs w:val="18"/>
              </w:rPr>
            </w:pPr>
            <w:r w:rsidRPr="00C256C9">
              <w:rPr>
                <w:b/>
                <w:sz w:val="18"/>
                <w:szCs w:val="18"/>
              </w:rPr>
              <w:t>Teléfono</w:t>
            </w:r>
          </w:p>
        </w:tc>
        <w:tc>
          <w:tcPr>
            <w:tcW w:w="6124" w:type="dxa"/>
            <w:shd w:val="clear" w:color="auto" w:fill="auto"/>
          </w:tcPr>
          <w:p w14:paraId="5ECE3C68" w14:textId="3EFBBC11" w:rsidR="00E7395F" w:rsidRPr="00C256C9" w:rsidRDefault="00E7395F" w:rsidP="00E7395F">
            <w:pPr>
              <w:spacing w:line="276" w:lineRule="auto"/>
              <w:jc w:val="both"/>
              <w:rPr>
                <w:b/>
              </w:rPr>
            </w:pPr>
            <w:r w:rsidRPr="00C256C9">
              <w:rPr>
                <w:b/>
              </w:rPr>
              <w:t>3274850</w:t>
            </w:r>
          </w:p>
        </w:tc>
      </w:tr>
    </w:tbl>
    <w:p w14:paraId="0701E0DE" w14:textId="77777777" w:rsidR="0072513A" w:rsidRPr="00C256C9" w:rsidRDefault="0072513A" w:rsidP="00AE713F">
      <w:pPr>
        <w:pBdr>
          <w:top w:val="nil"/>
          <w:left w:val="nil"/>
          <w:bottom w:val="nil"/>
          <w:right w:val="nil"/>
          <w:between w:val="nil"/>
        </w:pBdr>
        <w:spacing w:line="276" w:lineRule="auto"/>
        <w:ind w:firstLine="360"/>
        <w:jc w:val="both"/>
      </w:pPr>
    </w:p>
    <w:p w14:paraId="6E1C665C" w14:textId="77777777" w:rsidR="0072513A" w:rsidRPr="00C256C9" w:rsidRDefault="008C34F0" w:rsidP="00AE713F">
      <w:pPr>
        <w:pStyle w:val="Ttulo1"/>
        <w:numPr>
          <w:ilvl w:val="0"/>
          <w:numId w:val="6"/>
        </w:numPr>
        <w:ind w:left="0" w:firstLine="360"/>
        <w:rPr>
          <w:szCs w:val="22"/>
        </w:rPr>
      </w:pPr>
      <w:bookmarkStart w:id="53" w:name="_Toc86224697"/>
      <w:r w:rsidRPr="00C256C9">
        <w:t>ORDENADOR DEL GASTO</w:t>
      </w:r>
      <w:bookmarkEnd w:id="53"/>
    </w:p>
    <w:p w14:paraId="528FBCB9" w14:textId="77777777" w:rsidR="0072513A" w:rsidRPr="00C256C9" w:rsidRDefault="0072513A" w:rsidP="00AE713F">
      <w:pPr>
        <w:spacing w:line="276" w:lineRule="auto"/>
        <w:ind w:firstLine="360"/>
        <w:jc w:val="both"/>
      </w:pPr>
    </w:p>
    <w:tbl>
      <w:tblPr>
        <w:tblStyle w:val="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C256C9" w:rsidRPr="00C256C9" w14:paraId="6C4CF914" w14:textId="77777777">
        <w:trPr>
          <w:trHeight w:val="253"/>
        </w:trPr>
        <w:tc>
          <w:tcPr>
            <w:tcW w:w="3085" w:type="dxa"/>
            <w:shd w:val="clear" w:color="auto" w:fill="D9D9D9"/>
          </w:tcPr>
          <w:p w14:paraId="6F47F539" w14:textId="77777777" w:rsidR="0072513A" w:rsidRPr="00C256C9" w:rsidRDefault="008C34F0" w:rsidP="00AE713F">
            <w:pPr>
              <w:spacing w:line="276" w:lineRule="auto"/>
              <w:ind w:firstLine="360"/>
              <w:jc w:val="both"/>
              <w:rPr>
                <w:b/>
                <w:sz w:val="18"/>
                <w:szCs w:val="18"/>
              </w:rPr>
            </w:pPr>
            <w:r w:rsidRPr="00C256C9">
              <w:rPr>
                <w:b/>
                <w:sz w:val="18"/>
                <w:szCs w:val="18"/>
              </w:rPr>
              <w:t>Nombre del responsable</w:t>
            </w:r>
          </w:p>
        </w:tc>
        <w:tc>
          <w:tcPr>
            <w:tcW w:w="6124" w:type="dxa"/>
            <w:shd w:val="clear" w:color="auto" w:fill="auto"/>
          </w:tcPr>
          <w:p w14:paraId="36977AC0" w14:textId="66453D85" w:rsidR="0072513A" w:rsidRPr="00C256C9" w:rsidRDefault="003B614F" w:rsidP="007C735A">
            <w:pPr>
              <w:spacing w:line="276" w:lineRule="auto"/>
              <w:jc w:val="both"/>
              <w:rPr>
                <w:b/>
                <w:sz w:val="18"/>
                <w:szCs w:val="18"/>
              </w:rPr>
            </w:pPr>
            <w:r w:rsidRPr="00C256C9">
              <w:rPr>
                <w:b/>
              </w:rPr>
              <w:t>Leonardo Garzón Ortiz</w:t>
            </w:r>
          </w:p>
        </w:tc>
      </w:tr>
      <w:tr w:rsidR="00C256C9" w:rsidRPr="00C256C9" w14:paraId="0DB5FF92" w14:textId="77777777">
        <w:tc>
          <w:tcPr>
            <w:tcW w:w="3085" w:type="dxa"/>
            <w:shd w:val="clear" w:color="auto" w:fill="D9D9D9"/>
          </w:tcPr>
          <w:p w14:paraId="5FFC7298" w14:textId="77777777" w:rsidR="0072513A" w:rsidRPr="00C256C9" w:rsidRDefault="008C34F0" w:rsidP="00AE713F">
            <w:pPr>
              <w:spacing w:line="276" w:lineRule="auto"/>
              <w:ind w:firstLine="360"/>
              <w:jc w:val="both"/>
              <w:rPr>
                <w:b/>
                <w:sz w:val="18"/>
                <w:szCs w:val="18"/>
              </w:rPr>
            </w:pPr>
            <w:r w:rsidRPr="00C256C9">
              <w:rPr>
                <w:b/>
                <w:sz w:val="18"/>
                <w:szCs w:val="18"/>
              </w:rPr>
              <w:t>Cargo</w:t>
            </w:r>
          </w:p>
        </w:tc>
        <w:tc>
          <w:tcPr>
            <w:tcW w:w="6124" w:type="dxa"/>
            <w:shd w:val="clear" w:color="auto" w:fill="auto"/>
          </w:tcPr>
          <w:p w14:paraId="72C514A5" w14:textId="3B0BDA7F" w:rsidR="0072513A" w:rsidRPr="00C256C9" w:rsidRDefault="00561ABD" w:rsidP="007C735A">
            <w:pPr>
              <w:spacing w:line="276" w:lineRule="auto"/>
              <w:jc w:val="both"/>
              <w:rPr>
                <w:b/>
                <w:sz w:val="18"/>
                <w:szCs w:val="18"/>
              </w:rPr>
            </w:pPr>
            <w:r w:rsidRPr="00C256C9">
              <w:rPr>
                <w:b/>
              </w:rPr>
              <w:t>Director de Arte Cultura y Patrimonio</w:t>
            </w:r>
          </w:p>
        </w:tc>
      </w:tr>
      <w:tr w:rsidR="00C256C9" w:rsidRPr="00C256C9" w14:paraId="18FDE1F6" w14:textId="77777777">
        <w:tc>
          <w:tcPr>
            <w:tcW w:w="3085" w:type="dxa"/>
            <w:shd w:val="clear" w:color="auto" w:fill="D9D9D9"/>
          </w:tcPr>
          <w:p w14:paraId="1A1A40CF" w14:textId="77777777" w:rsidR="0072513A" w:rsidRPr="00C256C9" w:rsidRDefault="008C34F0" w:rsidP="00AE713F">
            <w:pPr>
              <w:spacing w:line="276" w:lineRule="auto"/>
              <w:ind w:firstLine="360"/>
              <w:jc w:val="both"/>
              <w:rPr>
                <w:b/>
                <w:sz w:val="18"/>
                <w:szCs w:val="18"/>
              </w:rPr>
            </w:pPr>
            <w:r w:rsidRPr="00C256C9">
              <w:rPr>
                <w:b/>
                <w:sz w:val="18"/>
                <w:szCs w:val="18"/>
              </w:rPr>
              <w:t>Dependencia</w:t>
            </w:r>
          </w:p>
        </w:tc>
        <w:tc>
          <w:tcPr>
            <w:tcW w:w="6124" w:type="dxa"/>
            <w:shd w:val="clear" w:color="auto" w:fill="auto"/>
          </w:tcPr>
          <w:p w14:paraId="7C350496" w14:textId="2F06EC75" w:rsidR="0072513A" w:rsidRPr="00C256C9" w:rsidRDefault="00561ABD" w:rsidP="007C735A">
            <w:pPr>
              <w:spacing w:line="276" w:lineRule="auto"/>
              <w:jc w:val="both"/>
              <w:rPr>
                <w:b/>
                <w:sz w:val="18"/>
                <w:szCs w:val="18"/>
              </w:rPr>
            </w:pPr>
            <w:r w:rsidRPr="00C256C9">
              <w:rPr>
                <w:b/>
              </w:rPr>
              <w:t>Direc</w:t>
            </w:r>
            <w:r w:rsidR="00E3194A" w:rsidRPr="00C256C9">
              <w:rPr>
                <w:b/>
              </w:rPr>
              <w:t>ción</w:t>
            </w:r>
            <w:r w:rsidRPr="00C256C9">
              <w:rPr>
                <w:b/>
              </w:rPr>
              <w:t xml:space="preserve"> de Arte Cultura y Patrimonio</w:t>
            </w:r>
          </w:p>
        </w:tc>
      </w:tr>
      <w:tr w:rsidR="00C256C9" w:rsidRPr="00C256C9" w14:paraId="07ED1C80" w14:textId="77777777">
        <w:tc>
          <w:tcPr>
            <w:tcW w:w="3085" w:type="dxa"/>
            <w:shd w:val="clear" w:color="auto" w:fill="D9D9D9"/>
          </w:tcPr>
          <w:p w14:paraId="5ED24A65" w14:textId="77777777" w:rsidR="0072513A" w:rsidRPr="00C256C9" w:rsidRDefault="008C34F0" w:rsidP="00AE713F">
            <w:pPr>
              <w:spacing w:line="276" w:lineRule="auto"/>
              <w:ind w:firstLine="360"/>
              <w:jc w:val="both"/>
              <w:rPr>
                <w:b/>
                <w:sz w:val="18"/>
                <w:szCs w:val="18"/>
              </w:rPr>
            </w:pPr>
            <w:r w:rsidRPr="00C256C9">
              <w:rPr>
                <w:b/>
                <w:sz w:val="18"/>
                <w:szCs w:val="18"/>
              </w:rPr>
              <w:t>Teléfono</w:t>
            </w:r>
          </w:p>
        </w:tc>
        <w:tc>
          <w:tcPr>
            <w:tcW w:w="6124" w:type="dxa"/>
            <w:shd w:val="clear" w:color="auto" w:fill="auto"/>
          </w:tcPr>
          <w:p w14:paraId="447CEF17" w14:textId="5C106399" w:rsidR="0072513A" w:rsidRPr="00C256C9" w:rsidRDefault="007C735A" w:rsidP="007C735A">
            <w:pPr>
              <w:spacing w:line="276" w:lineRule="auto"/>
              <w:jc w:val="both"/>
              <w:rPr>
                <w:b/>
                <w:sz w:val="18"/>
                <w:szCs w:val="18"/>
              </w:rPr>
            </w:pPr>
            <w:r w:rsidRPr="00C256C9">
              <w:rPr>
                <w:b/>
              </w:rPr>
              <w:t>3274850</w:t>
            </w:r>
          </w:p>
        </w:tc>
      </w:tr>
    </w:tbl>
    <w:p w14:paraId="2E6B177E" w14:textId="77777777" w:rsidR="0072513A" w:rsidRPr="00C256C9" w:rsidRDefault="0072513A" w:rsidP="00AE713F">
      <w:pPr>
        <w:spacing w:line="276" w:lineRule="auto"/>
        <w:ind w:firstLine="360"/>
        <w:jc w:val="both"/>
      </w:pPr>
    </w:p>
    <w:p w14:paraId="5D711111" w14:textId="77777777" w:rsidR="0072513A" w:rsidRPr="00C256C9" w:rsidRDefault="008C34F0" w:rsidP="00AE713F">
      <w:pPr>
        <w:pStyle w:val="Ttulo1"/>
        <w:numPr>
          <w:ilvl w:val="0"/>
          <w:numId w:val="6"/>
        </w:numPr>
        <w:ind w:left="0" w:firstLine="360"/>
        <w:rPr>
          <w:szCs w:val="22"/>
        </w:rPr>
      </w:pPr>
      <w:bookmarkStart w:id="54" w:name="_Toc86224698"/>
      <w:r w:rsidRPr="00C256C9">
        <w:t>CONCEPTO DE VIABILIDAD</w:t>
      </w:r>
      <w:bookmarkEnd w:id="54"/>
    </w:p>
    <w:p w14:paraId="55A8A047" w14:textId="77777777" w:rsidR="0072513A" w:rsidRPr="00C256C9" w:rsidRDefault="0072513A" w:rsidP="00AE713F">
      <w:pPr>
        <w:spacing w:line="276" w:lineRule="auto"/>
        <w:ind w:firstLine="360"/>
        <w:jc w:val="both"/>
      </w:pPr>
    </w:p>
    <w:tbl>
      <w:tblPr>
        <w:tblStyle w:val="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C256C9" w:rsidRPr="00C256C9" w14:paraId="5962AE91" w14:textId="77777777" w:rsidTr="001B2FA5">
        <w:trPr>
          <w:trHeight w:val="253"/>
        </w:trPr>
        <w:tc>
          <w:tcPr>
            <w:tcW w:w="3085" w:type="dxa"/>
            <w:shd w:val="clear" w:color="auto" w:fill="D9D9D9"/>
          </w:tcPr>
          <w:p w14:paraId="41199B3C" w14:textId="77777777" w:rsidR="001B2FA5" w:rsidRPr="00C256C9" w:rsidRDefault="001B2FA5" w:rsidP="007C735A">
            <w:pPr>
              <w:spacing w:line="276" w:lineRule="auto"/>
              <w:ind w:firstLine="360"/>
              <w:jc w:val="both"/>
              <w:rPr>
                <w:b/>
                <w:sz w:val="18"/>
                <w:szCs w:val="18"/>
              </w:rPr>
            </w:pPr>
            <w:r w:rsidRPr="00C256C9">
              <w:rPr>
                <w:b/>
                <w:sz w:val="18"/>
                <w:szCs w:val="18"/>
              </w:rPr>
              <w:t>Nombre del responsable</w:t>
            </w:r>
          </w:p>
        </w:tc>
        <w:tc>
          <w:tcPr>
            <w:tcW w:w="6124" w:type="dxa"/>
          </w:tcPr>
          <w:p w14:paraId="5394F9D6" w14:textId="5E5E0EC5" w:rsidR="001B2FA5" w:rsidRPr="00C256C9" w:rsidRDefault="00E3194A" w:rsidP="007C735A">
            <w:pPr>
              <w:spacing w:line="276" w:lineRule="auto"/>
              <w:jc w:val="both"/>
              <w:rPr>
                <w:b/>
                <w:sz w:val="18"/>
                <w:szCs w:val="18"/>
              </w:rPr>
            </w:pPr>
            <w:r w:rsidRPr="00C256C9">
              <w:rPr>
                <w:b/>
              </w:rPr>
              <w:t>Carlos Alfonso Gaitán Sánchez</w:t>
            </w:r>
          </w:p>
        </w:tc>
      </w:tr>
      <w:tr w:rsidR="00C256C9" w:rsidRPr="00C256C9" w14:paraId="2B297EFA" w14:textId="77777777" w:rsidTr="001B2FA5">
        <w:tc>
          <w:tcPr>
            <w:tcW w:w="3085" w:type="dxa"/>
            <w:shd w:val="clear" w:color="auto" w:fill="D9D9D9"/>
          </w:tcPr>
          <w:p w14:paraId="39CFD947" w14:textId="77777777" w:rsidR="001B2FA5" w:rsidRPr="00C256C9" w:rsidRDefault="001B2FA5" w:rsidP="007C735A">
            <w:pPr>
              <w:spacing w:line="276" w:lineRule="auto"/>
              <w:ind w:firstLine="360"/>
              <w:jc w:val="both"/>
              <w:rPr>
                <w:b/>
                <w:sz w:val="18"/>
                <w:szCs w:val="18"/>
              </w:rPr>
            </w:pPr>
            <w:r w:rsidRPr="00C256C9">
              <w:rPr>
                <w:b/>
                <w:sz w:val="18"/>
                <w:szCs w:val="18"/>
              </w:rPr>
              <w:t>Cargo</w:t>
            </w:r>
          </w:p>
        </w:tc>
        <w:tc>
          <w:tcPr>
            <w:tcW w:w="6124" w:type="dxa"/>
          </w:tcPr>
          <w:p w14:paraId="09FD5077" w14:textId="4CED50EA" w:rsidR="001B2FA5" w:rsidRPr="00C256C9" w:rsidRDefault="001B2FA5" w:rsidP="007C735A">
            <w:pPr>
              <w:spacing w:line="276" w:lineRule="auto"/>
              <w:jc w:val="both"/>
              <w:rPr>
                <w:b/>
                <w:sz w:val="18"/>
                <w:szCs w:val="18"/>
              </w:rPr>
            </w:pPr>
            <w:r w:rsidRPr="00C256C9">
              <w:rPr>
                <w:b/>
              </w:rPr>
              <w:t>Jefe de la Oficina Asesora de Planeación</w:t>
            </w:r>
          </w:p>
        </w:tc>
      </w:tr>
      <w:tr w:rsidR="00C256C9" w:rsidRPr="00C256C9" w14:paraId="3869B1B5" w14:textId="77777777" w:rsidTr="001B2FA5">
        <w:tc>
          <w:tcPr>
            <w:tcW w:w="3085" w:type="dxa"/>
            <w:shd w:val="clear" w:color="auto" w:fill="D9D9D9"/>
          </w:tcPr>
          <w:p w14:paraId="71F90845" w14:textId="77777777" w:rsidR="001B2FA5" w:rsidRPr="00C256C9" w:rsidRDefault="001B2FA5" w:rsidP="007C735A">
            <w:pPr>
              <w:spacing w:line="276" w:lineRule="auto"/>
              <w:ind w:firstLine="360"/>
              <w:jc w:val="both"/>
              <w:rPr>
                <w:b/>
                <w:sz w:val="18"/>
                <w:szCs w:val="18"/>
              </w:rPr>
            </w:pPr>
            <w:r w:rsidRPr="00C256C9">
              <w:rPr>
                <w:b/>
                <w:sz w:val="18"/>
                <w:szCs w:val="18"/>
              </w:rPr>
              <w:t>Dependencia</w:t>
            </w:r>
          </w:p>
        </w:tc>
        <w:tc>
          <w:tcPr>
            <w:tcW w:w="6124" w:type="dxa"/>
          </w:tcPr>
          <w:p w14:paraId="0AE737F8" w14:textId="6B5DB6C9" w:rsidR="001B2FA5" w:rsidRPr="00C256C9" w:rsidRDefault="001B2FA5" w:rsidP="007C735A">
            <w:pPr>
              <w:spacing w:line="276" w:lineRule="auto"/>
              <w:jc w:val="both"/>
              <w:rPr>
                <w:b/>
                <w:sz w:val="18"/>
                <w:szCs w:val="18"/>
              </w:rPr>
            </w:pPr>
            <w:r w:rsidRPr="00C256C9">
              <w:rPr>
                <w:b/>
              </w:rPr>
              <w:t>Oficina Asesora de Planeación</w:t>
            </w:r>
          </w:p>
        </w:tc>
      </w:tr>
      <w:tr w:rsidR="00C256C9" w:rsidRPr="00C256C9" w14:paraId="45A4E7B9" w14:textId="77777777" w:rsidTr="001B2FA5">
        <w:tc>
          <w:tcPr>
            <w:tcW w:w="3085" w:type="dxa"/>
            <w:shd w:val="clear" w:color="auto" w:fill="D9D9D9"/>
          </w:tcPr>
          <w:p w14:paraId="49D34DC9" w14:textId="77777777" w:rsidR="001B2FA5" w:rsidRPr="00C256C9" w:rsidRDefault="001B2FA5" w:rsidP="007C735A">
            <w:pPr>
              <w:spacing w:line="276" w:lineRule="auto"/>
              <w:ind w:firstLine="360"/>
              <w:jc w:val="both"/>
              <w:rPr>
                <w:b/>
                <w:sz w:val="18"/>
                <w:szCs w:val="18"/>
              </w:rPr>
            </w:pPr>
            <w:r w:rsidRPr="00C256C9">
              <w:rPr>
                <w:b/>
                <w:sz w:val="18"/>
                <w:szCs w:val="18"/>
              </w:rPr>
              <w:t>Teléfono</w:t>
            </w:r>
          </w:p>
        </w:tc>
        <w:tc>
          <w:tcPr>
            <w:tcW w:w="6124" w:type="dxa"/>
          </w:tcPr>
          <w:p w14:paraId="31FEEA83" w14:textId="40A0A658" w:rsidR="001B2FA5" w:rsidRPr="00C256C9" w:rsidRDefault="001B2FA5" w:rsidP="007C735A">
            <w:pPr>
              <w:spacing w:line="276" w:lineRule="auto"/>
              <w:jc w:val="both"/>
              <w:rPr>
                <w:b/>
                <w:sz w:val="18"/>
                <w:szCs w:val="18"/>
              </w:rPr>
            </w:pPr>
            <w:r w:rsidRPr="00C256C9">
              <w:rPr>
                <w:b/>
              </w:rPr>
              <w:t>3274850</w:t>
            </w:r>
          </w:p>
        </w:tc>
      </w:tr>
    </w:tbl>
    <w:p w14:paraId="625A7008" w14:textId="77777777" w:rsidR="0072513A" w:rsidRPr="00C256C9" w:rsidRDefault="0072513A" w:rsidP="00AE713F">
      <w:pPr>
        <w:spacing w:line="276" w:lineRule="auto"/>
        <w:ind w:firstLine="360"/>
        <w:jc w:val="both"/>
      </w:pPr>
    </w:p>
    <w:p w14:paraId="4288DC37" w14:textId="43A4406C" w:rsidR="0072513A" w:rsidRPr="00C256C9" w:rsidRDefault="008C34F0" w:rsidP="00AE713F">
      <w:pPr>
        <w:pStyle w:val="Ttulo1"/>
        <w:numPr>
          <w:ilvl w:val="0"/>
          <w:numId w:val="6"/>
        </w:numPr>
        <w:ind w:left="0" w:firstLine="360"/>
      </w:pPr>
      <w:bookmarkStart w:id="55" w:name="_Toc86224699"/>
      <w:r w:rsidRPr="00C256C9">
        <w:t>CONTROL DE CAMBIOS</w:t>
      </w:r>
      <w:bookmarkEnd w:id="55"/>
      <w:r w:rsidR="00FE60FF" w:rsidRPr="00C256C9">
        <w:t xml:space="preserve"> Y VERSIONES</w:t>
      </w:r>
    </w:p>
    <w:p w14:paraId="177506BF" w14:textId="77777777" w:rsidR="0072513A" w:rsidRPr="00C256C9" w:rsidRDefault="0072513A" w:rsidP="00AE713F">
      <w:pPr>
        <w:spacing w:line="276" w:lineRule="auto"/>
        <w:ind w:firstLine="360"/>
        <w:jc w:val="both"/>
      </w:pPr>
    </w:p>
    <w:tbl>
      <w:tblPr>
        <w:tblStyle w:val="2"/>
        <w:tblW w:w="926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088"/>
        <w:gridCol w:w="910"/>
      </w:tblGrid>
      <w:tr w:rsidR="00C256C9" w:rsidRPr="00C256C9" w14:paraId="7126BA88" w14:textId="77777777" w:rsidTr="00BD29F8">
        <w:trPr>
          <w:trHeight w:val="219"/>
        </w:trPr>
        <w:tc>
          <w:tcPr>
            <w:tcW w:w="1266" w:type="dxa"/>
            <w:shd w:val="clear" w:color="auto" w:fill="auto"/>
            <w:tcMar>
              <w:top w:w="100" w:type="dxa"/>
              <w:left w:w="100" w:type="dxa"/>
              <w:bottom w:w="100" w:type="dxa"/>
              <w:right w:w="100" w:type="dxa"/>
            </w:tcMar>
          </w:tcPr>
          <w:p w14:paraId="7F907BEA" w14:textId="77777777" w:rsidR="0072513A" w:rsidRPr="00C256C9" w:rsidRDefault="008C34F0" w:rsidP="00FE60FF">
            <w:pPr>
              <w:pBdr>
                <w:top w:val="nil"/>
                <w:left w:val="nil"/>
                <w:bottom w:val="nil"/>
                <w:right w:val="nil"/>
                <w:between w:val="nil"/>
              </w:pBdr>
              <w:jc w:val="center"/>
              <w:rPr>
                <w:b/>
                <w:sz w:val="18"/>
                <w:szCs w:val="18"/>
              </w:rPr>
            </w:pPr>
            <w:r w:rsidRPr="00C256C9">
              <w:rPr>
                <w:b/>
                <w:sz w:val="18"/>
                <w:szCs w:val="18"/>
              </w:rPr>
              <w:t>Fecha</w:t>
            </w:r>
          </w:p>
        </w:tc>
        <w:tc>
          <w:tcPr>
            <w:tcW w:w="7088" w:type="dxa"/>
            <w:shd w:val="clear" w:color="auto" w:fill="auto"/>
            <w:tcMar>
              <w:top w:w="100" w:type="dxa"/>
              <w:left w:w="100" w:type="dxa"/>
              <w:bottom w:w="100" w:type="dxa"/>
              <w:right w:w="100" w:type="dxa"/>
            </w:tcMar>
          </w:tcPr>
          <w:p w14:paraId="64EEB87E" w14:textId="77777777" w:rsidR="0072513A" w:rsidRPr="00C256C9" w:rsidRDefault="008C34F0" w:rsidP="00FE60FF">
            <w:pPr>
              <w:pBdr>
                <w:top w:val="nil"/>
                <w:left w:val="nil"/>
                <w:bottom w:val="nil"/>
                <w:right w:val="nil"/>
                <w:between w:val="nil"/>
              </w:pBdr>
              <w:jc w:val="center"/>
              <w:rPr>
                <w:b/>
                <w:sz w:val="18"/>
                <w:szCs w:val="18"/>
              </w:rPr>
            </w:pPr>
            <w:r w:rsidRPr="00C256C9">
              <w:rPr>
                <w:b/>
                <w:sz w:val="18"/>
                <w:szCs w:val="18"/>
              </w:rPr>
              <w:t>Cambio</w:t>
            </w:r>
          </w:p>
        </w:tc>
        <w:tc>
          <w:tcPr>
            <w:tcW w:w="910" w:type="dxa"/>
            <w:shd w:val="clear" w:color="auto" w:fill="auto"/>
            <w:tcMar>
              <w:top w:w="100" w:type="dxa"/>
              <w:left w:w="100" w:type="dxa"/>
              <w:bottom w:w="100" w:type="dxa"/>
              <w:right w:w="100" w:type="dxa"/>
            </w:tcMar>
          </w:tcPr>
          <w:p w14:paraId="3528969C" w14:textId="77777777" w:rsidR="0072513A" w:rsidRPr="00C256C9" w:rsidRDefault="008C34F0" w:rsidP="00FE60FF">
            <w:pPr>
              <w:pBdr>
                <w:top w:val="nil"/>
                <w:left w:val="nil"/>
                <w:bottom w:val="nil"/>
                <w:right w:val="nil"/>
                <w:between w:val="nil"/>
              </w:pBdr>
              <w:jc w:val="center"/>
              <w:rPr>
                <w:b/>
                <w:sz w:val="18"/>
                <w:szCs w:val="18"/>
              </w:rPr>
            </w:pPr>
            <w:r w:rsidRPr="00C256C9">
              <w:rPr>
                <w:b/>
                <w:sz w:val="18"/>
                <w:szCs w:val="18"/>
              </w:rPr>
              <w:t>Versión</w:t>
            </w:r>
          </w:p>
        </w:tc>
      </w:tr>
      <w:tr w:rsidR="00C256C9" w:rsidRPr="00C256C9" w14:paraId="504DA75F" w14:textId="77777777" w:rsidTr="00561ABD">
        <w:trPr>
          <w:trHeight w:val="20"/>
        </w:trPr>
        <w:tc>
          <w:tcPr>
            <w:tcW w:w="1266" w:type="dxa"/>
            <w:shd w:val="clear" w:color="auto" w:fill="auto"/>
            <w:tcMar>
              <w:top w:w="100" w:type="dxa"/>
              <w:left w:w="100" w:type="dxa"/>
              <w:bottom w:w="100" w:type="dxa"/>
              <w:right w:w="100" w:type="dxa"/>
            </w:tcMar>
            <w:vAlign w:val="center"/>
          </w:tcPr>
          <w:p w14:paraId="75CEE7C4" w14:textId="4D221A5F" w:rsidR="001B2FA5" w:rsidRPr="00C256C9" w:rsidRDefault="00450BC1" w:rsidP="00BD29F8">
            <w:pPr>
              <w:pBdr>
                <w:top w:val="nil"/>
                <w:left w:val="nil"/>
                <w:bottom w:val="nil"/>
                <w:right w:val="nil"/>
                <w:between w:val="nil"/>
              </w:pBdr>
              <w:rPr>
                <w:bCs/>
                <w:sz w:val="18"/>
                <w:szCs w:val="18"/>
              </w:rPr>
            </w:pPr>
            <w:r w:rsidRPr="00C256C9">
              <w:rPr>
                <w:bCs/>
                <w:sz w:val="18"/>
                <w:szCs w:val="18"/>
              </w:rPr>
              <w:t>24</w:t>
            </w:r>
            <w:r w:rsidR="00722479" w:rsidRPr="00C256C9">
              <w:rPr>
                <w:bCs/>
                <w:sz w:val="18"/>
                <w:szCs w:val="18"/>
              </w:rPr>
              <w:t>/</w:t>
            </w:r>
            <w:r w:rsidRPr="00C256C9">
              <w:rPr>
                <w:bCs/>
                <w:sz w:val="18"/>
                <w:szCs w:val="18"/>
              </w:rPr>
              <w:t>08/202</w:t>
            </w:r>
            <w:r w:rsidR="006E3DCF" w:rsidRPr="00C256C9">
              <w:rPr>
                <w:bCs/>
                <w:sz w:val="18"/>
                <w:szCs w:val="18"/>
              </w:rPr>
              <w:t>1</w:t>
            </w:r>
          </w:p>
        </w:tc>
        <w:tc>
          <w:tcPr>
            <w:tcW w:w="7088" w:type="dxa"/>
            <w:shd w:val="clear" w:color="auto" w:fill="auto"/>
            <w:tcMar>
              <w:top w:w="100" w:type="dxa"/>
              <w:left w:w="100" w:type="dxa"/>
              <w:bottom w:w="100" w:type="dxa"/>
              <w:right w:w="100" w:type="dxa"/>
            </w:tcMar>
          </w:tcPr>
          <w:p w14:paraId="69C58633" w14:textId="785D8DE8" w:rsidR="006E3DCF" w:rsidRPr="00C256C9" w:rsidRDefault="006E3DCF" w:rsidP="002B6594">
            <w:pPr>
              <w:pBdr>
                <w:top w:val="nil"/>
                <w:left w:val="nil"/>
                <w:bottom w:val="nil"/>
                <w:right w:val="nil"/>
                <w:between w:val="nil"/>
              </w:pBdr>
              <w:jc w:val="both"/>
              <w:rPr>
                <w:bCs/>
                <w:sz w:val="18"/>
                <w:szCs w:val="18"/>
              </w:rPr>
            </w:pPr>
            <w:r w:rsidRPr="00C256C9">
              <w:rPr>
                <w:bCs/>
                <w:sz w:val="18"/>
                <w:szCs w:val="18"/>
              </w:rPr>
              <w:t>En el marco de la Estrategia de Mitigación y Reactivación Económica Local (EMRE Local), se</w:t>
            </w:r>
          </w:p>
          <w:p w14:paraId="3FBCC998" w14:textId="0C7C59A5" w:rsidR="0072513A" w:rsidRPr="00C256C9" w:rsidRDefault="006E3DCF" w:rsidP="002B6594">
            <w:pPr>
              <w:pBdr>
                <w:top w:val="nil"/>
                <w:left w:val="nil"/>
                <w:bottom w:val="nil"/>
                <w:right w:val="nil"/>
                <w:between w:val="nil"/>
              </w:pBdr>
              <w:jc w:val="both"/>
              <w:rPr>
                <w:bCs/>
                <w:sz w:val="18"/>
                <w:szCs w:val="18"/>
              </w:rPr>
            </w:pPr>
            <w:r w:rsidRPr="00C256C9">
              <w:rPr>
                <w:bCs/>
                <w:sz w:val="18"/>
                <w:szCs w:val="18"/>
              </w:rPr>
              <w:t xml:space="preserve">creó el programa de </w:t>
            </w:r>
            <w:r w:rsidR="00DC1BE1" w:rsidRPr="00C256C9">
              <w:rPr>
                <w:bCs/>
                <w:sz w:val="18"/>
                <w:szCs w:val="18"/>
              </w:rPr>
              <w:t>“</w:t>
            </w:r>
            <w:r w:rsidRPr="00C256C9">
              <w:rPr>
                <w:bCs/>
                <w:sz w:val="18"/>
                <w:szCs w:val="18"/>
              </w:rPr>
              <w:t xml:space="preserve">Apoyo y fortalecimiento de las actividades económicas del sector cultural y creativo de Bogotá para la adaptación y transformación productiva”, denominado Es Cultura </w:t>
            </w:r>
            <w:r w:rsidRPr="00C256C9">
              <w:rPr>
                <w:bCs/>
                <w:sz w:val="18"/>
                <w:szCs w:val="18"/>
              </w:rPr>
              <w:lastRenderedPageBreak/>
              <w:t>Local. Para este fin, se suscribió el Convenio Interadministrativo Marco No. 331 del 2021. Si bien las actividades a desarrollar coinciden con el objetivo del proyecto de inversión 7884- los indicadores, beneficiarios y tiempos de ejecución específicos del programa no permiten su asociación con las metas del actual PDD 2020-2024 previstas para el cuatrienio en este proyecto de inversión. En consecuencia y para brindar claridad y transparencia al proceso, se requiere la creación de una nueva meta (4) en la cual se incorporarán los recursos por $ 3.764.576.326. (Radicado: 20213000191413)</w:t>
            </w:r>
          </w:p>
          <w:p w14:paraId="2282AAC3" w14:textId="77777777" w:rsidR="006E3DCF" w:rsidRPr="00C256C9" w:rsidRDefault="006E3DCF" w:rsidP="002B6594">
            <w:pPr>
              <w:pBdr>
                <w:top w:val="nil"/>
                <w:left w:val="nil"/>
                <w:bottom w:val="nil"/>
                <w:right w:val="nil"/>
                <w:between w:val="nil"/>
              </w:pBdr>
              <w:jc w:val="both"/>
              <w:rPr>
                <w:bCs/>
                <w:sz w:val="18"/>
                <w:szCs w:val="18"/>
              </w:rPr>
            </w:pPr>
          </w:p>
          <w:p w14:paraId="1D9E4DDB" w14:textId="1677CA02" w:rsidR="006E3DCF" w:rsidRPr="00C256C9" w:rsidRDefault="006E3DCF" w:rsidP="002B6594">
            <w:pPr>
              <w:pBdr>
                <w:top w:val="nil"/>
                <w:left w:val="nil"/>
                <w:bottom w:val="nil"/>
                <w:right w:val="nil"/>
                <w:between w:val="nil"/>
              </w:pBdr>
              <w:jc w:val="both"/>
              <w:rPr>
                <w:bCs/>
                <w:sz w:val="18"/>
                <w:szCs w:val="18"/>
              </w:rPr>
            </w:pPr>
            <w:r w:rsidRPr="00C256C9">
              <w:rPr>
                <w:bCs/>
                <w:sz w:val="18"/>
                <w:szCs w:val="18"/>
              </w:rPr>
              <w:t>Se realizó una modificación presupuestal entre componentes (metas) del proyecto de inversión con el fin de garantizar el acompañamiento técnico y pedagógico a los ciudadanos que son usuarios de la plataforma de formación. (Radicado: 20213000237643)</w:t>
            </w:r>
          </w:p>
        </w:tc>
        <w:tc>
          <w:tcPr>
            <w:tcW w:w="910" w:type="dxa"/>
            <w:shd w:val="clear" w:color="auto" w:fill="auto"/>
            <w:tcMar>
              <w:top w:w="100" w:type="dxa"/>
              <w:left w:w="100" w:type="dxa"/>
              <w:bottom w:w="100" w:type="dxa"/>
              <w:right w:w="100" w:type="dxa"/>
            </w:tcMar>
            <w:vAlign w:val="center"/>
          </w:tcPr>
          <w:p w14:paraId="5D1D8394" w14:textId="4E0E71C4" w:rsidR="0072513A" w:rsidRPr="00C256C9" w:rsidRDefault="00450BC1" w:rsidP="00BD29F8">
            <w:pPr>
              <w:pBdr>
                <w:top w:val="nil"/>
                <w:left w:val="nil"/>
                <w:bottom w:val="nil"/>
                <w:right w:val="nil"/>
                <w:between w:val="nil"/>
              </w:pBdr>
              <w:jc w:val="center"/>
              <w:rPr>
                <w:bCs/>
                <w:sz w:val="18"/>
                <w:szCs w:val="18"/>
              </w:rPr>
            </w:pPr>
            <w:r w:rsidRPr="00C256C9">
              <w:rPr>
                <w:bCs/>
                <w:sz w:val="18"/>
                <w:szCs w:val="18"/>
              </w:rPr>
              <w:lastRenderedPageBreak/>
              <w:t>2</w:t>
            </w:r>
          </w:p>
        </w:tc>
      </w:tr>
      <w:tr w:rsidR="00C256C9" w:rsidRPr="00C256C9" w14:paraId="36331DE9" w14:textId="77777777" w:rsidTr="004B60D8">
        <w:trPr>
          <w:trHeight w:val="309"/>
        </w:trPr>
        <w:tc>
          <w:tcPr>
            <w:tcW w:w="1266" w:type="dxa"/>
            <w:shd w:val="clear" w:color="auto" w:fill="auto"/>
            <w:tcMar>
              <w:top w:w="100" w:type="dxa"/>
              <w:left w:w="100" w:type="dxa"/>
              <w:bottom w:w="100" w:type="dxa"/>
              <w:right w:w="100" w:type="dxa"/>
            </w:tcMar>
            <w:vAlign w:val="center"/>
          </w:tcPr>
          <w:p w14:paraId="7D2AF5E0" w14:textId="160BCDDF" w:rsidR="00701061" w:rsidRPr="00C256C9" w:rsidRDefault="006E3DCF" w:rsidP="00BD29F8">
            <w:pPr>
              <w:pBdr>
                <w:top w:val="nil"/>
                <w:left w:val="nil"/>
                <w:bottom w:val="nil"/>
                <w:right w:val="nil"/>
                <w:between w:val="nil"/>
              </w:pBdr>
              <w:rPr>
                <w:bCs/>
                <w:sz w:val="18"/>
                <w:szCs w:val="18"/>
              </w:rPr>
            </w:pPr>
            <w:r w:rsidRPr="00C256C9">
              <w:rPr>
                <w:bCs/>
                <w:sz w:val="18"/>
                <w:szCs w:val="18"/>
              </w:rPr>
              <w:t>31/08/2021</w:t>
            </w:r>
          </w:p>
        </w:tc>
        <w:tc>
          <w:tcPr>
            <w:tcW w:w="7088" w:type="dxa"/>
            <w:shd w:val="clear" w:color="auto" w:fill="auto"/>
            <w:tcMar>
              <w:top w:w="100" w:type="dxa"/>
              <w:left w:w="100" w:type="dxa"/>
              <w:bottom w:w="100" w:type="dxa"/>
              <w:right w:w="100" w:type="dxa"/>
            </w:tcMar>
          </w:tcPr>
          <w:p w14:paraId="74277EDE" w14:textId="6E3BA9CB" w:rsidR="00BD29F8" w:rsidRPr="00C256C9" w:rsidRDefault="00402A4D" w:rsidP="002B6594">
            <w:pPr>
              <w:pBdr>
                <w:top w:val="nil"/>
                <w:left w:val="nil"/>
                <w:bottom w:val="nil"/>
                <w:right w:val="nil"/>
                <w:between w:val="nil"/>
              </w:pBdr>
              <w:jc w:val="both"/>
              <w:rPr>
                <w:bCs/>
                <w:sz w:val="18"/>
                <w:szCs w:val="18"/>
              </w:rPr>
            </w:pPr>
            <w:r w:rsidRPr="00C256C9">
              <w:rPr>
                <w:bCs/>
                <w:sz w:val="18"/>
                <w:szCs w:val="18"/>
              </w:rPr>
              <w:t xml:space="preserve">Se realiza </w:t>
            </w:r>
            <w:r w:rsidR="006E3DCF" w:rsidRPr="00C256C9">
              <w:rPr>
                <w:bCs/>
                <w:sz w:val="18"/>
                <w:szCs w:val="18"/>
              </w:rPr>
              <w:t xml:space="preserve">ajuste en la </w:t>
            </w:r>
            <w:r w:rsidRPr="00C256C9">
              <w:rPr>
                <w:bCs/>
                <w:sz w:val="18"/>
                <w:szCs w:val="18"/>
              </w:rPr>
              <w:t>magnitud</w:t>
            </w:r>
            <w:r w:rsidR="006E3DCF" w:rsidRPr="00C256C9">
              <w:rPr>
                <w:bCs/>
                <w:sz w:val="18"/>
                <w:szCs w:val="18"/>
              </w:rPr>
              <w:t xml:space="preserve"> de la meta </w:t>
            </w:r>
            <w:r w:rsidRPr="00C256C9">
              <w:rPr>
                <w:bCs/>
                <w:sz w:val="18"/>
                <w:szCs w:val="18"/>
              </w:rPr>
              <w:t>1</w:t>
            </w:r>
            <w:r w:rsidR="00DE18A1" w:rsidRPr="00C256C9">
              <w:rPr>
                <w:bCs/>
                <w:sz w:val="18"/>
                <w:szCs w:val="18"/>
              </w:rPr>
              <w:t xml:space="preserve"> para la vigencia 2021 </w:t>
            </w:r>
            <w:r w:rsidR="006E3DCF" w:rsidRPr="00C256C9">
              <w:rPr>
                <w:bCs/>
                <w:sz w:val="18"/>
                <w:szCs w:val="18"/>
              </w:rPr>
              <w:t>teniendo en cuenta que se ha presentado una alta demanda de inscripciones y ciudadanos certificados en la Plataforma Virtual de Formación en Arte, Cultura y Patrimonio. Además, para la vigencia</w:t>
            </w:r>
            <w:r w:rsidR="00DE18A1" w:rsidRPr="00C256C9">
              <w:rPr>
                <w:bCs/>
                <w:sz w:val="18"/>
                <w:szCs w:val="18"/>
              </w:rPr>
              <w:t xml:space="preserve"> 2021</w:t>
            </w:r>
            <w:r w:rsidR="006E3DCF" w:rsidRPr="00C256C9">
              <w:rPr>
                <w:bCs/>
                <w:sz w:val="18"/>
                <w:szCs w:val="18"/>
              </w:rPr>
              <w:t xml:space="preserve"> se tiene programado el lanzamiento de nuevos cursos en temáticas como Arte en Espacio Público y Cultura Ciudadana que van a generar nuevos usuarios. Adicionalmente, en el marco del convenio No. 018 de 2021 firmado entre la SCRD y el SENA se tendrá nueva oferta de formación disponible para la ciudadanía que permitirá que más ciudadanos puedan cualificarse. (Radicado: 20213000249153)</w:t>
            </w:r>
          </w:p>
        </w:tc>
        <w:tc>
          <w:tcPr>
            <w:tcW w:w="910" w:type="dxa"/>
            <w:shd w:val="clear" w:color="auto" w:fill="auto"/>
            <w:tcMar>
              <w:top w:w="100" w:type="dxa"/>
              <w:left w:w="100" w:type="dxa"/>
              <w:bottom w:w="100" w:type="dxa"/>
              <w:right w:w="100" w:type="dxa"/>
            </w:tcMar>
            <w:vAlign w:val="center"/>
          </w:tcPr>
          <w:p w14:paraId="2A3B0B74" w14:textId="3CE26438" w:rsidR="00701061" w:rsidRPr="00C256C9" w:rsidRDefault="00BD29F8" w:rsidP="00BD29F8">
            <w:pPr>
              <w:pBdr>
                <w:top w:val="nil"/>
                <w:left w:val="nil"/>
                <w:bottom w:val="nil"/>
                <w:right w:val="nil"/>
                <w:between w:val="nil"/>
              </w:pBdr>
              <w:jc w:val="center"/>
              <w:rPr>
                <w:bCs/>
                <w:sz w:val="18"/>
                <w:szCs w:val="18"/>
              </w:rPr>
            </w:pPr>
            <w:r w:rsidRPr="00C256C9">
              <w:rPr>
                <w:bCs/>
                <w:sz w:val="18"/>
                <w:szCs w:val="18"/>
              </w:rPr>
              <w:t>3</w:t>
            </w:r>
          </w:p>
        </w:tc>
      </w:tr>
      <w:tr w:rsidR="00C256C9" w:rsidRPr="00C256C9" w14:paraId="081562D6" w14:textId="77777777" w:rsidTr="00BD29F8">
        <w:tc>
          <w:tcPr>
            <w:tcW w:w="1266" w:type="dxa"/>
            <w:shd w:val="clear" w:color="auto" w:fill="auto"/>
            <w:tcMar>
              <w:top w:w="100" w:type="dxa"/>
              <w:left w:w="100" w:type="dxa"/>
              <w:bottom w:w="100" w:type="dxa"/>
              <w:right w:w="100" w:type="dxa"/>
            </w:tcMar>
            <w:vAlign w:val="center"/>
          </w:tcPr>
          <w:p w14:paraId="55FC0772" w14:textId="33C207E5" w:rsidR="00BD29F8" w:rsidRPr="00C256C9" w:rsidRDefault="00DE18A1" w:rsidP="00BD29F8">
            <w:pPr>
              <w:pBdr>
                <w:top w:val="nil"/>
                <w:left w:val="nil"/>
                <w:bottom w:val="nil"/>
                <w:right w:val="nil"/>
                <w:between w:val="nil"/>
              </w:pBdr>
              <w:rPr>
                <w:bCs/>
                <w:sz w:val="18"/>
                <w:szCs w:val="18"/>
              </w:rPr>
            </w:pPr>
            <w:r w:rsidRPr="00C256C9">
              <w:rPr>
                <w:bCs/>
                <w:sz w:val="18"/>
                <w:szCs w:val="18"/>
              </w:rPr>
              <w:t>10/09/2021</w:t>
            </w:r>
          </w:p>
        </w:tc>
        <w:tc>
          <w:tcPr>
            <w:tcW w:w="7088" w:type="dxa"/>
            <w:shd w:val="clear" w:color="auto" w:fill="auto"/>
            <w:tcMar>
              <w:top w:w="100" w:type="dxa"/>
              <w:left w:w="100" w:type="dxa"/>
              <w:bottom w:w="100" w:type="dxa"/>
              <w:right w:w="100" w:type="dxa"/>
            </w:tcMar>
          </w:tcPr>
          <w:p w14:paraId="40B67BAD" w14:textId="79B6D330" w:rsidR="00701061" w:rsidRPr="00C256C9" w:rsidRDefault="00DE18A1" w:rsidP="002B6594">
            <w:pPr>
              <w:pBdr>
                <w:top w:val="nil"/>
                <w:left w:val="nil"/>
                <w:bottom w:val="nil"/>
                <w:right w:val="nil"/>
                <w:between w:val="nil"/>
              </w:pBdr>
              <w:jc w:val="both"/>
              <w:rPr>
                <w:bCs/>
                <w:sz w:val="18"/>
                <w:szCs w:val="18"/>
              </w:rPr>
            </w:pPr>
            <w:r w:rsidRPr="00C256C9">
              <w:rPr>
                <w:bCs/>
                <w:sz w:val="18"/>
                <w:szCs w:val="18"/>
              </w:rPr>
              <w:t>Como resultado de la reunión del día 10 de septiembre de 2021, se ajusta el producto para el objetivo 4 ya que una vez revisado el manual del SUIFP de la Secretaría Distrital de Planeación, se determinó que no es posible incorporar el nuevo producto solicitado a través del radicado 20213000191413 y en consecuencia es necesario incorporar las nuevas actividades asociadas a la meta de proyecto: implementar una estrategia para el fortalecimiento de los Constructores Locales y agentes del sector del programa Es Cultura Local, a uno de los productos existentes. (Radicado: 20211700279633)</w:t>
            </w:r>
          </w:p>
        </w:tc>
        <w:tc>
          <w:tcPr>
            <w:tcW w:w="910" w:type="dxa"/>
            <w:shd w:val="clear" w:color="auto" w:fill="auto"/>
            <w:tcMar>
              <w:top w:w="100" w:type="dxa"/>
              <w:left w:w="100" w:type="dxa"/>
              <w:bottom w:w="100" w:type="dxa"/>
              <w:right w:w="100" w:type="dxa"/>
            </w:tcMar>
            <w:vAlign w:val="center"/>
          </w:tcPr>
          <w:p w14:paraId="33B37ED4" w14:textId="71813766" w:rsidR="00701061" w:rsidRPr="00C256C9" w:rsidRDefault="00BD29F8" w:rsidP="00BD29F8">
            <w:pPr>
              <w:pBdr>
                <w:top w:val="nil"/>
                <w:left w:val="nil"/>
                <w:bottom w:val="nil"/>
                <w:right w:val="nil"/>
                <w:between w:val="nil"/>
              </w:pBdr>
              <w:jc w:val="center"/>
              <w:rPr>
                <w:bCs/>
                <w:sz w:val="18"/>
                <w:szCs w:val="18"/>
              </w:rPr>
            </w:pPr>
            <w:r w:rsidRPr="00C256C9">
              <w:rPr>
                <w:bCs/>
                <w:sz w:val="18"/>
                <w:szCs w:val="18"/>
              </w:rPr>
              <w:t>4</w:t>
            </w:r>
          </w:p>
        </w:tc>
      </w:tr>
      <w:tr w:rsidR="00C256C9" w:rsidRPr="00C256C9" w14:paraId="7A78DC5A" w14:textId="77777777" w:rsidTr="00BD29F8">
        <w:tc>
          <w:tcPr>
            <w:tcW w:w="1266" w:type="dxa"/>
            <w:shd w:val="clear" w:color="auto" w:fill="auto"/>
            <w:tcMar>
              <w:top w:w="100" w:type="dxa"/>
              <w:left w:w="100" w:type="dxa"/>
              <w:bottom w:w="100" w:type="dxa"/>
              <w:right w:w="100" w:type="dxa"/>
            </w:tcMar>
            <w:vAlign w:val="center"/>
          </w:tcPr>
          <w:p w14:paraId="2E01BEA0" w14:textId="40FCD142" w:rsidR="00075D37" w:rsidRPr="00C256C9" w:rsidRDefault="00DE18A1" w:rsidP="00BD29F8">
            <w:pPr>
              <w:pBdr>
                <w:top w:val="nil"/>
                <w:left w:val="nil"/>
                <w:bottom w:val="nil"/>
                <w:right w:val="nil"/>
                <w:between w:val="nil"/>
              </w:pBdr>
              <w:rPr>
                <w:bCs/>
                <w:sz w:val="18"/>
                <w:szCs w:val="18"/>
              </w:rPr>
            </w:pPr>
            <w:r w:rsidRPr="00C256C9">
              <w:rPr>
                <w:bCs/>
                <w:sz w:val="18"/>
                <w:szCs w:val="18"/>
              </w:rPr>
              <w:t>19/10/2021</w:t>
            </w:r>
          </w:p>
        </w:tc>
        <w:tc>
          <w:tcPr>
            <w:tcW w:w="7088" w:type="dxa"/>
            <w:shd w:val="clear" w:color="auto" w:fill="auto"/>
            <w:tcMar>
              <w:top w:w="100" w:type="dxa"/>
              <w:left w:w="100" w:type="dxa"/>
              <w:bottom w:w="100" w:type="dxa"/>
              <w:right w:w="100" w:type="dxa"/>
            </w:tcMar>
          </w:tcPr>
          <w:p w14:paraId="13FABD7F" w14:textId="5B4B976A" w:rsidR="00075D37" w:rsidRPr="00C256C9" w:rsidRDefault="00DE18A1" w:rsidP="002B6594">
            <w:pPr>
              <w:pBdr>
                <w:top w:val="nil"/>
                <w:left w:val="nil"/>
                <w:bottom w:val="nil"/>
                <w:right w:val="nil"/>
                <w:between w:val="nil"/>
              </w:pBdr>
              <w:jc w:val="both"/>
              <w:rPr>
                <w:bCs/>
                <w:sz w:val="18"/>
                <w:szCs w:val="18"/>
              </w:rPr>
            </w:pPr>
            <w:r w:rsidRPr="00C256C9">
              <w:rPr>
                <w:bCs/>
                <w:sz w:val="18"/>
                <w:szCs w:val="18"/>
              </w:rPr>
              <w:t>Considerando que en el marco del Decreto 639 de 2021 se pondrá a consideración del Comité Distrital de la Contribución Parafiscal de los Espectáculos Públicos de las Artes Escénicas el proyecto -Desarrollo de propuestas artísticas comunitarias para la producción y circulación de las artes escénicas en la localidad de Ciudad Bolívar- se requiere el traslado de recursos entre metas (componentes) para fortalecer las actividades previstas de circulación y producción. (Radicado: 20213000316293)</w:t>
            </w:r>
          </w:p>
        </w:tc>
        <w:tc>
          <w:tcPr>
            <w:tcW w:w="910" w:type="dxa"/>
            <w:shd w:val="clear" w:color="auto" w:fill="auto"/>
            <w:tcMar>
              <w:top w:w="100" w:type="dxa"/>
              <w:left w:w="100" w:type="dxa"/>
              <w:bottom w:w="100" w:type="dxa"/>
              <w:right w:w="100" w:type="dxa"/>
            </w:tcMar>
            <w:vAlign w:val="center"/>
          </w:tcPr>
          <w:p w14:paraId="15445B8D" w14:textId="2E830E61" w:rsidR="00075D37" w:rsidRPr="00C256C9" w:rsidRDefault="00075D37" w:rsidP="00BD29F8">
            <w:pPr>
              <w:pBdr>
                <w:top w:val="nil"/>
                <w:left w:val="nil"/>
                <w:bottom w:val="nil"/>
                <w:right w:val="nil"/>
                <w:between w:val="nil"/>
              </w:pBdr>
              <w:jc w:val="center"/>
              <w:rPr>
                <w:bCs/>
                <w:sz w:val="18"/>
                <w:szCs w:val="18"/>
              </w:rPr>
            </w:pPr>
            <w:r w:rsidRPr="00C256C9">
              <w:rPr>
                <w:bCs/>
                <w:sz w:val="18"/>
                <w:szCs w:val="18"/>
              </w:rPr>
              <w:t>5</w:t>
            </w:r>
          </w:p>
        </w:tc>
      </w:tr>
      <w:tr w:rsidR="00C256C9" w:rsidRPr="00C256C9" w14:paraId="4D3F374D" w14:textId="77777777" w:rsidTr="00BD29F8">
        <w:tc>
          <w:tcPr>
            <w:tcW w:w="1266" w:type="dxa"/>
            <w:shd w:val="clear" w:color="auto" w:fill="auto"/>
            <w:tcMar>
              <w:top w:w="100" w:type="dxa"/>
              <w:left w:w="100" w:type="dxa"/>
              <w:bottom w:w="100" w:type="dxa"/>
              <w:right w:w="100" w:type="dxa"/>
            </w:tcMar>
            <w:vAlign w:val="center"/>
          </w:tcPr>
          <w:p w14:paraId="096B4803" w14:textId="40AE6FF9" w:rsidR="00DE18A1" w:rsidRPr="00C256C9" w:rsidRDefault="00DE18A1" w:rsidP="00BD29F8">
            <w:pPr>
              <w:pBdr>
                <w:top w:val="nil"/>
                <w:left w:val="nil"/>
                <w:bottom w:val="nil"/>
                <w:right w:val="nil"/>
                <w:between w:val="nil"/>
              </w:pBdr>
              <w:rPr>
                <w:bCs/>
                <w:sz w:val="18"/>
                <w:szCs w:val="18"/>
              </w:rPr>
            </w:pPr>
            <w:r w:rsidRPr="00C256C9">
              <w:rPr>
                <w:bCs/>
                <w:sz w:val="18"/>
                <w:szCs w:val="18"/>
              </w:rPr>
              <w:t>27/01/2021</w:t>
            </w:r>
          </w:p>
        </w:tc>
        <w:tc>
          <w:tcPr>
            <w:tcW w:w="7088" w:type="dxa"/>
            <w:shd w:val="clear" w:color="auto" w:fill="auto"/>
            <w:tcMar>
              <w:top w:w="100" w:type="dxa"/>
              <w:left w:w="100" w:type="dxa"/>
              <w:bottom w:w="100" w:type="dxa"/>
              <w:right w:w="100" w:type="dxa"/>
            </w:tcMar>
          </w:tcPr>
          <w:p w14:paraId="73B63FE0" w14:textId="2C6DFFF7" w:rsidR="00DE18A1" w:rsidRPr="00C256C9" w:rsidRDefault="00DE18A1" w:rsidP="002B6594">
            <w:pPr>
              <w:pBdr>
                <w:top w:val="nil"/>
                <w:left w:val="nil"/>
                <w:bottom w:val="nil"/>
                <w:right w:val="nil"/>
                <w:between w:val="nil"/>
              </w:pBdr>
              <w:jc w:val="both"/>
              <w:rPr>
                <w:bCs/>
                <w:sz w:val="18"/>
                <w:szCs w:val="18"/>
              </w:rPr>
            </w:pPr>
            <w:r w:rsidRPr="00C256C9">
              <w:rPr>
                <w:bCs/>
                <w:sz w:val="18"/>
                <w:szCs w:val="18"/>
              </w:rPr>
              <w:t>Se ajusta el contenido del documento del proyecto al formato: DES- PR-02-FR-01, debido a la actualización en el marco del Mapa de Procesos V9. Así mismo de acuerdo al cierre de la vigencia 2021 y programación física y presupuestal de la vigencia 2022, se realizan ajustes a las cifras del documento del proyecto de inversión en los capítulos: 2.4. Cadena de Valor, 4. Programación. (Radicado a través de correo electrónico del día 27 ene 2022)</w:t>
            </w:r>
          </w:p>
        </w:tc>
        <w:tc>
          <w:tcPr>
            <w:tcW w:w="910" w:type="dxa"/>
            <w:shd w:val="clear" w:color="auto" w:fill="auto"/>
            <w:tcMar>
              <w:top w:w="100" w:type="dxa"/>
              <w:left w:w="100" w:type="dxa"/>
              <w:bottom w:w="100" w:type="dxa"/>
              <w:right w:w="100" w:type="dxa"/>
            </w:tcMar>
            <w:vAlign w:val="center"/>
          </w:tcPr>
          <w:p w14:paraId="31BD7BB2" w14:textId="54D0D412" w:rsidR="00DE18A1" w:rsidRPr="00C256C9" w:rsidRDefault="00DE18A1" w:rsidP="00BD29F8">
            <w:pPr>
              <w:pBdr>
                <w:top w:val="nil"/>
                <w:left w:val="nil"/>
                <w:bottom w:val="nil"/>
                <w:right w:val="nil"/>
                <w:between w:val="nil"/>
              </w:pBdr>
              <w:jc w:val="center"/>
              <w:rPr>
                <w:bCs/>
                <w:sz w:val="18"/>
                <w:szCs w:val="18"/>
              </w:rPr>
            </w:pPr>
            <w:r w:rsidRPr="00C256C9">
              <w:rPr>
                <w:bCs/>
                <w:sz w:val="18"/>
                <w:szCs w:val="18"/>
              </w:rPr>
              <w:t>6</w:t>
            </w:r>
          </w:p>
        </w:tc>
      </w:tr>
      <w:tr w:rsidR="00C256C9" w:rsidRPr="00C256C9" w14:paraId="003A6B74" w14:textId="77777777" w:rsidTr="00BD29F8">
        <w:tc>
          <w:tcPr>
            <w:tcW w:w="1266" w:type="dxa"/>
            <w:shd w:val="clear" w:color="auto" w:fill="auto"/>
            <w:tcMar>
              <w:top w:w="100" w:type="dxa"/>
              <w:left w:w="100" w:type="dxa"/>
              <w:bottom w:w="100" w:type="dxa"/>
              <w:right w:w="100" w:type="dxa"/>
            </w:tcMar>
            <w:vAlign w:val="center"/>
          </w:tcPr>
          <w:p w14:paraId="44045826" w14:textId="72A5BB76" w:rsidR="00DC1BE1" w:rsidRPr="00C256C9" w:rsidRDefault="00DC1BE1" w:rsidP="00BD29F8">
            <w:pPr>
              <w:pBdr>
                <w:top w:val="nil"/>
                <w:left w:val="nil"/>
                <w:bottom w:val="nil"/>
                <w:right w:val="nil"/>
                <w:between w:val="nil"/>
              </w:pBdr>
              <w:rPr>
                <w:bCs/>
                <w:sz w:val="18"/>
                <w:szCs w:val="18"/>
              </w:rPr>
            </w:pPr>
            <w:r w:rsidRPr="00C256C9">
              <w:rPr>
                <w:bCs/>
                <w:sz w:val="18"/>
                <w:szCs w:val="18"/>
              </w:rPr>
              <w:t>16/03/2021</w:t>
            </w:r>
          </w:p>
        </w:tc>
        <w:tc>
          <w:tcPr>
            <w:tcW w:w="7088" w:type="dxa"/>
            <w:shd w:val="clear" w:color="auto" w:fill="auto"/>
            <w:tcMar>
              <w:top w:w="100" w:type="dxa"/>
              <w:left w:w="100" w:type="dxa"/>
              <w:bottom w:w="100" w:type="dxa"/>
              <w:right w:w="100" w:type="dxa"/>
            </w:tcMar>
          </w:tcPr>
          <w:p w14:paraId="75B6830B" w14:textId="09BB2168" w:rsidR="00DC1BE1" w:rsidRPr="00C256C9" w:rsidRDefault="00DC1BE1" w:rsidP="002B6594">
            <w:pPr>
              <w:pBdr>
                <w:top w:val="nil"/>
                <w:left w:val="nil"/>
                <w:bottom w:val="nil"/>
                <w:right w:val="nil"/>
                <w:between w:val="nil"/>
              </w:pBdr>
              <w:jc w:val="both"/>
              <w:rPr>
                <w:bCs/>
                <w:sz w:val="18"/>
                <w:szCs w:val="18"/>
              </w:rPr>
            </w:pPr>
            <w:r w:rsidRPr="00C256C9">
              <w:rPr>
                <w:bCs/>
                <w:sz w:val="18"/>
                <w:szCs w:val="18"/>
              </w:rPr>
              <w:t>Teniendo en cuenta que, el equipo de la Subdirección de Gestión Cultural y Artística viene implementando el desarrollo del Portafolio de Formación en Arte, Cultura y Patrimonio de la entidad y en consecuencia, busca ampliar la oferta de formación y la cobertura a través de dos alianzas estratégicas con el SENA y la Subsecretaría de Cultura Ciudadana de la SCRD, por lo tanto es necesario incrementar y reprogramar la meta PDD y meta 1 para el cuatrienio pasando de 4.500 a 5.500 personas cualificadas y en la vigencia de 1080 a 2080. (Radicado:</w:t>
            </w:r>
            <w:r w:rsidRPr="00C256C9">
              <w:t xml:space="preserve"> </w:t>
            </w:r>
            <w:r w:rsidRPr="00C256C9">
              <w:rPr>
                <w:bCs/>
                <w:sz w:val="18"/>
                <w:szCs w:val="18"/>
              </w:rPr>
              <w:t xml:space="preserve">20223000106463) </w:t>
            </w:r>
          </w:p>
        </w:tc>
        <w:tc>
          <w:tcPr>
            <w:tcW w:w="910" w:type="dxa"/>
            <w:shd w:val="clear" w:color="auto" w:fill="auto"/>
            <w:tcMar>
              <w:top w:w="100" w:type="dxa"/>
              <w:left w:w="100" w:type="dxa"/>
              <w:bottom w:w="100" w:type="dxa"/>
              <w:right w:w="100" w:type="dxa"/>
            </w:tcMar>
            <w:vAlign w:val="center"/>
          </w:tcPr>
          <w:p w14:paraId="75CE23A5" w14:textId="6AFD4428" w:rsidR="00DC1BE1" w:rsidRPr="00C256C9" w:rsidRDefault="00DC1BE1" w:rsidP="00BD29F8">
            <w:pPr>
              <w:pBdr>
                <w:top w:val="nil"/>
                <w:left w:val="nil"/>
                <w:bottom w:val="nil"/>
                <w:right w:val="nil"/>
                <w:between w:val="nil"/>
              </w:pBdr>
              <w:jc w:val="center"/>
              <w:rPr>
                <w:bCs/>
                <w:sz w:val="18"/>
                <w:szCs w:val="18"/>
              </w:rPr>
            </w:pPr>
            <w:r w:rsidRPr="00C256C9">
              <w:rPr>
                <w:bCs/>
                <w:sz w:val="18"/>
                <w:szCs w:val="18"/>
              </w:rPr>
              <w:t>7</w:t>
            </w:r>
          </w:p>
        </w:tc>
      </w:tr>
      <w:tr w:rsidR="00C256C9" w:rsidRPr="00C256C9" w14:paraId="723D9D67" w14:textId="77777777" w:rsidTr="00BD29F8">
        <w:tc>
          <w:tcPr>
            <w:tcW w:w="1266" w:type="dxa"/>
            <w:shd w:val="clear" w:color="auto" w:fill="auto"/>
            <w:tcMar>
              <w:top w:w="100" w:type="dxa"/>
              <w:left w:w="100" w:type="dxa"/>
              <w:bottom w:w="100" w:type="dxa"/>
              <w:right w:w="100" w:type="dxa"/>
            </w:tcMar>
            <w:vAlign w:val="center"/>
          </w:tcPr>
          <w:p w14:paraId="78C09299" w14:textId="5AAF6103" w:rsidR="00952C00" w:rsidRPr="00C256C9" w:rsidRDefault="0054638A" w:rsidP="00BD29F8">
            <w:pPr>
              <w:pBdr>
                <w:top w:val="nil"/>
                <w:left w:val="nil"/>
                <w:bottom w:val="nil"/>
                <w:right w:val="nil"/>
                <w:between w:val="nil"/>
              </w:pBdr>
              <w:rPr>
                <w:bCs/>
                <w:sz w:val="18"/>
                <w:szCs w:val="18"/>
              </w:rPr>
            </w:pPr>
            <w:r w:rsidRPr="00C256C9">
              <w:rPr>
                <w:bCs/>
                <w:sz w:val="18"/>
                <w:szCs w:val="18"/>
              </w:rPr>
              <w:t>18</w:t>
            </w:r>
            <w:r w:rsidR="00470830" w:rsidRPr="00C256C9">
              <w:rPr>
                <w:bCs/>
                <w:sz w:val="18"/>
                <w:szCs w:val="18"/>
              </w:rPr>
              <w:t>/05/2022</w:t>
            </w:r>
          </w:p>
        </w:tc>
        <w:tc>
          <w:tcPr>
            <w:tcW w:w="7088" w:type="dxa"/>
            <w:shd w:val="clear" w:color="auto" w:fill="auto"/>
            <w:tcMar>
              <w:top w:w="100" w:type="dxa"/>
              <w:left w:w="100" w:type="dxa"/>
              <w:bottom w:w="100" w:type="dxa"/>
              <w:right w:w="100" w:type="dxa"/>
            </w:tcMar>
          </w:tcPr>
          <w:p w14:paraId="0EC4F5D7" w14:textId="0697D9BB" w:rsidR="00952C00" w:rsidRPr="00C256C9" w:rsidRDefault="00470830" w:rsidP="002B6594">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Modificación PAA traslado entre componentes para cubrir la contratación de profesionales para el apoyo de las becas del proyecto y temas de seguimiento, y la actualización de la información presupuestal de acuerdo con la reprogramación solicitada por la Oficina Asesora de Planeación.</w:t>
            </w:r>
          </w:p>
        </w:tc>
        <w:tc>
          <w:tcPr>
            <w:tcW w:w="910" w:type="dxa"/>
            <w:shd w:val="clear" w:color="auto" w:fill="auto"/>
            <w:tcMar>
              <w:top w:w="100" w:type="dxa"/>
              <w:left w:w="100" w:type="dxa"/>
              <w:bottom w:w="100" w:type="dxa"/>
              <w:right w:w="100" w:type="dxa"/>
            </w:tcMar>
            <w:vAlign w:val="center"/>
          </w:tcPr>
          <w:p w14:paraId="3517EF21" w14:textId="40CC5F25" w:rsidR="00952C00" w:rsidRPr="00C256C9" w:rsidRDefault="00952C00" w:rsidP="00BD29F8">
            <w:pPr>
              <w:pBdr>
                <w:top w:val="nil"/>
                <w:left w:val="nil"/>
                <w:bottom w:val="nil"/>
                <w:right w:val="nil"/>
                <w:between w:val="nil"/>
              </w:pBdr>
              <w:jc w:val="center"/>
              <w:rPr>
                <w:bCs/>
                <w:sz w:val="18"/>
                <w:szCs w:val="18"/>
              </w:rPr>
            </w:pPr>
            <w:r w:rsidRPr="00C256C9">
              <w:rPr>
                <w:bCs/>
                <w:sz w:val="18"/>
                <w:szCs w:val="18"/>
              </w:rPr>
              <w:t>8</w:t>
            </w:r>
          </w:p>
        </w:tc>
      </w:tr>
      <w:tr w:rsidR="00C256C9" w:rsidRPr="00C256C9" w14:paraId="22BE230E" w14:textId="77777777" w:rsidTr="00BD29F8">
        <w:tc>
          <w:tcPr>
            <w:tcW w:w="1266" w:type="dxa"/>
            <w:shd w:val="clear" w:color="auto" w:fill="auto"/>
            <w:tcMar>
              <w:top w:w="100" w:type="dxa"/>
              <w:left w:w="100" w:type="dxa"/>
              <w:bottom w:w="100" w:type="dxa"/>
              <w:right w:w="100" w:type="dxa"/>
            </w:tcMar>
            <w:vAlign w:val="center"/>
          </w:tcPr>
          <w:p w14:paraId="4C090CE4" w14:textId="713F197C" w:rsidR="002B6594" w:rsidRPr="00C256C9" w:rsidRDefault="002B6594" w:rsidP="00BD29F8">
            <w:pPr>
              <w:pBdr>
                <w:top w:val="nil"/>
                <w:left w:val="nil"/>
                <w:bottom w:val="nil"/>
                <w:right w:val="nil"/>
                <w:between w:val="nil"/>
              </w:pBdr>
              <w:rPr>
                <w:bCs/>
                <w:sz w:val="18"/>
                <w:szCs w:val="18"/>
              </w:rPr>
            </w:pPr>
            <w:r w:rsidRPr="00C256C9">
              <w:rPr>
                <w:bCs/>
                <w:sz w:val="18"/>
                <w:szCs w:val="18"/>
              </w:rPr>
              <w:lastRenderedPageBreak/>
              <w:t>8/06/2022</w:t>
            </w:r>
          </w:p>
        </w:tc>
        <w:tc>
          <w:tcPr>
            <w:tcW w:w="7088" w:type="dxa"/>
            <w:shd w:val="clear" w:color="auto" w:fill="auto"/>
            <w:tcMar>
              <w:top w:w="100" w:type="dxa"/>
              <w:left w:w="100" w:type="dxa"/>
              <w:bottom w:w="100" w:type="dxa"/>
              <w:right w:w="100" w:type="dxa"/>
            </w:tcMar>
          </w:tcPr>
          <w:p w14:paraId="124053B5" w14:textId="622316A5" w:rsidR="002B6594" w:rsidRPr="00C256C9" w:rsidRDefault="002B6594" w:rsidP="002B6594">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Se realizó la actualización del documento por modificación presupuestal de la meta No 4 “Implementar una estrategia para el fortalecimiento de los constructores locales y agentes del sector, por incorporación de recursos de Es Cultural Local 2021, en el marco de los convenios 356 y 359 de 2021. Radicado No 20222000214653</w:t>
            </w:r>
          </w:p>
        </w:tc>
        <w:tc>
          <w:tcPr>
            <w:tcW w:w="910" w:type="dxa"/>
            <w:shd w:val="clear" w:color="auto" w:fill="auto"/>
            <w:tcMar>
              <w:top w:w="100" w:type="dxa"/>
              <w:left w:w="100" w:type="dxa"/>
              <w:bottom w:w="100" w:type="dxa"/>
              <w:right w:w="100" w:type="dxa"/>
            </w:tcMar>
            <w:vAlign w:val="center"/>
          </w:tcPr>
          <w:p w14:paraId="48D8082B" w14:textId="763B825C" w:rsidR="002B6594" w:rsidRPr="00C256C9" w:rsidRDefault="002B6594" w:rsidP="00BD29F8">
            <w:pPr>
              <w:pBdr>
                <w:top w:val="nil"/>
                <w:left w:val="nil"/>
                <w:bottom w:val="nil"/>
                <w:right w:val="nil"/>
                <w:between w:val="nil"/>
              </w:pBdr>
              <w:jc w:val="center"/>
              <w:rPr>
                <w:bCs/>
                <w:sz w:val="18"/>
                <w:szCs w:val="18"/>
              </w:rPr>
            </w:pPr>
            <w:r w:rsidRPr="00C256C9">
              <w:rPr>
                <w:bCs/>
                <w:sz w:val="18"/>
                <w:szCs w:val="18"/>
              </w:rPr>
              <w:t>9</w:t>
            </w:r>
          </w:p>
        </w:tc>
      </w:tr>
      <w:tr w:rsidR="00C256C9" w:rsidRPr="00C256C9" w14:paraId="6769B01D" w14:textId="77777777" w:rsidTr="00BD29F8">
        <w:tc>
          <w:tcPr>
            <w:tcW w:w="1266" w:type="dxa"/>
            <w:shd w:val="clear" w:color="auto" w:fill="auto"/>
            <w:tcMar>
              <w:top w:w="100" w:type="dxa"/>
              <w:left w:w="100" w:type="dxa"/>
              <w:bottom w:w="100" w:type="dxa"/>
              <w:right w:w="100" w:type="dxa"/>
            </w:tcMar>
            <w:vAlign w:val="center"/>
          </w:tcPr>
          <w:p w14:paraId="3D17A53A" w14:textId="0C9BDF79" w:rsidR="002E023D" w:rsidRPr="00C256C9" w:rsidRDefault="002E023D" w:rsidP="00BD29F8">
            <w:pPr>
              <w:pBdr>
                <w:top w:val="nil"/>
                <w:left w:val="nil"/>
                <w:bottom w:val="nil"/>
                <w:right w:val="nil"/>
                <w:between w:val="nil"/>
              </w:pBdr>
              <w:rPr>
                <w:bCs/>
                <w:sz w:val="18"/>
                <w:szCs w:val="18"/>
              </w:rPr>
            </w:pPr>
            <w:r w:rsidRPr="00C256C9">
              <w:rPr>
                <w:bCs/>
                <w:sz w:val="18"/>
                <w:szCs w:val="18"/>
              </w:rPr>
              <w:t>29/06/2022</w:t>
            </w:r>
          </w:p>
        </w:tc>
        <w:tc>
          <w:tcPr>
            <w:tcW w:w="7088" w:type="dxa"/>
            <w:shd w:val="clear" w:color="auto" w:fill="auto"/>
            <w:tcMar>
              <w:top w:w="100" w:type="dxa"/>
              <w:left w:w="100" w:type="dxa"/>
              <w:bottom w:w="100" w:type="dxa"/>
              <w:right w:w="100" w:type="dxa"/>
            </w:tcMar>
          </w:tcPr>
          <w:p w14:paraId="4F2A649C" w14:textId="729972B0" w:rsidR="002E023D" w:rsidRPr="00C256C9" w:rsidRDefault="002E023D" w:rsidP="002B6594">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Se realizó la reprogramación del indicador de la Meta PDD 136, incrementándola a 6.680.  Lo anterior, dado que, gracias al trabajo articulado con varias dependencias de SDCRD y con otras entidades del sector, se ha logrado ampliar la oferta de cursos de formación disponibles en la plataforma virtual. Esto, sumado a los procesos de cualificación que se desarrollan en el marco del</w:t>
            </w:r>
            <w:r w:rsidR="00982F6D" w:rsidRPr="00C256C9">
              <w:rPr>
                <w:rFonts w:asciiTheme="majorHAnsi" w:hAnsiTheme="majorHAnsi" w:cstheme="majorHAnsi"/>
                <w:sz w:val="16"/>
                <w:szCs w:val="16"/>
                <w:shd w:val="clear" w:color="auto" w:fill="FFFFFF"/>
              </w:rPr>
              <w:t xml:space="preserve"> </w:t>
            </w:r>
            <w:r w:rsidRPr="00C256C9">
              <w:rPr>
                <w:rFonts w:asciiTheme="majorHAnsi" w:hAnsiTheme="majorHAnsi" w:cstheme="majorHAnsi"/>
                <w:sz w:val="16"/>
                <w:szCs w:val="16"/>
                <w:shd w:val="clear" w:color="auto" w:fill="FFFFFF"/>
              </w:rPr>
              <w:t>convenio suscrito con el SENA, ha significado un incremento en el número de personas que participan en los</w:t>
            </w:r>
            <w:r w:rsidR="00982F6D" w:rsidRPr="00C256C9">
              <w:rPr>
                <w:rFonts w:asciiTheme="majorHAnsi" w:hAnsiTheme="majorHAnsi" w:cstheme="majorHAnsi"/>
                <w:sz w:val="16"/>
                <w:szCs w:val="16"/>
                <w:shd w:val="clear" w:color="auto" w:fill="FFFFFF"/>
              </w:rPr>
              <w:t xml:space="preserve"> </w:t>
            </w:r>
            <w:r w:rsidRPr="00C256C9">
              <w:rPr>
                <w:rFonts w:asciiTheme="majorHAnsi" w:hAnsiTheme="majorHAnsi" w:cstheme="majorHAnsi"/>
                <w:sz w:val="16"/>
                <w:szCs w:val="16"/>
                <w:shd w:val="clear" w:color="auto" w:fill="FFFFFF"/>
              </w:rPr>
              <w:t>procesos de formación.</w:t>
            </w:r>
          </w:p>
        </w:tc>
        <w:tc>
          <w:tcPr>
            <w:tcW w:w="910" w:type="dxa"/>
            <w:shd w:val="clear" w:color="auto" w:fill="auto"/>
            <w:tcMar>
              <w:top w:w="100" w:type="dxa"/>
              <w:left w:w="100" w:type="dxa"/>
              <w:bottom w:w="100" w:type="dxa"/>
              <w:right w:w="100" w:type="dxa"/>
            </w:tcMar>
            <w:vAlign w:val="center"/>
          </w:tcPr>
          <w:p w14:paraId="28628A8B" w14:textId="03D1B34A" w:rsidR="002E023D" w:rsidRPr="00C256C9" w:rsidRDefault="00982F6D" w:rsidP="00BD29F8">
            <w:pPr>
              <w:pBdr>
                <w:top w:val="nil"/>
                <w:left w:val="nil"/>
                <w:bottom w:val="nil"/>
                <w:right w:val="nil"/>
                <w:between w:val="nil"/>
              </w:pBdr>
              <w:jc w:val="center"/>
              <w:rPr>
                <w:bCs/>
                <w:sz w:val="18"/>
                <w:szCs w:val="18"/>
              </w:rPr>
            </w:pPr>
            <w:r w:rsidRPr="00C256C9">
              <w:rPr>
                <w:bCs/>
                <w:sz w:val="18"/>
                <w:szCs w:val="18"/>
              </w:rPr>
              <w:t>9</w:t>
            </w:r>
          </w:p>
        </w:tc>
      </w:tr>
      <w:tr w:rsidR="00C256C9" w:rsidRPr="00C256C9" w14:paraId="64DEF605" w14:textId="77777777" w:rsidTr="00BD29F8">
        <w:tc>
          <w:tcPr>
            <w:tcW w:w="1266" w:type="dxa"/>
            <w:shd w:val="clear" w:color="auto" w:fill="auto"/>
            <w:tcMar>
              <w:top w:w="100" w:type="dxa"/>
              <w:left w:w="100" w:type="dxa"/>
              <w:bottom w:w="100" w:type="dxa"/>
              <w:right w:w="100" w:type="dxa"/>
            </w:tcMar>
            <w:vAlign w:val="center"/>
          </w:tcPr>
          <w:p w14:paraId="3952B004" w14:textId="0BF8BC3A" w:rsidR="004239BD" w:rsidRPr="00C256C9" w:rsidRDefault="004239BD" w:rsidP="00BD29F8">
            <w:pPr>
              <w:pBdr>
                <w:top w:val="nil"/>
                <w:left w:val="nil"/>
                <w:bottom w:val="nil"/>
                <w:right w:val="nil"/>
                <w:between w:val="nil"/>
              </w:pBdr>
              <w:rPr>
                <w:bCs/>
                <w:sz w:val="18"/>
                <w:szCs w:val="18"/>
              </w:rPr>
            </w:pPr>
            <w:r w:rsidRPr="00C256C9">
              <w:rPr>
                <w:bCs/>
                <w:sz w:val="18"/>
                <w:szCs w:val="18"/>
              </w:rPr>
              <w:t>18/07/2022</w:t>
            </w:r>
          </w:p>
        </w:tc>
        <w:tc>
          <w:tcPr>
            <w:tcW w:w="7088" w:type="dxa"/>
            <w:shd w:val="clear" w:color="auto" w:fill="auto"/>
            <w:tcMar>
              <w:top w:w="100" w:type="dxa"/>
              <w:left w:w="100" w:type="dxa"/>
              <w:bottom w:w="100" w:type="dxa"/>
              <w:right w:w="100" w:type="dxa"/>
            </w:tcMar>
          </w:tcPr>
          <w:p w14:paraId="3437585B" w14:textId="465C4CC7" w:rsidR="004239BD" w:rsidRPr="00C256C9" w:rsidRDefault="004239BD" w:rsidP="002B6594">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Se realizó modificación presupuestal en el proyecto de inversión, específicamente en la Meta No 4, por incorporación de $2.027.245.375 producto de los Convenio 446 y 447 de ECL 2022. Dicha justificación también tuvo impacto en la programación física de la meta en mención, toda vez que fue necesario incrementar su programación inicial a 2 estrategias.</w:t>
            </w:r>
            <w:r w:rsidR="00433CE9" w:rsidRPr="00C256C9">
              <w:rPr>
                <w:rFonts w:asciiTheme="majorHAnsi" w:hAnsiTheme="majorHAnsi" w:cstheme="majorHAnsi"/>
                <w:sz w:val="16"/>
                <w:szCs w:val="16"/>
                <w:shd w:val="clear" w:color="auto" w:fill="FFFFFF"/>
              </w:rPr>
              <w:t xml:space="preserve"> </w:t>
            </w:r>
            <w:r w:rsidR="00433CE9" w:rsidRPr="00C256C9">
              <w:rPr>
                <w:rFonts w:asciiTheme="majorHAnsi" w:hAnsiTheme="majorHAnsi" w:cstheme="majorHAnsi"/>
                <w:sz w:val="18"/>
                <w:szCs w:val="18"/>
                <w:shd w:val="clear" w:color="auto" w:fill="FFFFFF"/>
              </w:rPr>
              <w:t>Radicado No 20222000269383</w:t>
            </w:r>
          </w:p>
        </w:tc>
        <w:tc>
          <w:tcPr>
            <w:tcW w:w="910" w:type="dxa"/>
            <w:shd w:val="clear" w:color="auto" w:fill="auto"/>
            <w:tcMar>
              <w:top w:w="100" w:type="dxa"/>
              <w:left w:w="100" w:type="dxa"/>
              <w:bottom w:w="100" w:type="dxa"/>
              <w:right w:w="100" w:type="dxa"/>
            </w:tcMar>
            <w:vAlign w:val="center"/>
          </w:tcPr>
          <w:p w14:paraId="4A456FCD" w14:textId="45A0284B" w:rsidR="004239BD" w:rsidRPr="00C256C9" w:rsidRDefault="004239BD" w:rsidP="00BD29F8">
            <w:pPr>
              <w:pBdr>
                <w:top w:val="nil"/>
                <w:left w:val="nil"/>
                <w:bottom w:val="nil"/>
                <w:right w:val="nil"/>
                <w:between w:val="nil"/>
              </w:pBdr>
              <w:jc w:val="center"/>
              <w:rPr>
                <w:bCs/>
                <w:sz w:val="18"/>
                <w:szCs w:val="18"/>
              </w:rPr>
            </w:pPr>
            <w:r w:rsidRPr="00C256C9">
              <w:rPr>
                <w:bCs/>
                <w:sz w:val="18"/>
                <w:szCs w:val="18"/>
              </w:rPr>
              <w:t>10</w:t>
            </w:r>
          </w:p>
        </w:tc>
      </w:tr>
      <w:tr w:rsidR="00C256C9" w:rsidRPr="00C256C9" w14:paraId="4869A215" w14:textId="77777777" w:rsidTr="00BD29F8">
        <w:tc>
          <w:tcPr>
            <w:tcW w:w="1266" w:type="dxa"/>
            <w:shd w:val="clear" w:color="auto" w:fill="auto"/>
            <w:tcMar>
              <w:top w:w="100" w:type="dxa"/>
              <w:left w:w="100" w:type="dxa"/>
              <w:bottom w:w="100" w:type="dxa"/>
              <w:right w:w="100" w:type="dxa"/>
            </w:tcMar>
            <w:vAlign w:val="center"/>
          </w:tcPr>
          <w:p w14:paraId="732AE022" w14:textId="15C89B53" w:rsidR="00C01A22" w:rsidRPr="00C256C9" w:rsidRDefault="00374C80" w:rsidP="00BD29F8">
            <w:pPr>
              <w:pBdr>
                <w:top w:val="nil"/>
                <w:left w:val="nil"/>
                <w:bottom w:val="nil"/>
                <w:right w:val="nil"/>
                <w:between w:val="nil"/>
              </w:pBdr>
              <w:rPr>
                <w:bCs/>
                <w:sz w:val="18"/>
                <w:szCs w:val="18"/>
              </w:rPr>
            </w:pPr>
            <w:r w:rsidRPr="00C256C9">
              <w:rPr>
                <w:bCs/>
                <w:sz w:val="18"/>
                <w:szCs w:val="18"/>
              </w:rPr>
              <w:t>04/10/2022</w:t>
            </w:r>
          </w:p>
        </w:tc>
        <w:tc>
          <w:tcPr>
            <w:tcW w:w="7088" w:type="dxa"/>
            <w:shd w:val="clear" w:color="auto" w:fill="auto"/>
            <w:tcMar>
              <w:top w:w="100" w:type="dxa"/>
              <w:left w:w="100" w:type="dxa"/>
              <w:bottom w:w="100" w:type="dxa"/>
              <w:right w:w="100" w:type="dxa"/>
            </w:tcMar>
          </w:tcPr>
          <w:p w14:paraId="4EE57B67" w14:textId="3083E001" w:rsidR="00C01A22" w:rsidRPr="00C256C9" w:rsidRDefault="00374C80" w:rsidP="002B6594">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Se modific</w:t>
            </w:r>
            <w:r w:rsidR="007329BD" w:rsidRPr="00C256C9">
              <w:rPr>
                <w:rFonts w:asciiTheme="majorHAnsi" w:hAnsiTheme="majorHAnsi" w:cstheme="majorHAnsi"/>
                <w:sz w:val="16"/>
                <w:szCs w:val="16"/>
                <w:shd w:val="clear" w:color="auto" w:fill="FFFFFF"/>
              </w:rPr>
              <w:t xml:space="preserve">a el numeral </w:t>
            </w:r>
            <w:r w:rsidRPr="00C256C9">
              <w:rPr>
                <w:rFonts w:asciiTheme="majorHAnsi" w:hAnsiTheme="majorHAnsi" w:cstheme="majorHAnsi"/>
                <w:sz w:val="16"/>
                <w:szCs w:val="16"/>
                <w:shd w:val="clear" w:color="auto" w:fill="FFFFFF"/>
              </w:rPr>
              <w:t>2.4 Cadena de Valor modificando l</w:t>
            </w:r>
            <w:r w:rsidR="007329BD" w:rsidRPr="00C256C9">
              <w:rPr>
                <w:rFonts w:asciiTheme="majorHAnsi" w:hAnsiTheme="majorHAnsi" w:cstheme="majorHAnsi"/>
                <w:sz w:val="16"/>
                <w:szCs w:val="16"/>
                <w:shd w:val="clear" w:color="auto" w:fill="FFFFFF"/>
              </w:rPr>
              <w:t>a programación de los</w:t>
            </w:r>
            <w:r w:rsidRPr="00C256C9">
              <w:rPr>
                <w:rFonts w:asciiTheme="majorHAnsi" w:hAnsiTheme="majorHAnsi" w:cstheme="majorHAnsi"/>
                <w:sz w:val="16"/>
                <w:szCs w:val="16"/>
                <w:shd w:val="clear" w:color="auto" w:fill="FFFFFF"/>
              </w:rPr>
              <w:t xml:space="preserve"> costos de las actividades </w:t>
            </w:r>
            <w:r w:rsidR="007329BD" w:rsidRPr="00C256C9">
              <w:rPr>
                <w:rFonts w:asciiTheme="majorHAnsi" w:hAnsiTheme="majorHAnsi" w:cstheme="majorHAnsi"/>
                <w:sz w:val="16"/>
                <w:szCs w:val="16"/>
                <w:shd w:val="clear" w:color="auto" w:fill="FFFFFF"/>
              </w:rPr>
              <w:t>debido al</w:t>
            </w:r>
            <w:r w:rsidRPr="00C256C9">
              <w:rPr>
                <w:rFonts w:asciiTheme="majorHAnsi" w:hAnsiTheme="majorHAnsi" w:cstheme="majorHAnsi"/>
                <w:sz w:val="16"/>
                <w:szCs w:val="16"/>
                <w:shd w:val="clear" w:color="auto" w:fill="FFFFFF"/>
              </w:rPr>
              <w:t xml:space="preserve"> traslado entre componentes derivados de</w:t>
            </w:r>
            <w:r w:rsidR="007329BD" w:rsidRPr="00C256C9">
              <w:rPr>
                <w:rFonts w:asciiTheme="majorHAnsi" w:hAnsiTheme="majorHAnsi" w:cstheme="majorHAnsi"/>
                <w:sz w:val="16"/>
                <w:szCs w:val="16"/>
                <w:shd w:val="clear" w:color="auto" w:fill="FFFFFF"/>
              </w:rPr>
              <w:t xml:space="preserve"> movimientos en el</w:t>
            </w:r>
            <w:r w:rsidRPr="00C256C9">
              <w:rPr>
                <w:rFonts w:asciiTheme="majorHAnsi" w:hAnsiTheme="majorHAnsi" w:cstheme="majorHAnsi"/>
                <w:sz w:val="16"/>
                <w:szCs w:val="16"/>
                <w:shd w:val="clear" w:color="auto" w:fill="FFFFFF"/>
              </w:rPr>
              <w:t xml:space="preserve"> PAA</w:t>
            </w:r>
            <w:r w:rsidR="007329BD" w:rsidRPr="00C256C9">
              <w:rPr>
                <w:rFonts w:asciiTheme="majorHAnsi" w:hAnsiTheme="majorHAnsi" w:cstheme="majorHAnsi"/>
                <w:sz w:val="16"/>
                <w:szCs w:val="16"/>
                <w:shd w:val="clear" w:color="auto" w:fill="FFFFFF"/>
              </w:rPr>
              <w:t>. Y el numeral 4.1 Indicadores de Producto: incremento del Indicador</w:t>
            </w:r>
            <w:r w:rsidR="007329BD" w:rsidRPr="00C256C9">
              <w:rPr>
                <w:rFonts w:asciiTheme="majorHAnsi" w:hAnsiTheme="majorHAnsi" w:cstheme="majorHAnsi"/>
                <w:b/>
                <w:bCs/>
                <w:sz w:val="16"/>
                <w:szCs w:val="16"/>
                <w:shd w:val="clear" w:color="auto" w:fill="FFFFFF"/>
              </w:rPr>
              <w:t xml:space="preserve"> “</w:t>
            </w:r>
            <w:r w:rsidR="007329BD" w:rsidRPr="00C256C9">
              <w:rPr>
                <w:b/>
                <w:bCs/>
                <w:sz w:val="16"/>
                <w:szCs w:val="16"/>
              </w:rPr>
              <w:t>Servicio de educación informal al sector artístico y cultural”</w:t>
            </w:r>
            <w:r w:rsidR="007329BD" w:rsidRPr="00C256C9">
              <w:rPr>
                <w:rFonts w:asciiTheme="majorHAnsi" w:hAnsiTheme="majorHAnsi" w:cstheme="majorHAnsi"/>
                <w:sz w:val="16"/>
                <w:szCs w:val="16"/>
                <w:shd w:val="clear" w:color="auto" w:fill="FFFFFF"/>
              </w:rPr>
              <w:t xml:space="preserve"> y 4.2 Indicadores de Gestión: “</w:t>
            </w:r>
            <w:r w:rsidR="007329BD" w:rsidRPr="00C256C9">
              <w:rPr>
                <w:rFonts w:asciiTheme="majorHAnsi" w:hAnsiTheme="majorHAnsi" w:cstheme="majorHAnsi"/>
                <w:b/>
                <w:bCs/>
                <w:sz w:val="16"/>
                <w:szCs w:val="16"/>
                <w:shd w:val="clear" w:color="auto" w:fill="FFFFFF"/>
              </w:rPr>
              <w:t xml:space="preserve">Número de personas capacitadas”. </w:t>
            </w:r>
            <w:r w:rsidR="007329BD" w:rsidRPr="00C256C9">
              <w:rPr>
                <w:rFonts w:asciiTheme="majorHAnsi" w:hAnsiTheme="majorHAnsi" w:cstheme="majorHAnsi"/>
                <w:sz w:val="16"/>
                <w:szCs w:val="16"/>
                <w:shd w:val="clear" w:color="auto" w:fill="FFFFFF"/>
              </w:rPr>
              <w:t>Lo anterior de acuerdo a la solicitud del radicado 20223000393493.</w:t>
            </w:r>
            <w:r w:rsidR="00D36C64" w:rsidRPr="00C256C9">
              <w:rPr>
                <w:rFonts w:asciiTheme="majorHAnsi" w:hAnsiTheme="majorHAnsi" w:cstheme="majorHAnsi"/>
                <w:sz w:val="16"/>
                <w:szCs w:val="16"/>
                <w:shd w:val="clear" w:color="auto" w:fill="FFFFFF"/>
              </w:rPr>
              <w:t xml:space="preserve"> De igual manera se actualiza el Ordenador del Gasto y el </w:t>
            </w:r>
            <w:r w:rsidR="001E78E4" w:rsidRPr="00C256C9">
              <w:rPr>
                <w:rFonts w:asciiTheme="majorHAnsi" w:hAnsiTheme="majorHAnsi" w:cstheme="majorHAnsi"/>
                <w:sz w:val="16"/>
                <w:szCs w:val="16"/>
                <w:shd w:val="clear" w:color="auto" w:fill="FFFFFF"/>
              </w:rPr>
              <w:t>responsable</w:t>
            </w:r>
            <w:r w:rsidR="00D36C64" w:rsidRPr="00C256C9">
              <w:rPr>
                <w:rFonts w:asciiTheme="majorHAnsi" w:hAnsiTheme="majorHAnsi" w:cstheme="majorHAnsi"/>
                <w:sz w:val="16"/>
                <w:szCs w:val="16"/>
                <w:shd w:val="clear" w:color="auto" w:fill="FFFFFF"/>
              </w:rPr>
              <w:t xml:space="preserve"> del Concepto de viabilidad.</w:t>
            </w:r>
          </w:p>
        </w:tc>
        <w:tc>
          <w:tcPr>
            <w:tcW w:w="910" w:type="dxa"/>
            <w:shd w:val="clear" w:color="auto" w:fill="auto"/>
            <w:tcMar>
              <w:top w:w="100" w:type="dxa"/>
              <w:left w:w="100" w:type="dxa"/>
              <w:bottom w:w="100" w:type="dxa"/>
              <w:right w:w="100" w:type="dxa"/>
            </w:tcMar>
            <w:vAlign w:val="center"/>
          </w:tcPr>
          <w:p w14:paraId="54BBEC6B" w14:textId="051924DB" w:rsidR="00C01A22" w:rsidRPr="00C256C9" w:rsidRDefault="00C01A22" w:rsidP="00BD29F8">
            <w:pPr>
              <w:pBdr>
                <w:top w:val="nil"/>
                <w:left w:val="nil"/>
                <w:bottom w:val="nil"/>
                <w:right w:val="nil"/>
                <w:between w:val="nil"/>
              </w:pBdr>
              <w:jc w:val="center"/>
              <w:rPr>
                <w:bCs/>
                <w:sz w:val="18"/>
                <w:szCs w:val="18"/>
              </w:rPr>
            </w:pPr>
            <w:r w:rsidRPr="00C256C9">
              <w:rPr>
                <w:bCs/>
                <w:sz w:val="18"/>
                <w:szCs w:val="18"/>
              </w:rPr>
              <w:t>11</w:t>
            </w:r>
          </w:p>
        </w:tc>
      </w:tr>
      <w:tr w:rsidR="00C256C9" w:rsidRPr="00C256C9" w14:paraId="1018A32B" w14:textId="77777777" w:rsidTr="00BD29F8">
        <w:tc>
          <w:tcPr>
            <w:tcW w:w="1266" w:type="dxa"/>
            <w:shd w:val="clear" w:color="auto" w:fill="auto"/>
            <w:tcMar>
              <w:top w:w="100" w:type="dxa"/>
              <w:left w:w="100" w:type="dxa"/>
              <w:bottom w:w="100" w:type="dxa"/>
              <w:right w:w="100" w:type="dxa"/>
            </w:tcMar>
            <w:vAlign w:val="center"/>
          </w:tcPr>
          <w:p w14:paraId="17792C39" w14:textId="69307F60" w:rsidR="001E78E4" w:rsidRPr="00C256C9" w:rsidRDefault="001E78E4" w:rsidP="001E78E4">
            <w:pPr>
              <w:pBdr>
                <w:top w:val="nil"/>
                <w:left w:val="nil"/>
                <w:bottom w:val="nil"/>
                <w:right w:val="nil"/>
                <w:between w:val="nil"/>
              </w:pBdr>
              <w:rPr>
                <w:bCs/>
                <w:sz w:val="18"/>
                <w:szCs w:val="18"/>
              </w:rPr>
            </w:pPr>
            <w:r w:rsidRPr="00C256C9">
              <w:rPr>
                <w:bCs/>
                <w:sz w:val="18"/>
                <w:szCs w:val="18"/>
              </w:rPr>
              <w:t>26-10-2022</w:t>
            </w:r>
          </w:p>
        </w:tc>
        <w:tc>
          <w:tcPr>
            <w:tcW w:w="7088" w:type="dxa"/>
            <w:shd w:val="clear" w:color="auto" w:fill="auto"/>
            <w:tcMar>
              <w:top w:w="100" w:type="dxa"/>
              <w:left w:w="100" w:type="dxa"/>
              <w:bottom w:w="100" w:type="dxa"/>
              <w:right w:w="100" w:type="dxa"/>
            </w:tcMar>
          </w:tcPr>
          <w:p w14:paraId="1EA23311" w14:textId="01DB5AD7" w:rsidR="001E78E4" w:rsidRPr="00C256C9" w:rsidRDefault="001E78E4" w:rsidP="001E78E4">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Se modifica el numeral 2.4 Cadena de Valor modificando la programación de los costos de las actividades y el numeral 4.3 Esquema Financiero, debido al traslado entre componentes derivados de movimientos en el PAA</w:t>
            </w:r>
            <w:r w:rsidRPr="00C256C9">
              <w:rPr>
                <w:rFonts w:asciiTheme="majorHAnsi" w:hAnsiTheme="majorHAnsi" w:cstheme="majorHAnsi"/>
                <w:b/>
                <w:bCs/>
                <w:sz w:val="16"/>
                <w:szCs w:val="16"/>
                <w:shd w:val="clear" w:color="auto" w:fill="FFFFFF"/>
              </w:rPr>
              <w:t xml:space="preserve">. </w:t>
            </w:r>
            <w:r w:rsidRPr="00C256C9">
              <w:rPr>
                <w:rFonts w:asciiTheme="majorHAnsi" w:hAnsiTheme="majorHAnsi" w:cstheme="majorHAnsi"/>
                <w:sz w:val="16"/>
                <w:szCs w:val="16"/>
                <w:shd w:val="clear" w:color="auto" w:fill="FFFFFF"/>
              </w:rPr>
              <w:t xml:space="preserve">Lo anterior de acuerdo a la solicitud del radicado 20223000425633. </w:t>
            </w:r>
          </w:p>
        </w:tc>
        <w:tc>
          <w:tcPr>
            <w:tcW w:w="910" w:type="dxa"/>
            <w:shd w:val="clear" w:color="auto" w:fill="auto"/>
            <w:tcMar>
              <w:top w:w="100" w:type="dxa"/>
              <w:left w:w="100" w:type="dxa"/>
              <w:bottom w:w="100" w:type="dxa"/>
              <w:right w:w="100" w:type="dxa"/>
            </w:tcMar>
            <w:vAlign w:val="center"/>
          </w:tcPr>
          <w:p w14:paraId="4F8DDB08" w14:textId="700084D6" w:rsidR="001E78E4" w:rsidRPr="00C256C9" w:rsidRDefault="001E78E4" w:rsidP="001E78E4">
            <w:pPr>
              <w:pBdr>
                <w:top w:val="nil"/>
                <w:left w:val="nil"/>
                <w:bottom w:val="nil"/>
                <w:right w:val="nil"/>
                <w:between w:val="nil"/>
              </w:pBdr>
              <w:jc w:val="center"/>
              <w:rPr>
                <w:bCs/>
                <w:sz w:val="18"/>
                <w:szCs w:val="18"/>
              </w:rPr>
            </w:pPr>
            <w:r w:rsidRPr="00C256C9">
              <w:rPr>
                <w:bCs/>
                <w:sz w:val="18"/>
                <w:szCs w:val="18"/>
              </w:rPr>
              <w:t>12</w:t>
            </w:r>
          </w:p>
        </w:tc>
      </w:tr>
      <w:tr w:rsidR="00C256C9" w:rsidRPr="00C256C9" w14:paraId="1E24781E" w14:textId="77777777" w:rsidTr="00BD29F8">
        <w:tc>
          <w:tcPr>
            <w:tcW w:w="1266" w:type="dxa"/>
            <w:shd w:val="clear" w:color="auto" w:fill="auto"/>
            <w:tcMar>
              <w:top w:w="100" w:type="dxa"/>
              <w:left w:w="100" w:type="dxa"/>
              <w:bottom w:w="100" w:type="dxa"/>
              <w:right w:w="100" w:type="dxa"/>
            </w:tcMar>
            <w:vAlign w:val="center"/>
          </w:tcPr>
          <w:p w14:paraId="7AA89829" w14:textId="01918325" w:rsidR="001E78E4" w:rsidRPr="00C256C9" w:rsidRDefault="001E78E4" w:rsidP="001E78E4">
            <w:pPr>
              <w:pBdr>
                <w:top w:val="nil"/>
                <w:left w:val="nil"/>
                <w:bottom w:val="nil"/>
                <w:right w:val="nil"/>
                <w:between w:val="nil"/>
              </w:pBdr>
              <w:rPr>
                <w:bCs/>
                <w:sz w:val="18"/>
                <w:szCs w:val="18"/>
              </w:rPr>
            </w:pPr>
            <w:r w:rsidRPr="00C256C9">
              <w:rPr>
                <w:bCs/>
                <w:sz w:val="18"/>
                <w:szCs w:val="18"/>
              </w:rPr>
              <w:t>11-11-2022</w:t>
            </w:r>
          </w:p>
        </w:tc>
        <w:tc>
          <w:tcPr>
            <w:tcW w:w="7088" w:type="dxa"/>
            <w:shd w:val="clear" w:color="auto" w:fill="auto"/>
            <w:tcMar>
              <w:top w:w="100" w:type="dxa"/>
              <w:left w:w="100" w:type="dxa"/>
              <w:bottom w:w="100" w:type="dxa"/>
              <w:right w:w="100" w:type="dxa"/>
            </w:tcMar>
          </w:tcPr>
          <w:p w14:paraId="30E248B8" w14:textId="572F5858" w:rsidR="001E78E4" w:rsidRPr="00C256C9" w:rsidRDefault="001E78E4" w:rsidP="001E78E4">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Se modifica el numeral 2.4 Cadena de Valor modificando la programación de los costos de las actividades y el numeral 4.3 Esquema Financiero, debido al traslado entre componentes derivados de movimientos en el PAA</w:t>
            </w:r>
            <w:r w:rsidRPr="00C256C9">
              <w:rPr>
                <w:rFonts w:asciiTheme="majorHAnsi" w:hAnsiTheme="majorHAnsi" w:cstheme="majorHAnsi"/>
                <w:b/>
                <w:bCs/>
                <w:sz w:val="16"/>
                <w:szCs w:val="16"/>
                <w:shd w:val="clear" w:color="auto" w:fill="FFFFFF"/>
              </w:rPr>
              <w:t xml:space="preserve">. </w:t>
            </w:r>
            <w:r w:rsidRPr="00C256C9">
              <w:rPr>
                <w:rFonts w:asciiTheme="majorHAnsi" w:hAnsiTheme="majorHAnsi" w:cstheme="majorHAnsi"/>
                <w:sz w:val="16"/>
                <w:szCs w:val="16"/>
                <w:shd w:val="clear" w:color="auto" w:fill="FFFFFF"/>
              </w:rPr>
              <w:t xml:space="preserve">Lo anterior de acuerdo a la solicitud del radicado 20223000450733. </w:t>
            </w:r>
          </w:p>
        </w:tc>
        <w:tc>
          <w:tcPr>
            <w:tcW w:w="910" w:type="dxa"/>
            <w:shd w:val="clear" w:color="auto" w:fill="auto"/>
            <w:tcMar>
              <w:top w:w="100" w:type="dxa"/>
              <w:left w:w="100" w:type="dxa"/>
              <w:bottom w:w="100" w:type="dxa"/>
              <w:right w:w="100" w:type="dxa"/>
            </w:tcMar>
            <w:vAlign w:val="center"/>
          </w:tcPr>
          <w:p w14:paraId="740C7D01" w14:textId="622F2774" w:rsidR="001E78E4" w:rsidRPr="00C256C9" w:rsidRDefault="001E78E4" w:rsidP="001E78E4">
            <w:pPr>
              <w:pBdr>
                <w:top w:val="nil"/>
                <w:left w:val="nil"/>
                <w:bottom w:val="nil"/>
                <w:right w:val="nil"/>
                <w:between w:val="nil"/>
              </w:pBdr>
              <w:jc w:val="center"/>
              <w:rPr>
                <w:bCs/>
                <w:sz w:val="18"/>
                <w:szCs w:val="18"/>
              </w:rPr>
            </w:pPr>
            <w:r w:rsidRPr="00C256C9">
              <w:rPr>
                <w:bCs/>
                <w:sz w:val="18"/>
                <w:szCs w:val="18"/>
              </w:rPr>
              <w:t>13</w:t>
            </w:r>
          </w:p>
        </w:tc>
      </w:tr>
      <w:tr w:rsidR="00C256C9" w:rsidRPr="00C256C9" w14:paraId="783B0A36" w14:textId="77777777" w:rsidTr="00BD29F8">
        <w:tc>
          <w:tcPr>
            <w:tcW w:w="1266" w:type="dxa"/>
            <w:shd w:val="clear" w:color="auto" w:fill="auto"/>
            <w:tcMar>
              <w:top w:w="100" w:type="dxa"/>
              <w:left w:w="100" w:type="dxa"/>
              <w:bottom w:w="100" w:type="dxa"/>
              <w:right w:w="100" w:type="dxa"/>
            </w:tcMar>
            <w:vAlign w:val="center"/>
          </w:tcPr>
          <w:p w14:paraId="3323C7E4" w14:textId="735784E6" w:rsidR="00354CEF" w:rsidRPr="00C256C9" w:rsidRDefault="00354CEF" w:rsidP="001E78E4">
            <w:pPr>
              <w:pBdr>
                <w:top w:val="nil"/>
                <w:left w:val="nil"/>
                <w:bottom w:val="nil"/>
                <w:right w:val="nil"/>
                <w:between w:val="nil"/>
              </w:pBdr>
              <w:rPr>
                <w:bCs/>
                <w:sz w:val="18"/>
                <w:szCs w:val="18"/>
              </w:rPr>
            </w:pPr>
            <w:r w:rsidRPr="00C256C9">
              <w:rPr>
                <w:bCs/>
                <w:sz w:val="18"/>
                <w:szCs w:val="18"/>
              </w:rPr>
              <w:t>6</w:t>
            </w:r>
            <w:r w:rsidR="000343EE" w:rsidRPr="00C256C9">
              <w:rPr>
                <w:bCs/>
                <w:sz w:val="18"/>
                <w:szCs w:val="18"/>
              </w:rPr>
              <w:t>-</w:t>
            </w:r>
            <w:r w:rsidRPr="00C256C9">
              <w:rPr>
                <w:bCs/>
                <w:sz w:val="18"/>
                <w:szCs w:val="18"/>
              </w:rPr>
              <w:t>12</w:t>
            </w:r>
            <w:r w:rsidR="000343EE" w:rsidRPr="00C256C9">
              <w:rPr>
                <w:bCs/>
                <w:sz w:val="18"/>
                <w:szCs w:val="18"/>
              </w:rPr>
              <w:t>-</w:t>
            </w:r>
            <w:r w:rsidRPr="00C256C9">
              <w:rPr>
                <w:bCs/>
                <w:sz w:val="18"/>
                <w:szCs w:val="18"/>
              </w:rPr>
              <w:t>2022</w:t>
            </w:r>
          </w:p>
        </w:tc>
        <w:tc>
          <w:tcPr>
            <w:tcW w:w="7088" w:type="dxa"/>
            <w:shd w:val="clear" w:color="auto" w:fill="auto"/>
            <w:tcMar>
              <w:top w:w="100" w:type="dxa"/>
              <w:left w:w="100" w:type="dxa"/>
              <w:bottom w:w="100" w:type="dxa"/>
              <w:right w:w="100" w:type="dxa"/>
            </w:tcMar>
          </w:tcPr>
          <w:p w14:paraId="7EB83E94" w14:textId="50D74333" w:rsidR="00354CEF" w:rsidRPr="00C256C9" w:rsidRDefault="00354CEF" w:rsidP="00354CEF">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Se modifica el numeral 2.4 Cadena de Valor modificando la programación de los costos de las actividades y el numeral 4.3 Esquema Financiero, debido a la adición de recursos</w:t>
            </w:r>
            <w:r w:rsidR="000343EE" w:rsidRPr="00C256C9">
              <w:rPr>
                <w:rFonts w:asciiTheme="majorHAnsi" w:hAnsiTheme="majorHAnsi" w:cstheme="majorHAnsi"/>
                <w:sz w:val="16"/>
                <w:szCs w:val="16"/>
                <w:shd w:val="clear" w:color="auto" w:fill="FFFFFF"/>
              </w:rPr>
              <w:t xml:space="preserve"> ($79.200.000)</w:t>
            </w:r>
            <w:r w:rsidRPr="00C256C9">
              <w:t xml:space="preserve"> </w:t>
            </w:r>
            <w:r w:rsidRPr="00C256C9">
              <w:rPr>
                <w:rFonts w:asciiTheme="majorHAnsi" w:hAnsiTheme="majorHAnsi" w:cstheme="majorHAnsi"/>
                <w:sz w:val="16"/>
                <w:szCs w:val="16"/>
                <w:shd w:val="clear" w:color="auto" w:fill="FFFFFF"/>
              </w:rPr>
              <w:t>producto de la modificación No. 1 al convenio interadministrativo 447 DE 2022 - “ES CULTURA LOCAL – 2022</w:t>
            </w:r>
            <w:r w:rsidRPr="00C256C9">
              <w:rPr>
                <w:rFonts w:asciiTheme="majorHAnsi" w:hAnsiTheme="majorHAnsi" w:cstheme="majorHAnsi"/>
                <w:b/>
                <w:bCs/>
                <w:sz w:val="16"/>
                <w:szCs w:val="16"/>
                <w:shd w:val="clear" w:color="auto" w:fill="FFFFFF"/>
              </w:rPr>
              <w:t xml:space="preserve">. </w:t>
            </w:r>
            <w:r w:rsidRPr="00C256C9">
              <w:rPr>
                <w:rFonts w:asciiTheme="majorHAnsi" w:hAnsiTheme="majorHAnsi" w:cstheme="majorHAnsi"/>
                <w:sz w:val="16"/>
                <w:szCs w:val="16"/>
                <w:shd w:val="clear" w:color="auto" w:fill="FFFFFF"/>
              </w:rPr>
              <w:t>Lo anterior de acuerdo a la solicitud del radicado 20222000382693.</w:t>
            </w:r>
          </w:p>
        </w:tc>
        <w:tc>
          <w:tcPr>
            <w:tcW w:w="910" w:type="dxa"/>
            <w:shd w:val="clear" w:color="auto" w:fill="auto"/>
            <w:tcMar>
              <w:top w:w="100" w:type="dxa"/>
              <w:left w:w="100" w:type="dxa"/>
              <w:bottom w:w="100" w:type="dxa"/>
              <w:right w:w="100" w:type="dxa"/>
            </w:tcMar>
            <w:vAlign w:val="center"/>
          </w:tcPr>
          <w:p w14:paraId="7D45C247" w14:textId="7B41FD17" w:rsidR="00354CEF" w:rsidRPr="00C256C9" w:rsidRDefault="00354CEF" w:rsidP="001E78E4">
            <w:pPr>
              <w:pBdr>
                <w:top w:val="nil"/>
                <w:left w:val="nil"/>
                <w:bottom w:val="nil"/>
                <w:right w:val="nil"/>
                <w:between w:val="nil"/>
              </w:pBdr>
              <w:jc w:val="center"/>
              <w:rPr>
                <w:bCs/>
                <w:sz w:val="18"/>
                <w:szCs w:val="18"/>
              </w:rPr>
            </w:pPr>
            <w:r w:rsidRPr="00C256C9">
              <w:rPr>
                <w:bCs/>
                <w:sz w:val="18"/>
                <w:szCs w:val="18"/>
              </w:rPr>
              <w:t>14</w:t>
            </w:r>
          </w:p>
        </w:tc>
      </w:tr>
      <w:tr w:rsidR="00C256C9" w:rsidRPr="00C256C9" w14:paraId="7547FC91" w14:textId="77777777" w:rsidTr="00BD29F8">
        <w:tc>
          <w:tcPr>
            <w:tcW w:w="1266" w:type="dxa"/>
            <w:shd w:val="clear" w:color="auto" w:fill="auto"/>
            <w:tcMar>
              <w:top w:w="100" w:type="dxa"/>
              <w:left w:w="100" w:type="dxa"/>
              <w:bottom w:w="100" w:type="dxa"/>
              <w:right w:w="100" w:type="dxa"/>
            </w:tcMar>
            <w:vAlign w:val="center"/>
          </w:tcPr>
          <w:p w14:paraId="68CBD8C5" w14:textId="63492D29" w:rsidR="00373A24" w:rsidRPr="00C256C9" w:rsidRDefault="00311708" w:rsidP="001E78E4">
            <w:pPr>
              <w:pBdr>
                <w:top w:val="nil"/>
                <w:left w:val="nil"/>
                <w:bottom w:val="nil"/>
                <w:right w:val="nil"/>
                <w:between w:val="nil"/>
              </w:pBd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28</w:t>
            </w:r>
            <w:r w:rsidR="000756A6" w:rsidRPr="00C256C9">
              <w:rPr>
                <w:rFonts w:asciiTheme="majorHAnsi" w:hAnsiTheme="majorHAnsi" w:cstheme="majorHAnsi"/>
                <w:sz w:val="16"/>
                <w:szCs w:val="16"/>
                <w:shd w:val="clear" w:color="auto" w:fill="FFFFFF"/>
              </w:rPr>
              <w:t>/12/2022</w:t>
            </w:r>
          </w:p>
        </w:tc>
        <w:tc>
          <w:tcPr>
            <w:tcW w:w="7088" w:type="dxa"/>
            <w:shd w:val="clear" w:color="auto" w:fill="auto"/>
            <w:tcMar>
              <w:top w:w="100" w:type="dxa"/>
              <w:left w:w="100" w:type="dxa"/>
              <w:bottom w:w="100" w:type="dxa"/>
              <w:right w:w="100" w:type="dxa"/>
            </w:tcMar>
          </w:tcPr>
          <w:p w14:paraId="7421853B" w14:textId="77777777" w:rsidR="00C20ADC" w:rsidRPr="00C256C9" w:rsidRDefault="00BA1358" w:rsidP="00354CEF">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Teniendo en cuenta la asignación del presupuesto para la vigencia 2023, se realiza la actualización de la Programación de Costos (2.4.1) y en el esquema y flujo Financiero (4.3 y 4.4.)</w:t>
            </w:r>
          </w:p>
          <w:p w14:paraId="6F47F393" w14:textId="5608636A" w:rsidR="004F5706" w:rsidRPr="00C256C9" w:rsidRDefault="004F5706" w:rsidP="00354CEF">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Se realiza la reprogramación de la magnitud de la meta 4 para las vigencias 2022 y 2023.</w:t>
            </w:r>
          </w:p>
        </w:tc>
        <w:tc>
          <w:tcPr>
            <w:tcW w:w="910" w:type="dxa"/>
            <w:shd w:val="clear" w:color="auto" w:fill="auto"/>
            <w:tcMar>
              <w:top w:w="100" w:type="dxa"/>
              <w:left w:w="100" w:type="dxa"/>
              <w:bottom w:w="100" w:type="dxa"/>
              <w:right w:w="100" w:type="dxa"/>
            </w:tcMar>
            <w:vAlign w:val="center"/>
          </w:tcPr>
          <w:p w14:paraId="365851D4" w14:textId="2E84C385" w:rsidR="00373A24" w:rsidRPr="00C256C9" w:rsidRDefault="00373A24" w:rsidP="001E78E4">
            <w:pPr>
              <w:pBdr>
                <w:top w:val="nil"/>
                <w:left w:val="nil"/>
                <w:bottom w:val="nil"/>
                <w:right w:val="nil"/>
                <w:between w:val="nil"/>
              </w:pBdr>
              <w:jc w:val="center"/>
              <w:rPr>
                <w:bCs/>
                <w:sz w:val="18"/>
                <w:szCs w:val="18"/>
              </w:rPr>
            </w:pPr>
            <w:r w:rsidRPr="00C256C9">
              <w:rPr>
                <w:bCs/>
                <w:sz w:val="18"/>
                <w:szCs w:val="18"/>
              </w:rPr>
              <w:t>15</w:t>
            </w:r>
          </w:p>
        </w:tc>
      </w:tr>
      <w:tr w:rsidR="00C256C9" w:rsidRPr="00C256C9" w14:paraId="66487FB5" w14:textId="77777777" w:rsidTr="00026439">
        <w:trPr>
          <w:trHeight w:val="467"/>
        </w:trPr>
        <w:tc>
          <w:tcPr>
            <w:tcW w:w="1266" w:type="dxa"/>
            <w:shd w:val="clear" w:color="auto" w:fill="auto"/>
            <w:tcMar>
              <w:top w:w="100" w:type="dxa"/>
              <w:left w:w="100" w:type="dxa"/>
              <w:bottom w:w="100" w:type="dxa"/>
              <w:right w:w="100" w:type="dxa"/>
            </w:tcMar>
            <w:vAlign w:val="center"/>
          </w:tcPr>
          <w:p w14:paraId="74BB2841" w14:textId="47BE1BC8" w:rsidR="003B614F" w:rsidRPr="00C256C9" w:rsidRDefault="003B614F" w:rsidP="003B614F">
            <w:pPr>
              <w:pBdr>
                <w:top w:val="nil"/>
                <w:left w:val="nil"/>
                <w:bottom w:val="nil"/>
                <w:right w:val="nil"/>
                <w:between w:val="nil"/>
              </w:pBd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10/02/2023</w:t>
            </w:r>
          </w:p>
        </w:tc>
        <w:tc>
          <w:tcPr>
            <w:tcW w:w="7088" w:type="dxa"/>
            <w:shd w:val="clear" w:color="auto" w:fill="auto"/>
            <w:tcMar>
              <w:top w:w="100" w:type="dxa"/>
              <w:left w:w="100" w:type="dxa"/>
              <w:bottom w:w="100" w:type="dxa"/>
              <w:right w:w="100" w:type="dxa"/>
            </w:tcMar>
            <w:vAlign w:val="center"/>
          </w:tcPr>
          <w:p w14:paraId="5CC5B87F" w14:textId="2F019ABA" w:rsidR="003B614F" w:rsidRPr="00C256C9" w:rsidRDefault="003B614F" w:rsidP="003B614F">
            <w:pPr>
              <w:widowControl/>
              <w:autoSpaceDE w:val="0"/>
              <w:autoSpaceDN w:val="0"/>
              <w:adjustRightInd w:val="0"/>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Actualización para programación vigencia 2023</w:t>
            </w:r>
          </w:p>
          <w:p w14:paraId="2843CA16" w14:textId="77777777" w:rsidR="003B614F" w:rsidRPr="00C256C9" w:rsidRDefault="003B614F" w:rsidP="003B614F">
            <w:pPr>
              <w:widowControl/>
              <w:autoSpaceDE w:val="0"/>
              <w:autoSpaceDN w:val="0"/>
              <w:adjustRightInd w:val="0"/>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-Costeo de las actividades</w:t>
            </w:r>
          </w:p>
          <w:p w14:paraId="4B04339C" w14:textId="4EC1F09A" w:rsidR="003B614F" w:rsidRPr="00C256C9" w:rsidRDefault="003B614F" w:rsidP="003B614F">
            <w:pPr>
              <w:widowControl/>
              <w:autoSpaceDE w:val="0"/>
              <w:autoSpaceDN w:val="0"/>
              <w:adjustRightInd w:val="0"/>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-Flujo Financiero</w:t>
            </w:r>
          </w:p>
        </w:tc>
        <w:tc>
          <w:tcPr>
            <w:tcW w:w="910" w:type="dxa"/>
            <w:shd w:val="clear" w:color="auto" w:fill="auto"/>
            <w:tcMar>
              <w:top w:w="100" w:type="dxa"/>
              <w:left w:w="100" w:type="dxa"/>
              <w:bottom w:w="100" w:type="dxa"/>
              <w:right w:w="100" w:type="dxa"/>
            </w:tcMar>
            <w:vAlign w:val="center"/>
          </w:tcPr>
          <w:p w14:paraId="7B3CCB19" w14:textId="56DAB2F1" w:rsidR="003B614F" w:rsidRPr="00C256C9" w:rsidRDefault="003B614F" w:rsidP="003B614F">
            <w:pPr>
              <w:pBdr>
                <w:top w:val="nil"/>
                <w:left w:val="nil"/>
                <w:bottom w:val="nil"/>
                <w:right w:val="nil"/>
                <w:between w:val="nil"/>
              </w:pBdr>
              <w:jc w:val="cente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16</w:t>
            </w:r>
          </w:p>
        </w:tc>
      </w:tr>
      <w:tr w:rsidR="00C256C9" w:rsidRPr="00C256C9" w14:paraId="1110C5F9" w14:textId="77777777" w:rsidTr="005D5BF2">
        <w:tc>
          <w:tcPr>
            <w:tcW w:w="1266" w:type="dxa"/>
            <w:shd w:val="clear" w:color="auto" w:fill="auto"/>
            <w:tcMar>
              <w:top w:w="100" w:type="dxa"/>
              <w:left w:w="100" w:type="dxa"/>
              <w:bottom w:w="100" w:type="dxa"/>
              <w:right w:w="100" w:type="dxa"/>
            </w:tcMar>
            <w:vAlign w:val="center"/>
          </w:tcPr>
          <w:p w14:paraId="24ED9C6A" w14:textId="1FA71672" w:rsidR="00D44FAC" w:rsidRPr="00C256C9" w:rsidRDefault="00D44FAC" w:rsidP="00D44FAC">
            <w:pPr>
              <w:pBdr>
                <w:top w:val="nil"/>
                <w:left w:val="nil"/>
                <w:bottom w:val="nil"/>
                <w:right w:val="nil"/>
                <w:between w:val="nil"/>
              </w:pBd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30/03/2023</w:t>
            </w:r>
          </w:p>
        </w:tc>
        <w:tc>
          <w:tcPr>
            <w:tcW w:w="7088" w:type="dxa"/>
            <w:shd w:val="clear" w:color="auto" w:fill="auto"/>
            <w:tcMar>
              <w:top w:w="100" w:type="dxa"/>
              <w:left w:w="100" w:type="dxa"/>
              <w:bottom w:w="100" w:type="dxa"/>
              <w:right w:w="100" w:type="dxa"/>
            </w:tcMar>
            <w:vAlign w:val="center"/>
          </w:tcPr>
          <w:p w14:paraId="4A96474E" w14:textId="28613837" w:rsidR="00D44FAC" w:rsidRPr="00C256C9" w:rsidRDefault="007A723C" w:rsidP="00D44FAC">
            <w:pPr>
              <w:widowControl/>
              <w:autoSpaceDE w:val="0"/>
              <w:autoSpaceDN w:val="0"/>
              <w:adjustRightInd w:val="0"/>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De acuerdo a los movimientos entre componentes del Plan Anual de Adquisiciones se realizan modificaciones en la Programación de Costos (2.4.1) y el esquema y flujo Financiero (4.3 y 4.4.). Así mismo se redondea a miles de pesos los valores de presupuesto para la vigencia 2024 de acuerdo con la programación del Plan de Acción en SEGPLAN.</w:t>
            </w:r>
          </w:p>
        </w:tc>
        <w:tc>
          <w:tcPr>
            <w:tcW w:w="910" w:type="dxa"/>
            <w:shd w:val="clear" w:color="auto" w:fill="auto"/>
            <w:tcMar>
              <w:top w:w="100" w:type="dxa"/>
              <w:left w:w="100" w:type="dxa"/>
              <w:bottom w:w="100" w:type="dxa"/>
              <w:right w:w="100" w:type="dxa"/>
            </w:tcMar>
            <w:vAlign w:val="center"/>
          </w:tcPr>
          <w:p w14:paraId="023A490A" w14:textId="2DA863A3" w:rsidR="00D44FAC" w:rsidRPr="00C256C9" w:rsidRDefault="00D44FAC" w:rsidP="00D44FAC">
            <w:pPr>
              <w:pBdr>
                <w:top w:val="nil"/>
                <w:left w:val="nil"/>
                <w:bottom w:val="nil"/>
                <w:right w:val="nil"/>
                <w:between w:val="nil"/>
              </w:pBdr>
              <w:jc w:val="cente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17</w:t>
            </w:r>
          </w:p>
        </w:tc>
      </w:tr>
      <w:tr w:rsidR="00C256C9" w:rsidRPr="00C256C9" w14:paraId="4F2FBCE7" w14:textId="77777777" w:rsidTr="005D5BF2">
        <w:tc>
          <w:tcPr>
            <w:tcW w:w="1266" w:type="dxa"/>
            <w:shd w:val="clear" w:color="auto" w:fill="auto"/>
            <w:tcMar>
              <w:top w:w="100" w:type="dxa"/>
              <w:left w:w="100" w:type="dxa"/>
              <w:bottom w:w="100" w:type="dxa"/>
              <w:right w:w="100" w:type="dxa"/>
            </w:tcMar>
            <w:vAlign w:val="center"/>
          </w:tcPr>
          <w:p w14:paraId="47A5B8D9" w14:textId="44DF7907" w:rsidR="00924A2F" w:rsidRPr="00C256C9" w:rsidRDefault="00924A2F" w:rsidP="00D44FAC">
            <w:pPr>
              <w:pBdr>
                <w:top w:val="nil"/>
                <w:left w:val="nil"/>
                <w:bottom w:val="nil"/>
                <w:right w:val="nil"/>
                <w:between w:val="nil"/>
              </w:pBd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04/05/2023</w:t>
            </w:r>
          </w:p>
        </w:tc>
        <w:tc>
          <w:tcPr>
            <w:tcW w:w="7088" w:type="dxa"/>
            <w:shd w:val="clear" w:color="auto" w:fill="auto"/>
            <w:tcMar>
              <w:top w:w="100" w:type="dxa"/>
              <w:left w:w="100" w:type="dxa"/>
              <w:bottom w:w="100" w:type="dxa"/>
              <w:right w:w="100" w:type="dxa"/>
            </w:tcMar>
            <w:vAlign w:val="center"/>
          </w:tcPr>
          <w:p w14:paraId="28750782" w14:textId="254A4C68" w:rsidR="00924A2F" w:rsidRPr="00C256C9" w:rsidRDefault="0087627D" w:rsidP="00D44FAC">
            <w:pPr>
              <w:widowControl/>
              <w:autoSpaceDE w:val="0"/>
              <w:autoSpaceDN w:val="0"/>
              <w:adjustRightInd w:val="0"/>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Actualización por incorporación de recursos de la Estrategia Es Cultura Local 2023</w:t>
            </w:r>
            <w:r w:rsidR="007A723C" w:rsidRPr="00C256C9">
              <w:rPr>
                <w:rFonts w:asciiTheme="majorHAnsi" w:hAnsiTheme="majorHAnsi" w:cstheme="majorHAnsi"/>
                <w:sz w:val="16"/>
                <w:szCs w:val="16"/>
                <w:shd w:val="clear" w:color="auto" w:fill="FFFFFF"/>
              </w:rPr>
              <w:t xml:space="preserve"> en los numerales</w:t>
            </w:r>
          </w:p>
          <w:p w14:paraId="51229C44" w14:textId="657BEFA3" w:rsidR="0087627D" w:rsidRPr="00C256C9" w:rsidRDefault="0087627D" w:rsidP="0087627D">
            <w:pPr>
              <w:widowControl/>
              <w:autoSpaceDE w:val="0"/>
              <w:autoSpaceDN w:val="0"/>
              <w:adjustRightInd w:val="0"/>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w:t>
            </w:r>
            <w:r w:rsidR="007A723C" w:rsidRPr="00C256C9">
              <w:rPr>
                <w:rFonts w:asciiTheme="majorHAnsi" w:hAnsiTheme="majorHAnsi" w:cstheme="majorHAnsi"/>
                <w:sz w:val="16"/>
                <w:szCs w:val="16"/>
                <w:shd w:val="clear" w:color="auto" w:fill="FFFFFF"/>
              </w:rPr>
              <w:t xml:space="preserve"> 2. 4. Cadena de Valor</w:t>
            </w:r>
            <w:r w:rsidR="007253C4" w:rsidRPr="00C256C9">
              <w:rPr>
                <w:rFonts w:asciiTheme="majorHAnsi" w:hAnsiTheme="majorHAnsi" w:cstheme="majorHAnsi"/>
                <w:sz w:val="16"/>
                <w:szCs w:val="16"/>
                <w:shd w:val="clear" w:color="auto" w:fill="FFFFFF"/>
              </w:rPr>
              <w:t xml:space="preserve">, </w:t>
            </w:r>
            <w:r w:rsidR="007A723C" w:rsidRPr="00C256C9">
              <w:rPr>
                <w:rFonts w:asciiTheme="majorHAnsi" w:hAnsiTheme="majorHAnsi" w:cstheme="majorHAnsi"/>
                <w:sz w:val="16"/>
                <w:szCs w:val="16"/>
                <w:shd w:val="clear" w:color="auto" w:fill="FFFFFF"/>
              </w:rPr>
              <w:t xml:space="preserve">4.3. </w:t>
            </w:r>
            <w:r w:rsidR="007253C4" w:rsidRPr="00C256C9">
              <w:rPr>
                <w:rFonts w:asciiTheme="majorHAnsi" w:hAnsiTheme="majorHAnsi" w:cstheme="majorHAnsi"/>
                <w:sz w:val="16"/>
                <w:szCs w:val="16"/>
                <w:shd w:val="clear" w:color="auto" w:fill="FFFFFF"/>
              </w:rPr>
              <w:t xml:space="preserve">Esquema </w:t>
            </w:r>
            <w:r w:rsidR="007A723C" w:rsidRPr="00C256C9">
              <w:rPr>
                <w:rFonts w:asciiTheme="majorHAnsi" w:hAnsiTheme="majorHAnsi" w:cstheme="majorHAnsi"/>
                <w:sz w:val="16"/>
                <w:szCs w:val="16"/>
                <w:shd w:val="clear" w:color="auto" w:fill="FFFFFF"/>
              </w:rPr>
              <w:t>Financiero</w:t>
            </w:r>
            <w:r w:rsidR="007253C4" w:rsidRPr="00C256C9">
              <w:rPr>
                <w:rFonts w:asciiTheme="majorHAnsi" w:hAnsiTheme="majorHAnsi" w:cstheme="majorHAnsi"/>
                <w:sz w:val="16"/>
                <w:szCs w:val="16"/>
                <w:shd w:val="clear" w:color="auto" w:fill="FFFFFF"/>
              </w:rPr>
              <w:t xml:space="preserve"> y 4.4. Flujo Financiero. </w:t>
            </w:r>
          </w:p>
          <w:p w14:paraId="3BB135FF" w14:textId="2CC97808" w:rsidR="0087627D" w:rsidRPr="00C256C9" w:rsidRDefault="0087627D" w:rsidP="0087627D">
            <w:pPr>
              <w:widowControl/>
              <w:autoSpaceDE w:val="0"/>
              <w:autoSpaceDN w:val="0"/>
              <w:adjustRightInd w:val="0"/>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 xml:space="preserve">Incremento </w:t>
            </w:r>
            <w:r w:rsidR="00F54C9D" w:rsidRPr="00C256C9">
              <w:rPr>
                <w:rFonts w:asciiTheme="majorHAnsi" w:hAnsiTheme="majorHAnsi" w:cstheme="majorHAnsi"/>
                <w:sz w:val="16"/>
                <w:szCs w:val="16"/>
                <w:shd w:val="clear" w:color="auto" w:fill="FFFFFF"/>
              </w:rPr>
              <w:t>de dos a tres en</w:t>
            </w:r>
            <w:r w:rsidR="007A723C" w:rsidRPr="00C256C9">
              <w:rPr>
                <w:rFonts w:asciiTheme="majorHAnsi" w:hAnsiTheme="majorHAnsi" w:cstheme="majorHAnsi"/>
                <w:sz w:val="16"/>
                <w:szCs w:val="16"/>
                <w:shd w:val="clear" w:color="auto" w:fill="FFFFFF"/>
              </w:rPr>
              <w:t xml:space="preserve"> la magnitud de</w:t>
            </w:r>
            <w:r w:rsidR="00F54C9D" w:rsidRPr="00C256C9">
              <w:rPr>
                <w:rFonts w:asciiTheme="majorHAnsi" w:hAnsiTheme="majorHAnsi" w:cstheme="majorHAnsi"/>
                <w:sz w:val="16"/>
                <w:szCs w:val="16"/>
                <w:shd w:val="clear" w:color="auto" w:fill="FFFFFF"/>
              </w:rPr>
              <w:t xml:space="preserve"> la meta:</w:t>
            </w:r>
            <w:r w:rsidRPr="00C256C9">
              <w:rPr>
                <w:rFonts w:asciiTheme="majorHAnsi" w:hAnsiTheme="majorHAnsi" w:cstheme="majorHAnsi"/>
                <w:sz w:val="16"/>
                <w:szCs w:val="16"/>
                <w:shd w:val="clear" w:color="auto" w:fill="FFFFFF"/>
              </w:rPr>
              <w:t xml:space="preserve"> “</w:t>
            </w:r>
            <w:r w:rsidRPr="00C256C9">
              <w:rPr>
                <w:rFonts w:asciiTheme="majorHAnsi" w:hAnsiTheme="majorHAnsi" w:cstheme="majorHAnsi"/>
                <w:i/>
                <w:iCs/>
                <w:sz w:val="16"/>
                <w:szCs w:val="16"/>
                <w:shd w:val="clear" w:color="auto" w:fill="FFFFFF"/>
              </w:rPr>
              <w:t>Implementar dos estrategia</w:t>
            </w:r>
            <w:r w:rsidR="00F54C9D" w:rsidRPr="00C256C9">
              <w:rPr>
                <w:rFonts w:asciiTheme="majorHAnsi" w:hAnsiTheme="majorHAnsi" w:cstheme="majorHAnsi"/>
                <w:i/>
                <w:iCs/>
                <w:sz w:val="16"/>
                <w:szCs w:val="16"/>
                <w:shd w:val="clear" w:color="auto" w:fill="FFFFFF"/>
              </w:rPr>
              <w:t>s</w:t>
            </w:r>
            <w:r w:rsidRPr="00C256C9">
              <w:rPr>
                <w:rFonts w:asciiTheme="majorHAnsi" w:hAnsiTheme="majorHAnsi" w:cstheme="majorHAnsi"/>
                <w:i/>
                <w:iCs/>
                <w:sz w:val="16"/>
                <w:szCs w:val="16"/>
                <w:shd w:val="clear" w:color="auto" w:fill="FFFFFF"/>
              </w:rPr>
              <w:t xml:space="preserve"> para el fortalecimiento de los Constructores Locales y agentes del sector del programa Es Cultura Local a través de un proceso de cualificación y de acompañamiento para la implementación de iniciativas ciudadanas de formación en arte, cultura y patrimonio</w:t>
            </w:r>
            <w:r w:rsidRPr="00C256C9">
              <w:rPr>
                <w:rFonts w:asciiTheme="majorHAnsi" w:hAnsiTheme="majorHAnsi" w:cstheme="majorHAnsi"/>
                <w:sz w:val="16"/>
                <w:szCs w:val="16"/>
                <w:shd w:val="clear" w:color="auto" w:fill="FFFFFF"/>
              </w:rPr>
              <w:t>”</w:t>
            </w:r>
          </w:p>
        </w:tc>
        <w:tc>
          <w:tcPr>
            <w:tcW w:w="910" w:type="dxa"/>
            <w:shd w:val="clear" w:color="auto" w:fill="auto"/>
            <w:tcMar>
              <w:top w:w="100" w:type="dxa"/>
              <w:left w:w="100" w:type="dxa"/>
              <w:bottom w:w="100" w:type="dxa"/>
              <w:right w:w="100" w:type="dxa"/>
            </w:tcMar>
            <w:vAlign w:val="center"/>
          </w:tcPr>
          <w:p w14:paraId="18715753" w14:textId="09F44865" w:rsidR="00924A2F" w:rsidRPr="00C256C9" w:rsidRDefault="00924A2F" w:rsidP="00D44FAC">
            <w:pPr>
              <w:pBdr>
                <w:top w:val="nil"/>
                <w:left w:val="nil"/>
                <w:bottom w:val="nil"/>
                <w:right w:val="nil"/>
                <w:between w:val="nil"/>
              </w:pBdr>
              <w:jc w:val="cente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18</w:t>
            </w:r>
          </w:p>
        </w:tc>
      </w:tr>
      <w:tr w:rsidR="00C256C9" w:rsidRPr="00C256C9" w14:paraId="5DB4843F" w14:textId="77777777" w:rsidTr="00026439">
        <w:trPr>
          <w:trHeight w:val="17"/>
        </w:trPr>
        <w:tc>
          <w:tcPr>
            <w:tcW w:w="1266" w:type="dxa"/>
            <w:shd w:val="clear" w:color="auto" w:fill="auto"/>
            <w:tcMar>
              <w:top w:w="100" w:type="dxa"/>
              <w:left w:w="100" w:type="dxa"/>
              <w:bottom w:w="100" w:type="dxa"/>
              <w:right w:w="100" w:type="dxa"/>
            </w:tcMar>
            <w:vAlign w:val="center"/>
          </w:tcPr>
          <w:p w14:paraId="7B319DC1" w14:textId="279EFF05" w:rsidR="00AB72E5" w:rsidRPr="00C256C9" w:rsidRDefault="00AB72E5" w:rsidP="00D44FAC">
            <w:pPr>
              <w:pBdr>
                <w:top w:val="nil"/>
                <w:left w:val="nil"/>
                <w:bottom w:val="nil"/>
                <w:right w:val="nil"/>
                <w:between w:val="nil"/>
              </w:pBd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21/06/2023</w:t>
            </w:r>
          </w:p>
        </w:tc>
        <w:tc>
          <w:tcPr>
            <w:tcW w:w="7088" w:type="dxa"/>
            <w:shd w:val="clear" w:color="auto" w:fill="auto"/>
            <w:tcMar>
              <w:top w:w="100" w:type="dxa"/>
              <w:left w:w="100" w:type="dxa"/>
              <w:bottom w:w="100" w:type="dxa"/>
              <w:right w:w="100" w:type="dxa"/>
            </w:tcMar>
            <w:vAlign w:val="center"/>
          </w:tcPr>
          <w:p w14:paraId="6B1650CE" w14:textId="664F3669" w:rsidR="00357979" w:rsidRPr="00C256C9" w:rsidRDefault="007A723C" w:rsidP="00357979">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 xml:space="preserve">Debido a </w:t>
            </w:r>
            <w:r w:rsidR="00357979" w:rsidRPr="00C256C9">
              <w:rPr>
                <w:rFonts w:asciiTheme="majorHAnsi" w:hAnsiTheme="majorHAnsi" w:cstheme="majorHAnsi"/>
                <w:sz w:val="16"/>
                <w:szCs w:val="16"/>
                <w:shd w:val="clear" w:color="auto" w:fill="FFFFFF"/>
              </w:rPr>
              <w:t xml:space="preserve">movimientos entre componentes </w:t>
            </w:r>
            <w:r w:rsidRPr="00C256C9">
              <w:rPr>
                <w:rFonts w:asciiTheme="majorHAnsi" w:hAnsiTheme="majorHAnsi" w:cstheme="majorHAnsi"/>
                <w:sz w:val="16"/>
                <w:szCs w:val="16"/>
                <w:shd w:val="clear" w:color="auto" w:fill="FFFFFF"/>
              </w:rPr>
              <w:t xml:space="preserve">aprobados en comité de PAA se ajustan los numerales </w:t>
            </w:r>
          </w:p>
          <w:p w14:paraId="397DDF5D" w14:textId="209B645C" w:rsidR="00AB72E5" w:rsidRPr="00C256C9" w:rsidRDefault="00357979" w:rsidP="007A723C">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lastRenderedPageBreak/>
              <w:t>-</w:t>
            </w:r>
            <w:r w:rsidR="007A723C" w:rsidRPr="00C256C9">
              <w:rPr>
                <w:rFonts w:asciiTheme="majorHAnsi" w:hAnsiTheme="majorHAnsi" w:cstheme="majorHAnsi"/>
                <w:sz w:val="16"/>
                <w:szCs w:val="16"/>
                <w:shd w:val="clear" w:color="auto" w:fill="FFFFFF"/>
              </w:rPr>
              <w:t xml:space="preserve"> 2. 4. Cadena de Valor y 4.3. </w:t>
            </w:r>
            <w:r w:rsidR="007253C4" w:rsidRPr="00C256C9">
              <w:rPr>
                <w:rFonts w:asciiTheme="majorHAnsi" w:hAnsiTheme="majorHAnsi" w:cstheme="majorHAnsi"/>
                <w:sz w:val="16"/>
                <w:szCs w:val="16"/>
                <w:shd w:val="clear" w:color="auto" w:fill="FFFFFF"/>
              </w:rPr>
              <w:t>Esquema</w:t>
            </w:r>
            <w:r w:rsidRPr="00C256C9">
              <w:rPr>
                <w:rFonts w:asciiTheme="majorHAnsi" w:hAnsiTheme="majorHAnsi" w:cstheme="majorHAnsi"/>
                <w:sz w:val="16"/>
                <w:szCs w:val="16"/>
                <w:shd w:val="clear" w:color="auto" w:fill="FFFFFF"/>
              </w:rPr>
              <w:t xml:space="preserve"> Financiero</w:t>
            </w:r>
            <w:r w:rsidR="007A723C" w:rsidRPr="00C256C9">
              <w:rPr>
                <w:rFonts w:asciiTheme="majorHAnsi" w:hAnsiTheme="majorHAnsi" w:cstheme="majorHAnsi"/>
                <w:sz w:val="16"/>
                <w:szCs w:val="16"/>
                <w:shd w:val="clear" w:color="auto" w:fill="FFFFFF"/>
              </w:rPr>
              <w:t>.</w:t>
            </w:r>
          </w:p>
        </w:tc>
        <w:tc>
          <w:tcPr>
            <w:tcW w:w="910" w:type="dxa"/>
            <w:shd w:val="clear" w:color="auto" w:fill="auto"/>
            <w:tcMar>
              <w:top w:w="100" w:type="dxa"/>
              <w:left w:w="100" w:type="dxa"/>
              <w:bottom w:w="100" w:type="dxa"/>
              <w:right w:w="100" w:type="dxa"/>
            </w:tcMar>
            <w:vAlign w:val="center"/>
          </w:tcPr>
          <w:p w14:paraId="2CEEBC24" w14:textId="18FF4E1F" w:rsidR="00AB72E5" w:rsidRPr="00C256C9" w:rsidRDefault="00AB72E5" w:rsidP="00D44FAC">
            <w:pPr>
              <w:pBdr>
                <w:top w:val="nil"/>
                <w:left w:val="nil"/>
                <w:bottom w:val="nil"/>
                <w:right w:val="nil"/>
                <w:between w:val="nil"/>
              </w:pBdr>
              <w:jc w:val="cente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lastRenderedPageBreak/>
              <w:t>19</w:t>
            </w:r>
          </w:p>
        </w:tc>
      </w:tr>
      <w:tr w:rsidR="00C256C9" w:rsidRPr="00C256C9" w14:paraId="2174C3CE" w14:textId="77777777" w:rsidTr="00026439">
        <w:trPr>
          <w:trHeight w:val="17"/>
        </w:trPr>
        <w:tc>
          <w:tcPr>
            <w:tcW w:w="1266" w:type="dxa"/>
            <w:shd w:val="clear" w:color="auto" w:fill="auto"/>
            <w:tcMar>
              <w:top w:w="100" w:type="dxa"/>
              <w:left w:w="100" w:type="dxa"/>
              <w:bottom w:w="100" w:type="dxa"/>
              <w:right w:w="100" w:type="dxa"/>
            </w:tcMar>
            <w:vAlign w:val="center"/>
          </w:tcPr>
          <w:p w14:paraId="1761C922" w14:textId="2B71676C" w:rsidR="00E151F9" w:rsidRPr="00C256C9" w:rsidRDefault="00E151F9" w:rsidP="00E151F9">
            <w:pPr>
              <w:pBdr>
                <w:top w:val="nil"/>
                <w:left w:val="nil"/>
                <w:bottom w:val="nil"/>
                <w:right w:val="nil"/>
                <w:between w:val="nil"/>
              </w:pBd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05/07/2023</w:t>
            </w:r>
          </w:p>
        </w:tc>
        <w:tc>
          <w:tcPr>
            <w:tcW w:w="7088" w:type="dxa"/>
            <w:shd w:val="clear" w:color="auto" w:fill="auto"/>
            <w:tcMar>
              <w:top w:w="100" w:type="dxa"/>
              <w:left w:w="100" w:type="dxa"/>
              <w:bottom w:w="100" w:type="dxa"/>
              <w:right w:w="100" w:type="dxa"/>
            </w:tcMar>
            <w:vAlign w:val="center"/>
          </w:tcPr>
          <w:p w14:paraId="47EFB0C1" w14:textId="77777777" w:rsidR="00E151F9" w:rsidRPr="00C256C9" w:rsidRDefault="00E151F9" w:rsidP="00E151F9">
            <w:pPr>
              <w:widowControl/>
              <w:autoSpaceDE w:val="0"/>
              <w:autoSpaceDN w:val="0"/>
              <w:adjustRightInd w:val="0"/>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Actualización por incorporación de recursos de la Estrategia Es Cultura Local 2023 en los numerales</w:t>
            </w:r>
          </w:p>
          <w:p w14:paraId="1D6DDB78" w14:textId="675BA315" w:rsidR="00E151F9" w:rsidRPr="00C256C9" w:rsidRDefault="00E151F9" w:rsidP="003272BF">
            <w:pPr>
              <w:widowControl/>
              <w:autoSpaceDE w:val="0"/>
              <w:autoSpaceDN w:val="0"/>
              <w:adjustRightInd w:val="0"/>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 xml:space="preserve">- 2. 4. Cadena de Valor, 4.3. Esquema Financiero y 4.4. Flujo Financiero. </w:t>
            </w:r>
          </w:p>
        </w:tc>
        <w:tc>
          <w:tcPr>
            <w:tcW w:w="910" w:type="dxa"/>
            <w:shd w:val="clear" w:color="auto" w:fill="auto"/>
            <w:tcMar>
              <w:top w:w="100" w:type="dxa"/>
              <w:left w:w="100" w:type="dxa"/>
              <w:bottom w:w="100" w:type="dxa"/>
              <w:right w:w="100" w:type="dxa"/>
            </w:tcMar>
            <w:vAlign w:val="center"/>
          </w:tcPr>
          <w:p w14:paraId="1A895453" w14:textId="67B88E2C" w:rsidR="00E151F9" w:rsidRPr="00C256C9" w:rsidRDefault="00E151F9" w:rsidP="00E151F9">
            <w:pPr>
              <w:pBdr>
                <w:top w:val="nil"/>
                <w:left w:val="nil"/>
                <w:bottom w:val="nil"/>
                <w:right w:val="nil"/>
                <w:between w:val="nil"/>
              </w:pBdr>
              <w:jc w:val="cente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20</w:t>
            </w:r>
          </w:p>
        </w:tc>
      </w:tr>
      <w:tr w:rsidR="00C256C9" w:rsidRPr="00C256C9" w14:paraId="72C7B61A" w14:textId="77777777" w:rsidTr="00026439">
        <w:trPr>
          <w:trHeight w:val="17"/>
        </w:trPr>
        <w:tc>
          <w:tcPr>
            <w:tcW w:w="1266" w:type="dxa"/>
            <w:shd w:val="clear" w:color="auto" w:fill="auto"/>
            <w:tcMar>
              <w:top w:w="100" w:type="dxa"/>
              <w:left w:w="100" w:type="dxa"/>
              <w:bottom w:w="100" w:type="dxa"/>
              <w:right w:w="100" w:type="dxa"/>
            </w:tcMar>
            <w:vAlign w:val="center"/>
          </w:tcPr>
          <w:p w14:paraId="114AFC18" w14:textId="03464F1D" w:rsidR="003272BF" w:rsidRPr="00C256C9" w:rsidRDefault="003272BF" w:rsidP="003272BF">
            <w:pPr>
              <w:pBdr>
                <w:top w:val="nil"/>
                <w:left w:val="nil"/>
                <w:bottom w:val="nil"/>
                <w:right w:val="nil"/>
                <w:between w:val="nil"/>
              </w:pBd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23/10/2023</w:t>
            </w:r>
          </w:p>
        </w:tc>
        <w:tc>
          <w:tcPr>
            <w:tcW w:w="7088" w:type="dxa"/>
            <w:shd w:val="clear" w:color="auto" w:fill="auto"/>
            <w:tcMar>
              <w:top w:w="100" w:type="dxa"/>
              <w:left w:w="100" w:type="dxa"/>
              <w:bottom w:w="100" w:type="dxa"/>
              <w:right w:w="100" w:type="dxa"/>
            </w:tcMar>
            <w:vAlign w:val="center"/>
          </w:tcPr>
          <w:p w14:paraId="04B5E071" w14:textId="7A179B93" w:rsidR="003272BF" w:rsidRPr="00C256C9" w:rsidRDefault="003272BF" w:rsidP="003272BF">
            <w:pPr>
              <w:widowControl/>
              <w:autoSpaceDE w:val="0"/>
              <w:autoSpaceDN w:val="0"/>
              <w:adjustRightInd w:val="0"/>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 xml:space="preserve">Reprogramación de la </w:t>
            </w:r>
            <w:r w:rsidR="007B4B25" w:rsidRPr="00C256C9">
              <w:rPr>
                <w:rFonts w:asciiTheme="majorHAnsi" w:hAnsiTheme="majorHAnsi" w:cstheme="majorHAnsi"/>
                <w:sz w:val="16"/>
                <w:szCs w:val="16"/>
                <w:shd w:val="clear" w:color="auto" w:fill="FFFFFF"/>
              </w:rPr>
              <w:t xml:space="preserve">magnitud de la meta No. 4 </w:t>
            </w:r>
            <w:r w:rsidRPr="00C256C9">
              <w:rPr>
                <w:rFonts w:asciiTheme="majorHAnsi" w:hAnsiTheme="majorHAnsi" w:cstheme="majorHAnsi"/>
                <w:sz w:val="16"/>
                <w:szCs w:val="16"/>
                <w:shd w:val="clear" w:color="auto" w:fill="FFFFFF"/>
              </w:rPr>
              <w:t>“</w:t>
            </w:r>
            <w:r w:rsidRPr="00C256C9">
              <w:rPr>
                <w:i/>
                <w:iCs/>
                <w:sz w:val="16"/>
                <w:szCs w:val="16"/>
                <w:highlight w:val="white"/>
              </w:rPr>
              <w:t>Implementar tres estrategias para el fortalecimiento de los Constructores Locales y agentes del sector del programa Es Cultura Local a través de un proceso de cualificación y de acompañamiento para la implementación de iniciativas ciudadanas de formación en arte, cultura y patrimonio</w:t>
            </w:r>
            <w:r w:rsidRPr="00C256C9">
              <w:rPr>
                <w:sz w:val="16"/>
                <w:szCs w:val="16"/>
              </w:rPr>
              <w:t>”</w:t>
            </w:r>
          </w:p>
        </w:tc>
        <w:tc>
          <w:tcPr>
            <w:tcW w:w="910" w:type="dxa"/>
            <w:shd w:val="clear" w:color="auto" w:fill="auto"/>
            <w:tcMar>
              <w:top w:w="100" w:type="dxa"/>
              <w:left w:w="100" w:type="dxa"/>
              <w:bottom w:w="100" w:type="dxa"/>
              <w:right w:w="100" w:type="dxa"/>
            </w:tcMar>
            <w:vAlign w:val="center"/>
          </w:tcPr>
          <w:p w14:paraId="506FF99C" w14:textId="6279B42D" w:rsidR="003272BF" w:rsidRPr="00C256C9" w:rsidRDefault="003272BF" w:rsidP="003272BF">
            <w:pPr>
              <w:pBdr>
                <w:top w:val="nil"/>
                <w:left w:val="nil"/>
                <w:bottom w:val="nil"/>
                <w:right w:val="nil"/>
                <w:between w:val="nil"/>
              </w:pBdr>
              <w:jc w:val="cente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21</w:t>
            </w:r>
          </w:p>
        </w:tc>
      </w:tr>
      <w:tr w:rsidR="00974902" w:rsidRPr="00C256C9" w14:paraId="56824EE0" w14:textId="77777777" w:rsidTr="00026439">
        <w:trPr>
          <w:trHeight w:val="17"/>
        </w:trPr>
        <w:tc>
          <w:tcPr>
            <w:tcW w:w="1266" w:type="dxa"/>
            <w:shd w:val="clear" w:color="auto" w:fill="auto"/>
            <w:tcMar>
              <w:top w:w="100" w:type="dxa"/>
              <w:left w:w="100" w:type="dxa"/>
              <w:bottom w:w="100" w:type="dxa"/>
              <w:right w:w="100" w:type="dxa"/>
            </w:tcMar>
            <w:vAlign w:val="center"/>
          </w:tcPr>
          <w:p w14:paraId="1013D071" w14:textId="63732786" w:rsidR="00974902" w:rsidRPr="00C256C9" w:rsidRDefault="00974902" w:rsidP="00974902">
            <w:pPr>
              <w:pBdr>
                <w:top w:val="nil"/>
                <w:left w:val="nil"/>
                <w:bottom w:val="nil"/>
                <w:right w:val="nil"/>
                <w:between w:val="nil"/>
              </w:pBd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02/12/2023</w:t>
            </w:r>
          </w:p>
        </w:tc>
        <w:tc>
          <w:tcPr>
            <w:tcW w:w="7088" w:type="dxa"/>
            <w:shd w:val="clear" w:color="auto" w:fill="auto"/>
            <w:tcMar>
              <w:top w:w="100" w:type="dxa"/>
              <w:left w:w="100" w:type="dxa"/>
              <w:bottom w:w="100" w:type="dxa"/>
              <w:right w:w="100" w:type="dxa"/>
            </w:tcMar>
            <w:vAlign w:val="center"/>
          </w:tcPr>
          <w:p w14:paraId="633040E9" w14:textId="58B6E5F4" w:rsidR="00974902" w:rsidRPr="00C256C9" w:rsidRDefault="00974902" w:rsidP="00974902">
            <w:pPr>
              <w:jc w:val="both"/>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Debido a movimientos entre componentes requeridos en el proyecto de inversión se ajustan los numerales 2. 4. Cadena de Valor y 4.3. Esquema Financiero.</w:t>
            </w:r>
          </w:p>
        </w:tc>
        <w:tc>
          <w:tcPr>
            <w:tcW w:w="910" w:type="dxa"/>
            <w:shd w:val="clear" w:color="auto" w:fill="auto"/>
            <w:tcMar>
              <w:top w:w="100" w:type="dxa"/>
              <w:left w:w="100" w:type="dxa"/>
              <w:bottom w:w="100" w:type="dxa"/>
              <w:right w:w="100" w:type="dxa"/>
            </w:tcMar>
            <w:vAlign w:val="center"/>
          </w:tcPr>
          <w:p w14:paraId="4D371DE2" w14:textId="5E3CAF8A" w:rsidR="00974902" w:rsidRPr="00C256C9" w:rsidRDefault="00974902" w:rsidP="00974902">
            <w:pPr>
              <w:pBdr>
                <w:top w:val="nil"/>
                <w:left w:val="nil"/>
                <w:bottom w:val="nil"/>
                <w:right w:val="nil"/>
                <w:between w:val="nil"/>
              </w:pBdr>
              <w:jc w:val="center"/>
              <w:rPr>
                <w:rFonts w:asciiTheme="majorHAnsi" w:hAnsiTheme="majorHAnsi" w:cstheme="majorHAnsi"/>
                <w:sz w:val="16"/>
                <w:szCs w:val="16"/>
                <w:shd w:val="clear" w:color="auto" w:fill="FFFFFF"/>
              </w:rPr>
            </w:pPr>
            <w:r w:rsidRPr="00C256C9">
              <w:rPr>
                <w:rFonts w:asciiTheme="majorHAnsi" w:hAnsiTheme="majorHAnsi" w:cstheme="majorHAnsi"/>
                <w:sz w:val="16"/>
                <w:szCs w:val="16"/>
                <w:shd w:val="clear" w:color="auto" w:fill="FFFFFF"/>
              </w:rPr>
              <w:t>22</w:t>
            </w:r>
          </w:p>
        </w:tc>
      </w:tr>
      <w:tr w:rsidR="00FE1BF6" w:rsidRPr="00C256C9" w14:paraId="5C7245C8" w14:textId="77777777" w:rsidTr="00026439">
        <w:trPr>
          <w:trHeight w:val="17"/>
        </w:trPr>
        <w:tc>
          <w:tcPr>
            <w:tcW w:w="1266" w:type="dxa"/>
            <w:shd w:val="clear" w:color="auto" w:fill="auto"/>
            <w:tcMar>
              <w:top w:w="100" w:type="dxa"/>
              <w:left w:w="100" w:type="dxa"/>
              <w:bottom w:w="100" w:type="dxa"/>
              <w:right w:w="100" w:type="dxa"/>
            </w:tcMar>
            <w:vAlign w:val="center"/>
          </w:tcPr>
          <w:p w14:paraId="757EC6DD" w14:textId="45808212" w:rsidR="00FE1BF6" w:rsidRPr="00C256C9" w:rsidRDefault="00FE1BF6" w:rsidP="00974902">
            <w:pPr>
              <w:pBdr>
                <w:top w:val="nil"/>
                <w:left w:val="nil"/>
                <w:bottom w:val="nil"/>
                <w:right w:val="nil"/>
                <w:between w:val="nil"/>
              </w:pBdr>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27/12/2023</w:t>
            </w:r>
          </w:p>
        </w:tc>
        <w:tc>
          <w:tcPr>
            <w:tcW w:w="7088" w:type="dxa"/>
            <w:shd w:val="clear" w:color="auto" w:fill="auto"/>
            <w:tcMar>
              <w:top w:w="100" w:type="dxa"/>
              <w:left w:w="100" w:type="dxa"/>
              <w:bottom w:w="100" w:type="dxa"/>
              <w:right w:w="100" w:type="dxa"/>
            </w:tcMar>
            <w:vAlign w:val="center"/>
          </w:tcPr>
          <w:p w14:paraId="1BA0072C" w14:textId="7ACA61B1" w:rsidR="00FE1BF6" w:rsidRPr="00C256C9" w:rsidRDefault="00FE1BF6" w:rsidP="00974902">
            <w:pPr>
              <w:jc w:val="both"/>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Actualización presupuesto 2024</w:t>
            </w:r>
          </w:p>
        </w:tc>
        <w:tc>
          <w:tcPr>
            <w:tcW w:w="910" w:type="dxa"/>
            <w:shd w:val="clear" w:color="auto" w:fill="auto"/>
            <w:tcMar>
              <w:top w:w="100" w:type="dxa"/>
              <w:left w:w="100" w:type="dxa"/>
              <w:bottom w:w="100" w:type="dxa"/>
              <w:right w:w="100" w:type="dxa"/>
            </w:tcMar>
            <w:vAlign w:val="center"/>
          </w:tcPr>
          <w:p w14:paraId="653FD243" w14:textId="4289108D" w:rsidR="00FE1BF6" w:rsidRPr="00C256C9" w:rsidRDefault="00FE1BF6" w:rsidP="00974902">
            <w:pPr>
              <w:pBdr>
                <w:top w:val="nil"/>
                <w:left w:val="nil"/>
                <w:bottom w:val="nil"/>
                <w:right w:val="nil"/>
                <w:between w:val="nil"/>
              </w:pBdr>
              <w:jc w:val="center"/>
              <w:rPr>
                <w:rFonts w:asciiTheme="majorHAnsi" w:hAnsiTheme="majorHAnsi" w:cstheme="majorHAnsi"/>
                <w:sz w:val="16"/>
                <w:szCs w:val="16"/>
                <w:shd w:val="clear" w:color="auto" w:fill="FFFFFF"/>
              </w:rPr>
            </w:pPr>
            <w:r>
              <w:rPr>
                <w:rFonts w:asciiTheme="majorHAnsi" w:hAnsiTheme="majorHAnsi" w:cstheme="majorHAnsi"/>
                <w:sz w:val="16"/>
                <w:szCs w:val="16"/>
                <w:shd w:val="clear" w:color="auto" w:fill="FFFFFF"/>
              </w:rPr>
              <w:t>23</w:t>
            </w:r>
          </w:p>
        </w:tc>
      </w:tr>
    </w:tbl>
    <w:p w14:paraId="4E1AC2D9" w14:textId="6E0AB511" w:rsidR="0072513A" w:rsidRPr="00C256C9" w:rsidRDefault="0072513A" w:rsidP="00AE713F">
      <w:pPr>
        <w:spacing w:line="276" w:lineRule="auto"/>
        <w:ind w:firstLine="360"/>
        <w:jc w:val="both"/>
        <w:rPr>
          <w:b/>
        </w:rPr>
      </w:pPr>
    </w:p>
    <w:sectPr w:rsidR="0072513A" w:rsidRPr="00C256C9" w:rsidSect="00AE713F">
      <w:headerReference w:type="even" r:id="rId28"/>
      <w:headerReference w:type="default" r:id="rId29"/>
      <w:footerReference w:type="default" r:id="rId30"/>
      <w:headerReference w:type="first" r:id="rId31"/>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A111B" w14:textId="77777777" w:rsidR="000B5D39" w:rsidRDefault="000B5D39">
      <w:r>
        <w:separator/>
      </w:r>
    </w:p>
  </w:endnote>
  <w:endnote w:type="continuationSeparator" w:id="0">
    <w:p w14:paraId="5865B226" w14:textId="77777777" w:rsidR="000B5D39" w:rsidRDefault="000B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529A" w14:textId="77777777" w:rsidR="007647A3" w:rsidRDefault="007647A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94ECC" w14:textId="77777777" w:rsidR="000B5D39" w:rsidRDefault="000B5D39">
      <w:r>
        <w:separator/>
      </w:r>
    </w:p>
  </w:footnote>
  <w:footnote w:type="continuationSeparator" w:id="0">
    <w:p w14:paraId="1CD48994" w14:textId="77777777" w:rsidR="000B5D39" w:rsidRDefault="000B5D39">
      <w:r>
        <w:continuationSeparator/>
      </w:r>
    </w:p>
  </w:footnote>
  <w:footnote w:id="1">
    <w:p w14:paraId="4EAA229F" w14:textId="39769331" w:rsidR="007647A3" w:rsidRPr="00842293" w:rsidRDefault="007647A3">
      <w:pPr>
        <w:pStyle w:val="Textonotapie"/>
        <w:rPr>
          <w:lang w:val="es-MX"/>
        </w:rPr>
      </w:pPr>
      <w:r>
        <w:rPr>
          <w:rStyle w:val="Refdenotaalpie"/>
        </w:rPr>
        <w:footnoteRef/>
      </w:r>
      <w:r>
        <w:t xml:space="preserve"> </w:t>
      </w:r>
      <w:r w:rsidRPr="00842293">
        <w:t>http://www.unesco.org/new/fileadmin/MULTIMEDIA/HQ/CLT/CLT/pdf/Arts_Edu_RoadMap_es.pdf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7624" w14:textId="77777777" w:rsidR="007647A3" w:rsidRDefault="007647A3">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7D86" w14:textId="77777777" w:rsidR="007647A3" w:rsidRDefault="007647A3">
    <w:pPr>
      <w:pBdr>
        <w:top w:val="nil"/>
        <w:left w:val="nil"/>
        <w:bottom w:val="nil"/>
        <w:right w:val="nil"/>
        <w:between w:val="nil"/>
      </w:pBdr>
      <w:spacing w:line="276" w:lineRule="auto"/>
    </w:pPr>
  </w:p>
  <w:tbl>
    <w:tblPr>
      <w:tblStyle w:val="1"/>
      <w:tblW w:w="9918" w:type="dxa"/>
      <w:tblInd w:w="0" w:type="dxa"/>
      <w:tblLayout w:type="fixed"/>
      <w:tblLook w:val="0000" w:firstRow="0" w:lastRow="0" w:firstColumn="0" w:lastColumn="0" w:noHBand="0" w:noVBand="0"/>
    </w:tblPr>
    <w:tblGrid>
      <w:gridCol w:w="1863"/>
      <w:gridCol w:w="5362"/>
      <w:gridCol w:w="2693"/>
    </w:tblGrid>
    <w:tr w:rsidR="007647A3" w14:paraId="5DA88529" w14:textId="77777777" w:rsidTr="00C403B4">
      <w:tc>
        <w:tcPr>
          <w:tcW w:w="1863" w:type="dxa"/>
          <w:vMerge w:val="restart"/>
          <w:tcBorders>
            <w:top w:val="single" w:sz="4" w:space="0" w:color="000000"/>
            <w:left w:val="single" w:sz="4" w:space="0" w:color="000000"/>
            <w:bottom w:val="single" w:sz="4" w:space="0" w:color="000000"/>
          </w:tcBorders>
        </w:tcPr>
        <w:p w14:paraId="1C8A489C" w14:textId="77777777" w:rsidR="007647A3" w:rsidRDefault="007647A3">
          <w:pPr>
            <w:pBdr>
              <w:top w:val="nil"/>
              <w:left w:val="nil"/>
              <w:bottom w:val="nil"/>
              <w:right w:val="nil"/>
              <w:between w:val="nil"/>
            </w:pBdr>
            <w:rPr>
              <w:color w:val="000000"/>
            </w:rPr>
          </w:pPr>
          <w:r>
            <w:rPr>
              <w:noProof/>
              <w:lang w:val="es-CO"/>
            </w:rPr>
            <w:drawing>
              <wp:anchor distT="0" distB="0" distL="114300" distR="114300" simplePos="0" relativeHeight="251658240" behindDoc="0" locked="0" layoutInCell="1" hidden="0" allowOverlap="1" wp14:anchorId="66626F68" wp14:editId="6958DD71">
                <wp:simplePos x="0" y="0"/>
                <wp:positionH relativeFrom="column">
                  <wp:posOffset>245264</wp:posOffset>
                </wp:positionH>
                <wp:positionV relativeFrom="paragraph">
                  <wp:posOffset>0</wp:posOffset>
                </wp:positionV>
                <wp:extent cx="642620" cy="515619"/>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2620" cy="515619"/>
                        </a:xfrm>
                        <a:prstGeom prst="rect">
                          <a:avLst/>
                        </a:prstGeom>
                        <a:ln/>
                      </pic:spPr>
                    </pic:pic>
                  </a:graphicData>
                </a:graphic>
              </wp:anchor>
            </w:drawing>
          </w:r>
        </w:p>
      </w:tc>
      <w:tc>
        <w:tcPr>
          <w:tcW w:w="5362" w:type="dxa"/>
          <w:vMerge w:val="restart"/>
          <w:tcBorders>
            <w:top w:val="single" w:sz="4" w:space="0" w:color="000000"/>
            <w:left w:val="single" w:sz="4" w:space="0" w:color="000000"/>
            <w:bottom w:val="single" w:sz="4" w:space="0" w:color="000000"/>
          </w:tcBorders>
        </w:tcPr>
        <w:p w14:paraId="06083693" w14:textId="77777777" w:rsidR="007647A3" w:rsidRDefault="007647A3">
          <w:pPr>
            <w:jc w:val="center"/>
            <w:rPr>
              <w:rFonts w:ascii="Arial" w:hAnsi="Arial" w:cs="Arial"/>
              <w:b/>
              <w:sz w:val="20"/>
              <w:szCs w:val="20"/>
            </w:rPr>
          </w:pPr>
        </w:p>
        <w:p w14:paraId="0D8F2510" w14:textId="19344A04" w:rsidR="007647A3" w:rsidRPr="00E3204A" w:rsidRDefault="007647A3">
          <w:pPr>
            <w:jc w:val="center"/>
            <w:rPr>
              <w:rFonts w:ascii="Arial" w:hAnsi="Arial" w:cs="Arial"/>
              <w:b/>
              <w:sz w:val="20"/>
              <w:szCs w:val="20"/>
            </w:rPr>
          </w:pPr>
          <w:r w:rsidRPr="00E3204A">
            <w:rPr>
              <w:rFonts w:ascii="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vAlign w:val="center"/>
        </w:tcPr>
        <w:p w14:paraId="1A94E882" w14:textId="2E267F7A" w:rsidR="007647A3" w:rsidRPr="00E3204A" w:rsidRDefault="007647A3" w:rsidP="00C403B4">
          <w:pPr>
            <w:rPr>
              <w:rFonts w:ascii="Arial" w:hAnsi="Arial" w:cs="Arial"/>
              <w:sz w:val="16"/>
              <w:szCs w:val="16"/>
            </w:rPr>
          </w:pPr>
          <w:r w:rsidRPr="00E3204A">
            <w:rPr>
              <w:rFonts w:ascii="Arial" w:hAnsi="Arial" w:cs="Arial"/>
              <w:sz w:val="16"/>
              <w:szCs w:val="16"/>
            </w:rPr>
            <w:t xml:space="preserve">CÓDIGO: </w:t>
          </w:r>
          <w:r w:rsidRPr="00E3204A">
            <w:rPr>
              <w:rFonts w:ascii="Arial" w:eastAsiaTheme="minorHAnsi" w:hAnsi="Arial" w:cs="Arial"/>
              <w:sz w:val="16"/>
              <w:szCs w:val="16"/>
              <w:lang w:val="es-CO" w:eastAsia="en-US"/>
            </w:rPr>
            <w:t>DES- PR-02-FR-01</w:t>
          </w:r>
        </w:p>
      </w:tc>
    </w:tr>
    <w:tr w:rsidR="007647A3" w14:paraId="6E6201F1" w14:textId="77777777" w:rsidTr="00C403B4">
      <w:tc>
        <w:tcPr>
          <w:tcW w:w="1863" w:type="dxa"/>
          <w:vMerge/>
          <w:tcBorders>
            <w:top w:val="single" w:sz="4" w:space="0" w:color="000000"/>
            <w:left w:val="single" w:sz="4" w:space="0" w:color="000000"/>
            <w:bottom w:val="single" w:sz="4" w:space="0" w:color="000000"/>
          </w:tcBorders>
        </w:tcPr>
        <w:p w14:paraId="2509701B" w14:textId="77777777" w:rsidR="007647A3" w:rsidRDefault="007647A3">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761E7919" w14:textId="77777777" w:rsidR="007647A3" w:rsidRPr="00E3204A" w:rsidRDefault="007647A3">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vAlign w:val="center"/>
        </w:tcPr>
        <w:p w14:paraId="0A18A441" w14:textId="781E80B4" w:rsidR="007647A3" w:rsidRPr="00E3204A" w:rsidRDefault="007647A3" w:rsidP="00C403B4">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VERSIÓN: 01</w:t>
          </w:r>
        </w:p>
      </w:tc>
    </w:tr>
    <w:tr w:rsidR="007647A3" w14:paraId="6E6361FA" w14:textId="77777777" w:rsidTr="00C403B4">
      <w:tc>
        <w:tcPr>
          <w:tcW w:w="1863" w:type="dxa"/>
          <w:vMerge/>
          <w:tcBorders>
            <w:top w:val="single" w:sz="4" w:space="0" w:color="000000"/>
            <w:left w:val="single" w:sz="4" w:space="0" w:color="000000"/>
            <w:bottom w:val="single" w:sz="4" w:space="0" w:color="000000"/>
          </w:tcBorders>
        </w:tcPr>
        <w:p w14:paraId="40F15A76" w14:textId="77777777" w:rsidR="007647A3" w:rsidRDefault="007647A3">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06282787" w14:textId="77777777" w:rsidR="007647A3" w:rsidRPr="00E3204A" w:rsidRDefault="007647A3">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vAlign w:val="center"/>
        </w:tcPr>
        <w:p w14:paraId="4D812488" w14:textId="1009AD22" w:rsidR="007647A3" w:rsidRPr="00E3204A" w:rsidRDefault="007647A3" w:rsidP="00C403B4">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 xml:space="preserve">FECHA: </w:t>
          </w:r>
          <w:r>
            <w:rPr>
              <w:rFonts w:ascii="Arial" w:hAnsi="Arial" w:cs="Arial"/>
              <w:color w:val="000000"/>
              <w:sz w:val="16"/>
              <w:szCs w:val="16"/>
            </w:rPr>
            <w:t>04/11/2021</w:t>
          </w:r>
        </w:p>
      </w:tc>
    </w:tr>
  </w:tbl>
  <w:p w14:paraId="75B29539" w14:textId="77777777" w:rsidR="007647A3" w:rsidRDefault="007647A3" w:rsidP="00C403B4">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56D4" w14:textId="77777777" w:rsidR="007647A3" w:rsidRDefault="007647A3">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B7449"/>
    <w:multiLevelType w:val="multilevel"/>
    <w:tmpl w:val="D318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5201CB3"/>
    <w:multiLevelType w:val="multilevel"/>
    <w:tmpl w:val="5086BB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CA34784"/>
    <w:multiLevelType w:val="multilevel"/>
    <w:tmpl w:val="8E700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9D13DE"/>
    <w:multiLevelType w:val="multilevel"/>
    <w:tmpl w:val="CAB2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1E210F"/>
    <w:multiLevelType w:val="multilevel"/>
    <w:tmpl w:val="FF002A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37394694"/>
    <w:multiLevelType w:val="multilevel"/>
    <w:tmpl w:val="81980136"/>
    <w:lvl w:ilvl="0">
      <w:start w:val="4"/>
      <w:numFmt w:val="decimal"/>
      <w:lvlText w:val="%1."/>
      <w:lvlJc w:val="left"/>
      <w:pPr>
        <w:ind w:left="720" w:hanging="360"/>
      </w:pPr>
      <w:rPr>
        <w:sz w:val="22"/>
        <w:szCs w:val="22"/>
      </w:r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4A77995"/>
    <w:multiLevelType w:val="multilevel"/>
    <w:tmpl w:val="296A0C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15:restartNumberingAfterBreak="0">
    <w:nsid w:val="4F943245"/>
    <w:multiLevelType w:val="multilevel"/>
    <w:tmpl w:val="8022FE10"/>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5112A30"/>
    <w:multiLevelType w:val="multilevel"/>
    <w:tmpl w:val="55E8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392EB6"/>
    <w:multiLevelType w:val="multilevel"/>
    <w:tmpl w:val="7200D88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075B73"/>
    <w:multiLevelType w:val="multilevel"/>
    <w:tmpl w:val="07B4F326"/>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604E4AC8"/>
    <w:multiLevelType w:val="multilevel"/>
    <w:tmpl w:val="2BB8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3C34988"/>
    <w:multiLevelType w:val="multilevel"/>
    <w:tmpl w:val="5F9AF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0"/>
  </w:num>
  <w:num w:numId="3">
    <w:abstractNumId w:val="3"/>
  </w:num>
  <w:num w:numId="4">
    <w:abstractNumId w:val="10"/>
  </w:num>
  <w:num w:numId="5">
    <w:abstractNumId w:val="7"/>
  </w:num>
  <w:num w:numId="6">
    <w:abstractNumId w:val="5"/>
  </w:num>
  <w:num w:numId="7">
    <w:abstractNumId w:val="8"/>
  </w:num>
  <w:num w:numId="8">
    <w:abstractNumId w:val="1"/>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3A"/>
    <w:rsid w:val="0000335C"/>
    <w:rsid w:val="00003970"/>
    <w:rsid w:val="000129D2"/>
    <w:rsid w:val="0001667D"/>
    <w:rsid w:val="00026439"/>
    <w:rsid w:val="000343EE"/>
    <w:rsid w:val="00056801"/>
    <w:rsid w:val="0006331F"/>
    <w:rsid w:val="000703A8"/>
    <w:rsid w:val="000713AA"/>
    <w:rsid w:val="00071B36"/>
    <w:rsid w:val="000731E9"/>
    <w:rsid w:val="00073638"/>
    <w:rsid w:val="000756A6"/>
    <w:rsid w:val="00075D37"/>
    <w:rsid w:val="00091EFB"/>
    <w:rsid w:val="000A087D"/>
    <w:rsid w:val="000B02FA"/>
    <w:rsid w:val="000B33A5"/>
    <w:rsid w:val="000B5D39"/>
    <w:rsid w:val="000D48BF"/>
    <w:rsid w:val="000D587C"/>
    <w:rsid w:val="000D63A2"/>
    <w:rsid w:val="000E75F9"/>
    <w:rsid w:val="000E7BEA"/>
    <w:rsid w:val="000F105D"/>
    <w:rsid w:val="000F1D71"/>
    <w:rsid w:val="00105799"/>
    <w:rsid w:val="00124BF9"/>
    <w:rsid w:val="00136B37"/>
    <w:rsid w:val="0013746E"/>
    <w:rsid w:val="00154BEA"/>
    <w:rsid w:val="0016657E"/>
    <w:rsid w:val="00172016"/>
    <w:rsid w:val="00174477"/>
    <w:rsid w:val="0019550A"/>
    <w:rsid w:val="001B0768"/>
    <w:rsid w:val="001B2AF3"/>
    <w:rsid w:val="001B2FA5"/>
    <w:rsid w:val="001C6704"/>
    <w:rsid w:val="001C6BB1"/>
    <w:rsid w:val="001E08DD"/>
    <w:rsid w:val="001E227E"/>
    <w:rsid w:val="001E5F1F"/>
    <w:rsid w:val="001E78E4"/>
    <w:rsid w:val="00207874"/>
    <w:rsid w:val="00212EAD"/>
    <w:rsid w:val="00223D28"/>
    <w:rsid w:val="002253C6"/>
    <w:rsid w:val="00234ECD"/>
    <w:rsid w:val="002419BD"/>
    <w:rsid w:val="002425A9"/>
    <w:rsid w:val="00242DCC"/>
    <w:rsid w:val="00254595"/>
    <w:rsid w:val="00267C24"/>
    <w:rsid w:val="00272B08"/>
    <w:rsid w:val="00276584"/>
    <w:rsid w:val="00290E1B"/>
    <w:rsid w:val="00295F1C"/>
    <w:rsid w:val="002961D8"/>
    <w:rsid w:val="002A0072"/>
    <w:rsid w:val="002B6594"/>
    <w:rsid w:val="002C53B2"/>
    <w:rsid w:val="002E023D"/>
    <w:rsid w:val="002E3ABF"/>
    <w:rsid w:val="002E7E35"/>
    <w:rsid w:val="0030365F"/>
    <w:rsid w:val="00311708"/>
    <w:rsid w:val="00321B0B"/>
    <w:rsid w:val="003272BF"/>
    <w:rsid w:val="00333D59"/>
    <w:rsid w:val="00334A66"/>
    <w:rsid w:val="003421D9"/>
    <w:rsid w:val="00347342"/>
    <w:rsid w:val="00354CEF"/>
    <w:rsid w:val="003561F2"/>
    <w:rsid w:val="00357979"/>
    <w:rsid w:val="00370B70"/>
    <w:rsid w:val="00373A24"/>
    <w:rsid w:val="00374C80"/>
    <w:rsid w:val="0037546D"/>
    <w:rsid w:val="00387C6F"/>
    <w:rsid w:val="00392326"/>
    <w:rsid w:val="003A0662"/>
    <w:rsid w:val="003A6FA3"/>
    <w:rsid w:val="003B55EF"/>
    <w:rsid w:val="003B614F"/>
    <w:rsid w:val="003D3EFF"/>
    <w:rsid w:val="003D608B"/>
    <w:rsid w:val="003D70FE"/>
    <w:rsid w:val="003F1388"/>
    <w:rsid w:val="003F2199"/>
    <w:rsid w:val="00402A4D"/>
    <w:rsid w:val="00403459"/>
    <w:rsid w:val="00412E17"/>
    <w:rsid w:val="0042392F"/>
    <w:rsid w:val="004239BD"/>
    <w:rsid w:val="00433CE9"/>
    <w:rsid w:val="00450BC1"/>
    <w:rsid w:val="00470830"/>
    <w:rsid w:val="004741D2"/>
    <w:rsid w:val="00475028"/>
    <w:rsid w:val="00476041"/>
    <w:rsid w:val="004905FA"/>
    <w:rsid w:val="00491469"/>
    <w:rsid w:val="004A7D29"/>
    <w:rsid w:val="004B1711"/>
    <w:rsid w:val="004B55A1"/>
    <w:rsid w:val="004B60D8"/>
    <w:rsid w:val="004B647F"/>
    <w:rsid w:val="004C5F71"/>
    <w:rsid w:val="004E1E5B"/>
    <w:rsid w:val="004E1F1E"/>
    <w:rsid w:val="004F0650"/>
    <w:rsid w:val="004F5706"/>
    <w:rsid w:val="00510C51"/>
    <w:rsid w:val="005113FB"/>
    <w:rsid w:val="0051195D"/>
    <w:rsid w:val="00526248"/>
    <w:rsid w:val="00526286"/>
    <w:rsid w:val="00526D6E"/>
    <w:rsid w:val="005355E5"/>
    <w:rsid w:val="0054638A"/>
    <w:rsid w:val="00561ABD"/>
    <w:rsid w:val="005639D3"/>
    <w:rsid w:val="00564EA3"/>
    <w:rsid w:val="00583550"/>
    <w:rsid w:val="00587482"/>
    <w:rsid w:val="00596099"/>
    <w:rsid w:val="005A008F"/>
    <w:rsid w:val="005A78A4"/>
    <w:rsid w:val="005B2686"/>
    <w:rsid w:val="005C1107"/>
    <w:rsid w:val="005C1E7F"/>
    <w:rsid w:val="005D5BF2"/>
    <w:rsid w:val="005D6A08"/>
    <w:rsid w:val="005E145C"/>
    <w:rsid w:val="005E41A5"/>
    <w:rsid w:val="00610DBA"/>
    <w:rsid w:val="006131B4"/>
    <w:rsid w:val="00620258"/>
    <w:rsid w:val="00622496"/>
    <w:rsid w:val="00652D40"/>
    <w:rsid w:val="00674133"/>
    <w:rsid w:val="006822A5"/>
    <w:rsid w:val="006862E5"/>
    <w:rsid w:val="0069232A"/>
    <w:rsid w:val="00697469"/>
    <w:rsid w:val="006A17A2"/>
    <w:rsid w:val="006A3A0A"/>
    <w:rsid w:val="006B77B3"/>
    <w:rsid w:val="006C7982"/>
    <w:rsid w:val="006D2B90"/>
    <w:rsid w:val="006D4285"/>
    <w:rsid w:val="006E0590"/>
    <w:rsid w:val="006E3DCF"/>
    <w:rsid w:val="00701061"/>
    <w:rsid w:val="00716F91"/>
    <w:rsid w:val="0071720F"/>
    <w:rsid w:val="007223EE"/>
    <w:rsid w:val="00722479"/>
    <w:rsid w:val="00724133"/>
    <w:rsid w:val="0072513A"/>
    <w:rsid w:val="007253C4"/>
    <w:rsid w:val="007329BD"/>
    <w:rsid w:val="00737815"/>
    <w:rsid w:val="00740DDF"/>
    <w:rsid w:val="0074387D"/>
    <w:rsid w:val="007625D3"/>
    <w:rsid w:val="007647A3"/>
    <w:rsid w:val="00767497"/>
    <w:rsid w:val="00771DCC"/>
    <w:rsid w:val="00795139"/>
    <w:rsid w:val="0079694E"/>
    <w:rsid w:val="007A000F"/>
    <w:rsid w:val="007A723C"/>
    <w:rsid w:val="007B4B25"/>
    <w:rsid w:val="007B613D"/>
    <w:rsid w:val="007C735A"/>
    <w:rsid w:val="007E2917"/>
    <w:rsid w:val="007E77BD"/>
    <w:rsid w:val="007F0C21"/>
    <w:rsid w:val="007F1DA0"/>
    <w:rsid w:val="008058D0"/>
    <w:rsid w:val="00810461"/>
    <w:rsid w:val="00810B54"/>
    <w:rsid w:val="00824E27"/>
    <w:rsid w:val="00825D76"/>
    <w:rsid w:val="00842293"/>
    <w:rsid w:val="008448FA"/>
    <w:rsid w:val="0085150B"/>
    <w:rsid w:val="008675C3"/>
    <w:rsid w:val="008747D7"/>
    <w:rsid w:val="0087627D"/>
    <w:rsid w:val="00877153"/>
    <w:rsid w:val="00882BEB"/>
    <w:rsid w:val="00884383"/>
    <w:rsid w:val="00893706"/>
    <w:rsid w:val="008B0A4A"/>
    <w:rsid w:val="008C21BA"/>
    <w:rsid w:val="008C34F0"/>
    <w:rsid w:val="008C389A"/>
    <w:rsid w:val="008D08D8"/>
    <w:rsid w:val="008D1CD3"/>
    <w:rsid w:val="008D3D90"/>
    <w:rsid w:val="008E3F39"/>
    <w:rsid w:val="008E7155"/>
    <w:rsid w:val="008E7F7B"/>
    <w:rsid w:val="008F60DA"/>
    <w:rsid w:val="00916C56"/>
    <w:rsid w:val="00924A2F"/>
    <w:rsid w:val="009328BE"/>
    <w:rsid w:val="00935401"/>
    <w:rsid w:val="009354F7"/>
    <w:rsid w:val="00952C00"/>
    <w:rsid w:val="009636DB"/>
    <w:rsid w:val="0097004D"/>
    <w:rsid w:val="00974902"/>
    <w:rsid w:val="009760CD"/>
    <w:rsid w:val="00982F6D"/>
    <w:rsid w:val="0098389D"/>
    <w:rsid w:val="009B615F"/>
    <w:rsid w:val="009B723B"/>
    <w:rsid w:val="009C3DBE"/>
    <w:rsid w:val="009D040C"/>
    <w:rsid w:val="00A00459"/>
    <w:rsid w:val="00A014C0"/>
    <w:rsid w:val="00A0339B"/>
    <w:rsid w:val="00A15C31"/>
    <w:rsid w:val="00A20C16"/>
    <w:rsid w:val="00A20ECE"/>
    <w:rsid w:val="00A264D6"/>
    <w:rsid w:val="00A57634"/>
    <w:rsid w:val="00A707C8"/>
    <w:rsid w:val="00A73CA9"/>
    <w:rsid w:val="00A80FE2"/>
    <w:rsid w:val="00A8595B"/>
    <w:rsid w:val="00A85ED4"/>
    <w:rsid w:val="00A91F7A"/>
    <w:rsid w:val="00AA78E3"/>
    <w:rsid w:val="00AA7ABB"/>
    <w:rsid w:val="00AB72E5"/>
    <w:rsid w:val="00AC1110"/>
    <w:rsid w:val="00AD7BB3"/>
    <w:rsid w:val="00AE092C"/>
    <w:rsid w:val="00AE0DE3"/>
    <w:rsid w:val="00AE6994"/>
    <w:rsid w:val="00AE713F"/>
    <w:rsid w:val="00B11881"/>
    <w:rsid w:val="00B1298F"/>
    <w:rsid w:val="00B216CC"/>
    <w:rsid w:val="00B22B52"/>
    <w:rsid w:val="00B27AAD"/>
    <w:rsid w:val="00B33C57"/>
    <w:rsid w:val="00B358DC"/>
    <w:rsid w:val="00B37788"/>
    <w:rsid w:val="00B42A7B"/>
    <w:rsid w:val="00B45949"/>
    <w:rsid w:val="00B52A5D"/>
    <w:rsid w:val="00B6619A"/>
    <w:rsid w:val="00B70720"/>
    <w:rsid w:val="00B82E8E"/>
    <w:rsid w:val="00B97379"/>
    <w:rsid w:val="00B97D7D"/>
    <w:rsid w:val="00BA1358"/>
    <w:rsid w:val="00BA78FC"/>
    <w:rsid w:val="00BD068D"/>
    <w:rsid w:val="00BD1D49"/>
    <w:rsid w:val="00BD29F8"/>
    <w:rsid w:val="00C01A22"/>
    <w:rsid w:val="00C02CA5"/>
    <w:rsid w:val="00C15A59"/>
    <w:rsid w:val="00C20ADC"/>
    <w:rsid w:val="00C256C9"/>
    <w:rsid w:val="00C35B8E"/>
    <w:rsid w:val="00C403B4"/>
    <w:rsid w:val="00C40966"/>
    <w:rsid w:val="00C44D8E"/>
    <w:rsid w:val="00C51079"/>
    <w:rsid w:val="00C54A86"/>
    <w:rsid w:val="00C65D6B"/>
    <w:rsid w:val="00C80350"/>
    <w:rsid w:val="00CA1A59"/>
    <w:rsid w:val="00CB15C9"/>
    <w:rsid w:val="00CB18B1"/>
    <w:rsid w:val="00CC347C"/>
    <w:rsid w:val="00CD162C"/>
    <w:rsid w:val="00CD5206"/>
    <w:rsid w:val="00CF4F93"/>
    <w:rsid w:val="00CF7C60"/>
    <w:rsid w:val="00D01F6E"/>
    <w:rsid w:val="00D022A7"/>
    <w:rsid w:val="00D03432"/>
    <w:rsid w:val="00D17C84"/>
    <w:rsid w:val="00D2134D"/>
    <w:rsid w:val="00D30C9E"/>
    <w:rsid w:val="00D314CC"/>
    <w:rsid w:val="00D33443"/>
    <w:rsid w:val="00D36C64"/>
    <w:rsid w:val="00D44FAC"/>
    <w:rsid w:val="00D45910"/>
    <w:rsid w:val="00D56289"/>
    <w:rsid w:val="00D574F1"/>
    <w:rsid w:val="00D63CA8"/>
    <w:rsid w:val="00D90F26"/>
    <w:rsid w:val="00D9426A"/>
    <w:rsid w:val="00D97668"/>
    <w:rsid w:val="00DB4DC6"/>
    <w:rsid w:val="00DC0F3E"/>
    <w:rsid w:val="00DC1BE1"/>
    <w:rsid w:val="00DD22CE"/>
    <w:rsid w:val="00DD4696"/>
    <w:rsid w:val="00DE18A1"/>
    <w:rsid w:val="00DE3967"/>
    <w:rsid w:val="00DE52EA"/>
    <w:rsid w:val="00DF3FE7"/>
    <w:rsid w:val="00E14465"/>
    <w:rsid w:val="00E151F9"/>
    <w:rsid w:val="00E3194A"/>
    <w:rsid w:val="00E3204A"/>
    <w:rsid w:val="00E359A0"/>
    <w:rsid w:val="00E373EB"/>
    <w:rsid w:val="00E4761E"/>
    <w:rsid w:val="00E55120"/>
    <w:rsid w:val="00E575F9"/>
    <w:rsid w:val="00E60E35"/>
    <w:rsid w:val="00E63A08"/>
    <w:rsid w:val="00E64C9C"/>
    <w:rsid w:val="00E66ADE"/>
    <w:rsid w:val="00E7395F"/>
    <w:rsid w:val="00E85B31"/>
    <w:rsid w:val="00E862D5"/>
    <w:rsid w:val="00E865E1"/>
    <w:rsid w:val="00EA164F"/>
    <w:rsid w:val="00EA1B0B"/>
    <w:rsid w:val="00EA3FDB"/>
    <w:rsid w:val="00EA401C"/>
    <w:rsid w:val="00EA5E4B"/>
    <w:rsid w:val="00EA5F04"/>
    <w:rsid w:val="00EA745D"/>
    <w:rsid w:val="00ED7719"/>
    <w:rsid w:val="00EE18AE"/>
    <w:rsid w:val="00EF0F4C"/>
    <w:rsid w:val="00F03E1A"/>
    <w:rsid w:val="00F04ED3"/>
    <w:rsid w:val="00F2437D"/>
    <w:rsid w:val="00F268C6"/>
    <w:rsid w:val="00F339F2"/>
    <w:rsid w:val="00F35D5F"/>
    <w:rsid w:val="00F3607F"/>
    <w:rsid w:val="00F4157C"/>
    <w:rsid w:val="00F4631F"/>
    <w:rsid w:val="00F513C3"/>
    <w:rsid w:val="00F51D35"/>
    <w:rsid w:val="00F54C9D"/>
    <w:rsid w:val="00F54E60"/>
    <w:rsid w:val="00F64240"/>
    <w:rsid w:val="00F7010D"/>
    <w:rsid w:val="00F90FC6"/>
    <w:rsid w:val="00F9734C"/>
    <w:rsid w:val="00FA00AC"/>
    <w:rsid w:val="00FA361F"/>
    <w:rsid w:val="00FB0B7F"/>
    <w:rsid w:val="00FB3470"/>
    <w:rsid w:val="00FC1E2D"/>
    <w:rsid w:val="00FC1E83"/>
    <w:rsid w:val="00FC4178"/>
    <w:rsid w:val="00FD476E"/>
    <w:rsid w:val="00FD5BA3"/>
    <w:rsid w:val="00FE1BF6"/>
    <w:rsid w:val="00FE2631"/>
    <w:rsid w:val="00FE55D8"/>
    <w:rsid w:val="00FE60FF"/>
    <w:rsid w:val="00FE67AB"/>
    <w:rsid w:val="00FF269B"/>
    <w:rsid w:val="00FF7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D393"/>
  <w15:docId w15:val="{65F910BB-4BFB-4AA5-8B1E-78BCE30B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A58"/>
  </w:style>
  <w:style w:type="paragraph" w:styleId="Ttulo1">
    <w:name w:val="heading 1"/>
    <w:basedOn w:val="Normal"/>
    <w:next w:val="Normal"/>
    <w:uiPriority w:val="9"/>
    <w:qFormat/>
    <w:rsid w:val="00D90FBA"/>
    <w:pPr>
      <w:keepNext/>
      <w:keepLines/>
      <w:numPr>
        <w:numId w:val="9"/>
      </w:numPr>
      <w:outlineLvl w:val="0"/>
    </w:pPr>
    <w:rPr>
      <w:b/>
      <w:szCs w:val="48"/>
    </w:rPr>
  </w:style>
  <w:style w:type="paragraph" w:styleId="Ttulo2">
    <w:name w:val="heading 2"/>
    <w:basedOn w:val="Normal"/>
    <w:next w:val="Normal"/>
    <w:uiPriority w:val="9"/>
    <w:unhideWhenUsed/>
    <w:qFormat/>
    <w:rsid w:val="00AE7A58"/>
    <w:pPr>
      <w:keepNext/>
      <w:keepLines/>
      <w:tabs>
        <w:tab w:val="num" w:pos="720"/>
      </w:tabs>
      <w:ind w:left="720" w:hanging="720"/>
      <w:outlineLvl w:val="1"/>
    </w:pPr>
    <w:rPr>
      <w:b/>
      <w:szCs w:val="36"/>
    </w:rPr>
  </w:style>
  <w:style w:type="paragraph" w:styleId="Ttulo3">
    <w:name w:val="heading 3"/>
    <w:basedOn w:val="Normal"/>
    <w:next w:val="Normal"/>
    <w:uiPriority w:val="9"/>
    <w:unhideWhenUsed/>
    <w:qFormat/>
    <w:rsid w:val="00AE7A58"/>
    <w:pPr>
      <w:keepNext/>
      <w:keepLines/>
      <w:tabs>
        <w:tab w:val="num" w:pos="720"/>
      </w:tabs>
      <w:ind w:left="720" w:hanging="720"/>
      <w:outlineLvl w:val="2"/>
    </w:pPr>
    <w:rPr>
      <w:b/>
      <w:szCs w:val="28"/>
    </w:rPr>
  </w:style>
  <w:style w:type="paragraph" w:styleId="Ttulo4">
    <w:name w:val="heading 4"/>
    <w:basedOn w:val="Normal"/>
    <w:next w:val="Normal"/>
    <w:uiPriority w:val="9"/>
    <w:unhideWhenUsed/>
    <w:qFormat/>
    <w:rsid w:val="00F72FEA"/>
    <w:pPr>
      <w:tabs>
        <w:tab w:val="num" w:pos="720"/>
      </w:tabs>
      <w:ind w:left="720" w:hanging="720"/>
      <w:jc w:val="both"/>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6">
    <w:name w:val="66"/>
    <w:basedOn w:val="TableNormal2"/>
    <w:tblPr>
      <w:tblStyleRowBandSize w:val="1"/>
      <w:tblStyleColBandSize w:val="1"/>
      <w:tblCellMar>
        <w:top w:w="55" w:type="dxa"/>
        <w:left w:w="55" w:type="dxa"/>
        <w:bottom w:w="55" w:type="dxa"/>
        <w:right w:w="55" w:type="dxa"/>
      </w:tblCellMar>
    </w:tblPr>
  </w:style>
  <w:style w:type="table" w:customStyle="1" w:styleId="65">
    <w:name w:val="65"/>
    <w:basedOn w:val="TableNormal2"/>
    <w:tblPr>
      <w:tblStyleRowBandSize w:val="1"/>
      <w:tblStyleColBandSize w:val="1"/>
      <w:tblCellMar>
        <w:left w:w="108" w:type="dxa"/>
        <w:right w:w="108" w:type="dxa"/>
      </w:tblCellMar>
    </w:tblPr>
  </w:style>
  <w:style w:type="table" w:customStyle="1" w:styleId="64">
    <w:name w:val="64"/>
    <w:basedOn w:val="TableNormal2"/>
    <w:tblPr>
      <w:tblStyleRowBandSize w:val="1"/>
      <w:tblStyleColBandSize w:val="1"/>
      <w:tblCellMar>
        <w:left w:w="108" w:type="dxa"/>
        <w:right w:w="108" w:type="dxa"/>
      </w:tblCellMar>
    </w:tblPr>
  </w:style>
  <w:style w:type="table" w:customStyle="1" w:styleId="63">
    <w:name w:val="63"/>
    <w:basedOn w:val="TableNormal2"/>
    <w:tblPr>
      <w:tblStyleRowBandSize w:val="1"/>
      <w:tblStyleColBandSize w:val="1"/>
      <w:tblCellMar>
        <w:top w:w="100" w:type="dxa"/>
        <w:left w:w="100" w:type="dxa"/>
        <w:bottom w:w="100" w:type="dxa"/>
        <w:right w:w="100" w:type="dxa"/>
      </w:tblCellMar>
    </w:tblPr>
  </w:style>
  <w:style w:type="table" w:customStyle="1" w:styleId="62">
    <w:name w:val="62"/>
    <w:basedOn w:val="TableNormal2"/>
    <w:tblPr>
      <w:tblStyleRowBandSize w:val="1"/>
      <w:tblStyleColBandSize w:val="1"/>
      <w:tblCellMar>
        <w:top w:w="100" w:type="dxa"/>
        <w:left w:w="100" w:type="dxa"/>
        <w:bottom w:w="100" w:type="dxa"/>
        <w:right w:w="100" w:type="dxa"/>
      </w:tblCellMar>
    </w:tblPr>
  </w:style>
  <w:style w:type="table" w:customStyle="1" w:styleId="61">
    <w:name w:val="61"/>
    <w:basedOn w:val="TableNormal2"/>
    <w:tblPr>
      <w:tblStyleRowBandSize w:val="1"/>
      <w:tblStyleColBandSize w:val="1"/>
      <w:tblCellMar>
        <w:left w:w="108" w:type="dxa"/>
        <w:right w:w="108" w:type="dxa"/>
      </w:tblCellMar>
    </w:tblPr>
  </w:style>
  <w:style w:type="table" w:customStyle="1" w:styleId="60">
    <w:name w:val="60"/>
    <w:basedOn w:val="TableNormal2"/>
    <w:tblPr>
      <w:tblStyleRowBandSize w:val="1"/>
      <w:tblStyleColBandSize w:val="1"/>
      <w:tblCellMar>
        <w:top w:w="100" w:type="dxa"/>
        <w:left w:w="100" w:type="dxa"/>
        <w:bottom w:w="100" w:type="dxa"/>
        <w:right w:w="100" w:type="dxa"/>
      </w:tblCellMar>
    </w:tblPr>
  </w:style>
  <w:style w:type="table" w:customStyle="1" w:styleId="59">
    <w:name w:val="59"/>
    <w:basedOn w:val="TableNormal2"/>
    <w:tblPr>
      <w:tblStyleRowBandSize w:val="1"/>
      <w:tblStyleColBandSize w:val="1"/>
      <w:tblCellMar>
        <w:top w:w="100" w:type="dxa"/>
        <w:left w:w="100" w:type="dxa"/>
        <w:bottom w:w="100" w:type="dxa"/>
        <w:right w:w="100" w:type="dxa"/>
      </w:tblCellMar>
    </w:tblPr>
  </w:style>
  <w:style w:type="table" w:customStyle="1" w:styleId="58">
    <w:name w:val="58"/>
    <w:basedOn w:val="TableNormal2"/>
    <w:tblPr>
      <w:tblStyleRowBandSize w:val="1"/>
      <w:tblStyleColBandSize w:val="1"/>
      <w:tblCellMar>
        <w:left w:w="108" w:type="dxa"/>
        <w:right w:w="108" w:type="dxa"/>
      </w:tblCellMar>
    </w:tblPr>
  </w:style>
  <w:style w:type="table" w:customStyle="1" w:styleId="57">
    <w:name w:val="57"/>
    <w:basedOn w:val="TableNormal2"/>
    <w:tblPr>
      <w:tblStyleRowBandSize w:val="1"/>
      <w:tblStyleColBandSize w:val="1"/>
      <w:tblCellMar>
        <w:left w:w="108" w:type="dxa"/>
        <w:right w:w="108" w:type="dxa"/>
      </w:tblCellMar>
    </w:tblPr>
  </w:style>
  <w:style w:type="table" w:customStyle="1" w:styleId="56">
    <w:name w:val="56"/>
    <w:basedOn w:val="TableNormal2"/>
    <w:tblPr>
      <w:tblStyleRowBandSize w:val="1"/>
      <w:tblStyleColBandSize w:val="1"/>
      <w:tblCellMar>
        <w:left w:w="108" w:type="dxa"/>
        <w:right w:w="108" w:type="dxa"/>
      </w:tblCellMar>
    </w:tblPr>
  </w:style>
  <w:style w:type="table" w:customStyle="1" w:styleId="55">
    <w:name w:val="55"/>
    <w:basedOn w:val="TableNormal2"/>
    <w:tblPr>
      <w:tblStyleRowBandSize w:val="1"/>
      <w:tblStyleColBandSize w:val="1"/>
      <w:tblCellMar>
        <w:top w:w="100" w:type="dxa"/>
        <w:left w:w="100" w:type="dxa"/>
        <w:bottom w:w="100" w:type="dxa"/>
        <w:right w:w="100" w:type="dxa"/>
      </w:tblCellMar>
    </w:tblPr>
  </w:style>
  <w:style w:type="table" w:customStyle="1" w:styleId="54">
    <w:name w:val="54"/>
    <w:basedOn w:val="TableNormal2"/>
    <w:tblPr>
      <w:tblStyleRowBandSize w:val="1"/>
      <w:tblStyleColBandSize w:val="1"/>
      <w:tblCellMar>
        <w:top w:w="100" w:type="dxa"/>
        <w:left w:w="100" w:type="dxa"/>
        <w:bottom w:w="100" w:type="dxa"/>
        <w:right w:w="100" w:type="dxa"/>
      </w:tblCellMar>
    </w:tblPr>
  </w:style>
  <w:style w:type="table" w:customStyle="1" w:styleId="53">
    <w:name w:val="53"/>
    <w:basedOn w:val="TableNormal2"/>
    <w:tblPr>
      <w:tblStyleRowBandSize w:val="1"/>
      <w:tblStyleColBandSize w:val="1"/>
      <w:tblCellMar>
        <w:left w:w="108" w:type="dxa"/>
        <w:right w:w="108" w:type="dxa"/>
      </w:tblCellMar>
    </w:tblPr>
  </w:style>
  <w:style w:type="table" w:customStyle="1" w:styleId="52">
    <w:name w:val="52"/>
    <w:basedOn w:val="TableNormal2"/>
    <w:tblPr>
      <w:tblStyleRowBandSize w:val="1"/>
      <w:tblStyleColBandSize w:val="1"/>
      <w:tblCellMar>
        <w:left w:w="108" w:type="dxa"/>
        <w:right w:w="108" w:type="dxa"/>
      </w:tblCellMar>
    </w:tblPr>
  </w:style>
  <w:style w:type="table" w:customStyle="1" w:styleId="51">
    <w:name w:val="51"/>
    <w:basedOn w:val="TableNormal2"/>
    <w:tblPr>
      <w:tblStyleRowBandSize w:val="1"/>
      <w:tblStyleColBandSize w:val="1"/>
      <w:tblCellMar>
        <w:top w:w="100" w:type="dxa"/>
        <w:left w:w="100" w:type="dxa"/>
        <w:bottom w:w="100" w:type="dxa"/>
        <w:right w:w="100" w:type="dxa"/>
      </w:tblCellMar>
    </w:tblPr>
  </w:style>
  <w:style w:type="table" w:customStyle="1" w:styleId="50">
    <w:name w:val="50"/>
    <w:basedOn w:val="TableNormal2"/>
    <w:tblPr>
      <w:tblStyleRowBandSize w:val="1"/>
      <w:tblStyleColBandSize w:val="1"/>
      <w:tblCellMar>
        <w:left w:w="108" w:type="dxa"/>
        <w:right w:w="108" w:type="dxa"/>
      </w:tblCellMar>
    </w:tblPr>
  </w:style>
  <w:style w:type="table" w:customStyle="1" w:styleId="49">
    <w:name w:val="49"/>
    <w:basedOn w:val="TableNormal2"/>
    <w:tblPr>
      <w:tblStyleRowBandSize w:val="1"/>
      <w:tblStyleColBandSize w:val="1"/>
      <w:tblCellMar>
        <w:left w:w="108" w:type="dxa"/>
        <w:right w:w="108" w:type="dxa"/>
      </w:tblCellMar>
    </w:tblPr>
  </w:style>
  <w:style w:type="table" w:customStyle="1" w:styleId="48">
    <w:name w:val="48"/>
    <w:basedOn w:val="TableNormal2"/>
    <w:tblPr>
      <w:tblStyleRowBandSize w:val="1"/>
      <w:tblStyleColBandSize w:val="1"/>
      <w:tblCellMar>
        <w:left w:w="108" w:type="dxa"/>
        <w:right w:w="108" w:type="dxa"/>
      </w:tblCellMar>
    </w:tblPr>
  </w:style>
  <w:style w:type="table" w:customStyle="1" w:styleId="47">
    <w:name w:val="47"/>
    <w:basedOn w:val="TableNormal2"/>
    <w:tblPr>
      <w:tblStyleRowBandSize w:val="1"/>
      <w:tblStyleColBandSize w:val="1"/>
      <w:tblCellMar>
        <w:left w:w="108" w:type="dxa"/>
        <w:right w:w="108" w:type="dxa"/>
      </w:tblCellMar>
    </w:tblPr>
  </w:style>
  <w:style w:type="table" w:customStyle="1" w:styleId="46">
    <w:name w:val="46"/>
    <w:basedOn w:val="TableNormal2"/>
    <w:tblPr>
      <w:tblStyleRowBandSize w:val="1"/>
      <w:tblStyleColBandSize w:val="1"/>
      <w:tblCellMar>
        <w:left w:w="108" w:type="dxa"/>
        <w:right w:w="108" w:type="dxa"/>
      </w:tblCellMar>
    </w:tblPr>
  </w:style>
  <w:style w:type="table" w:customStyle="1" w:styleId="45">
    <w:name w:val="45"/>
    <w:basedOn w:val="TableNormal2"/>
    <w:tblPr>
      <w:tblStyleRowBandSize w:val="1"/>
      <w:tblStyleColBandSize w:val="1"/>
      <w:tblCellMar>
        <w:left w:w="108" w:type="dxa"/>
        <w:right w:w="108" w:type="dxa"/>
      </w:tblCellMar>
    </w:tblPr>
  </w:style>
  <w:style w:type="table" w:customStyle="1" w:styleId="44">
    <w:name w:val="44"/>
    <w:basedOn w:val="TableNormal2"/>
    <w:tblPr>
      <w:tblStyleRowBandSize w:val="1"/>
      <w:tblStyleColBandSize w:val="1"/>
      <w:tblCellMar>
        <w:left w:w="108" w:type="dxa"/>
        <w:right w:w="108" w:type="dxa"/>
      </w:tblCellMar>
    </w:tblPr>
  </w:style>
  <w:style w:type="table" w:customStyle="1" w:styleId="43">
    <w:name w:val="43"/>
    <w:basedOn w:val="TableNormal2"/>
    <w:tblPr>
      <w:tblStyleRowBandSize w:val="1"/>
      <w:tblStyleColBandSize w:val="1"/>
      <w:tblCellMar>
        <w:left w:w="108" w:type="dxa"/>
        <w:right w:w="108" w:type="dxa"/>
      </w:tblCellMar>
    </w:tblPr>
  </w:style>
  <w:style w:type="table" w:customStyle="1" w:styleId="42">
    <w:name w:val="42"/>
    <w:basedOn w:val="TableNormal2"/>
    <w:tblPr>
      <w:tblStyleRowBandSize w:val="1"/>
      <w:tblStyleColBandSize w:val="1"/>
      <w:tblCellMar>
        <w:left w:w="108" w:type="dxa"/>
        <w:right w:w="108" w:type="dxa"/>
      </w:tblCellMar>
    </w:tblPr>
  </w:style>
  <w:style w:type="table" w:customStyle="1" w:styleId="41">
    <w:name w:val="41"/>
    <w:basedOn w:val="TableNormal2"/>
    <w:tblPr>
      <w:tblStyleRowBandSize w:val="1"/>
      <w:tblStyleColBandSize w:val="1"/>
      <w:tblCellMar>
        <w:left w:w="108" w:type="dxa"/>
        <w:right w:w="108" w:type="dxa"/>
      </w:tblCellMar>
    </w:tblPr>
  </w:style>
  <w:style w:type="table" w:customStyle="1" w:styleId="40">
    <w:name w:val="40"/>
    <w:basedOn w:val="TableNormal2"/>
    <w:tblPr>
      <w:tblStyleRowBandSize w:val="1"/>
      <w:tblStyleColBandSize w:val="1"/>
      <w:tblCellMar>
        <w:left w:w="108" w:type="dxa"/>
        <w:right w:w="108" w:type="dxa"/>
      </w:tblCellMar>
    </w:tblPr>
  </w:style>
  <w:style w:type="table" w:customStyle="1" w:styleId="39">
    <w:name w:val="39"/>
    <w:basedOn w:val="TableNormal2"/>
    <w:tblPr>
      <w:tblStyleRowBandSize w:val="1"/>
      <w:tblStyleColBandSize w:val="1"/>
      <w:tblCellMar>
        <w:left w:w="115" w:type="dxa"/>
        <w:right w:w="115" w:type="dxa"/>
      </w:tblCellMar>
    </w:tblPr>
  </w:style>
  <w:style w:type="table" w:customStyle="1" w:styleId="38">
    <w:name w:val="38"/>
    <w:basedOn w:val="TableNormal2"/>
    <w:tblPr>
      <w:tblStyleRowBandSize w:val="1"/>
      <w:tblStyleColBandSize w:val="1"/>
      <w:tblCellMar>
        <w:left w:w="115" w:type="dxa"/>
        <w:right w:w="115" w:type="dxa"/>
      </w:tblCellMar>
    </w:tblPr>
  </w:style>
  <w:style w:type="table" w:customStyle="1" w:styleId="37">
    <w:name w:val="37"/>
    <w:basedOn w:val="TableNormal2"/>
    <w:tblPr>
      <w:tblStyleRowBandSize w:val="1"/>
      <w:tblStyleColBandSize w:val="1"/>
      <w:tblCellMar>
        <w:left w:w="115" w:type="dxa"/>
        <w:right w:w="115" w:type="dxa"/>
      </w:tblCellMar>
    </w:tblPr>
  </w:style>
  <w:style w:type="table" w:customStyle="1" w:styleId="36">
    <w:name w:val="36"/>
    <w:basedOn w:val="TableNormal2"/>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tabs>
        <w:tab w:val="center" w:pos="4419"/>
        <w:tab w:val="right" w:pos="8838"/>
      </w:tabs>
    </w:p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ind w:left="720"/>
      <w:contextualSpacing/>
    </w:p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unhideWhenUsed/>
    <w:rsid w:val="005A13C1"/>
    <w:rPr>
      <w:sz w:val="20"/>
      <w:szCs w:val="20"/>
    </w:rPr>
  </w:style>
  <w:style w:type="character" w:customStyle="1" w:styleId="TextocomentarioCar">
    <w:name w:val="Texto comentario Car"/>
    <w:basedOn w:val="Fuentedeprrafopredeter"/>
    <w:link w:val="Textocomentario"/>
    <w:uiPriority w:val="99"/>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spacing w:after="100"/>
    </w:pPr>
  </w:style>
  <w:style w:type="paragraph" w:styleId="TDC2">
    <w:name w:val="toc 2"/>
    <w:basedOn w:val="Normal"/>
    <w:next w:val="Normal"/>
    <w:autoRedefine/>
    <w:uiPriority w:val="39"/>
    <w:unhideWhenUsed/>
    <w:rsid w:val="003D1805"/>
    <w:pPr>
      <w:spacing w:after="100"/>
      <w:ind w:left="220"/>
    </w:pPr>
  </w:style>
  <w:style w:type="paragraph" w:styleId="TDC3">
    <w:name w:val="toc 3"/>
    <w:basedOn w:val="Normal"/>
    <w:next w:val="Normal"/>
    <w:autoRedefine/>
    <w:uiPriority w:val="39"/>
    <w:unhideWhenUsed/>
    <w:rsid w:val="003D1805"/>
    <w:pPr>
      <w:spacing w:after="100"/>
      <w:ind w:left="440"/>
    </w:pPr>
  </w:style>
  <w:style w:type="character" w:styleId="Hipervnculo">
    <w:name w:val="Hyperlink"/>
    <w:basedOn w:val="Fuentedeprrafopredeter"/>
    <w:uiPriority w:val="99"/>
    <w:unhideWhenUsed/>
    <w:rsid w:val="003D1805"/>
    <w:rPr>
      <w:color w:val="0000FF" w:themeColor="hyperlink"/>
      <w:u w:val="single"/>
    </w:rPr>
  </w:style>
  <w:style w:type="table" w:customStyle="1" w:styleId="35">
    <w:name w:val="35"/>
    <w:basedOn w:val="TableNormal2"/>
    <w:tblPr>
      <w:tblStyleRowBandSize w:val="1"/>
      <w:tblStyleColBandSize w:val="1"/>
      <w:tblCellMar>
        <w:top w:w="55" w:type="dxa"/>
        <w:left w:w="55" w:type="dxa"/>
        <w:bottom w:w="55" w:type="dxa"/>
        <w:right w:w="55" w:type="dxa"/>
      </w:tblCellMar>
    </w:tblPr>
  </w:style>
  <w:style w:type="table" w:customStyle="1" w:styleId="34">
    <w:name w:val="34"/>
    <w:basedOn w:val="TableNormal2"/>
    <w:tblPr>
      <w:tblStyleRowBandSize w:val="1"/>
      <w:tblStyleColBandSize w:val="1"/>
      <w:tblCellMar>
        <w:top w:w="55" w:type="dxa"/>
        <w:left w:w="55" w:type="dxa"/>
        <w:bottom w:w="55" w:type="dxa"/>
        <w:right w:w="55" w:type="dxa"/>
      </w:tblCellMar>
    </w:tblPr>
  </w:style>
  <w:style w:type="table" w:customStyle="1" w:styleId="33">
    <w:name w:val="33"/>
    <w:basedOn w:val="TableNormal2"/>
    <w:tblPr>
      <w:tblStyleRowBandSize w:val="1"/>
      <w:tblStyleColBandSize w:val="1"/>
      <w:tblCellMar>
        <w:top w:w="55" w:type="dxa"/>
        <w:left w:w="55" w:type="dxa"/>
        <w:bottom w:w="55" w:type="dxa"/>
        <w:right w:w="55" w:type="dxa"/>
      </w:tblCellMar>
    </w:tblPr>
  </w:style>
  <w:style w:type="table" w:customStyle="1" w:styleId="32">
    <w:name w:val="32"/>
    <w:basedOn w:val="TableNormal2"/>
    <w:tblPr>
      <w:tblStyleRowBandSize w:val="1"/>
      <w:tblStyleColBandSize w:val="1"/>
      <w:tblCellMar>
        <w:top w:w="55" w:type="dxa"/>
        <w:left w:w="55" w:type="dxa"/>
        <w:bottom w:w="55" w:type="dxa"/>
        <w:right w:w="55" w:type="dxa"/>
      </w:tblCellMar>
    </w:tblPr>
  </w:style>
  <w:style w:type="table" w:customStyle="1" w:styleId="31">
    <w:name w:val="31"/>
    <w:basedOn w:val="TableNormal2"/>
    <w:tblPr>
      <w:tblStyleRowBandSize w:val="1"/>
      <w:tblStyleColBandSize w:val="1"/>
      <w:tblCellMar>
        <w:top w:w="55" w:type="dxa"/>
        <w:left w:w="55" w:type="dxa"/>
        <w:bottom w:w="55" w:type="dxa"/>
        <w:right w:w="55" w:type="dxa"/>
      </w:tblCellMar>
    </w:tblPr>
  </w:style>
  <w:style w:type="table" w:customStyle="1" w:styleId="30">
    <w:name w:val="30"/>
    <w:basedOn w:val="TableNormal2"/>
    <w:tblPr>
      <w:tblStyleRowBandSize w:val="1"/>
      <w:tblStyleColBandSize w:val="1"/>
      <w:tblCellMar>
        <w:top w:w="55" w:type="dxa"/>
        <w:left w:w="55" w:type="dxa"/>
        <w:bottom w:w="55" w:type="dxa"/>
        <w:right w:w="55" w:type="dxa"/>
      </w:tblCellMar>
    </w:tblPr>
  </w:style>
  <w:style w:type="table" w:customStyle="1" w:styleId="29">
    <w:name w:val="29"/>
    <w:basedOn w:val="TableNormal2"/>
    <w:tblPr>
      <w:tblStyleRowBandSize w:val="1"/>
      <w:tblStyleColBandSize w:val="1"/>
      <w:tblCellMar>
        <w:top w:w="55" w:type="dxa"/>
        <w:left w:w="55" w:type="dxa"/>
        <w:bottom w:w="55" w:type="dxa"/>
        <w:right w:w="55" w:type="dxa"/>
      </w:tblCellMar>
    </w:tblPr>
  </w:style>
  <w:style w:type="table" w:customStyle="1" w:styleId="28">
    <w:name w:val="28"/>
    <w:basedOn w:val="TableNormal2"/>
    <w:tblPr>
      <w:tblStyleRowBandSize w:val="1"/>
      <w:tblStyleColBandSize w:val="1"/>
      <w:tblCellMar>
        <w:top w:w="55" w:type="dxa"/>
        <w:left w:w="55" w:type="dxa"/>
        <w:bottom w:w="55" w:type="dxa"/>
        <w:right w:w="55" w:type="dxa"/>
      </w:tblCellMar>
    </w:tblPr>
  </w:style>
  <w:style w:type="table" w:customStyle="1" w:styleId="27">
    <w:name w:val="27"/>
    <w:basedOn w:val="TableNormal2"/>
    <w:tblPr>
      <w:tblStyleRowBandSize w:val="1"/>
      <w:tblStyleColBandSize w:val="1"/>
      <w:tblCellMar>
        <w:top w:w="55" w:type="dxa"/>
        <w:left w:w="55" w:type="dxa"/>
        <w:bottom w:w="55" w:type="dxa"/>
        <w:right w:w="55" w:type="dxa"/>
      </w:tblCellMar>
    </w:tblPr>
  </w:style>
  <w:style w:type="table" w:customStyle="1" w:styleId="26">
    <w:name w:val="26"/>
    <w:basedOn w:val="TableNormal2"/>
    <w:tblPr>
      <w:tblStyleRowBandSize w:val="1"/>
      <w:tblStyleColBandSize w:val="1"/>
      <w:tblCellMar>
        <w:top w:w="55" w:type="dxa"/>
        <w:left w:w="55" w:type="dxa"/>
        <w:bottom w:w="55" w:type="dxa"/>
        <w:right w:w="55" w:type="dxa"/>
      </w:tblCellMar>
    </w:tblPr>
  </w:style>
  <w:style w:type="table" w:customStyle="1" w:styleId="25">
    <w:name w:val="25"/>
    <w:basedOn w:val="TableNormal2"/>
    <w:tblPr>
      <w:tblStyleRowBandSize w:val="1"/>
      <w:tblStyleColBandSize w:val="1"/>
      <w:tblCellMar>
        <w:top w:w="55" w:type="dxa"/>
        <w:left w:w="55" w:type="dxa"/>
        <w:bottom w:w="55" w:type="dxa"/>
        <w:right w:w="55" w:type="dxa"/>
      </w:tblCellMar>
    </w:tblPr>
  </w:style>
  <w:style w:type="table" w:customStyle="1" w:styleId="24">
    <w:name w:val="24"/>
    <w:basedOn w:val="TableNormal2"/>
    <w:tblPr>
      <w:tblStyleRowBandSize w:val="1"/>
      <w:tblStyleColBandSize w:val="1"/>
      <w:tblCellMar>
        <w:top w:w="55" w:type="dxa"/>
        <w:left w:w="55" w:type="dxa"/>
        <w:bottom w:w="55" w:type="dxa"/>
        <w:right w:w="55" w:type="dxa"/>
      </w:tblCellMar>
    </w:tblPr>
  </w:style>
  <w:style w:type="table" w:customStyle="1" w:styleId="23">
    <w:name w:val="23"/>
    <w:basedOn w:val="TableNormal2"/>
    <w:tblPr>
      <w:tblStyleRowBandSize w:val="1"/>
      <w:tblStyleColBandSize w:val="1"/>
      <w:tblCellMar>
        <w:top w:w="55" w:type="dxa"/>
        <w:left w:w="55" w:type="dxa"/>
        <w:bottom w:w="55" w:type="dxa"/>
        <w:right w:w="55" w:type="dxa"/>
      </w:tblCellMar>
    </w:tblPr>
  </w:style>
  <w:style w:type="table" w:customStyle="1" w:styleId="22">
    <w:name w:val="22"/>
    <w:basedOn w:val="TableNormal2"/>
    <w:tblPr>
      <w:tblStyleRowBandSize w:val="1"/>
      <w:tblStyleColBandSize w:val="1"/>
      <w:tblCellMar>
        <w:top w:w="55" w:type="dxa"/>
        <w:left w:w="55" w:type="dxa"/>
        <w:bottom w:w="55" w:type="dxa"/>
        <w:right w:w="55" w:type="dxa"/>
      </w:tblCellMar>
    </w:tblPr>
  </w:style>
  <w:style w:type="table" w:customStyle="1" w:styleId="21">
    <w:name w:val="21"/>
    <w:basedOn w:val="TableNormal2"/>
    <w:tblPr>
      <w:tblStyleRowBandSize w:val="1"/>
      <w:tblStyleColBandSize w:val="1"/>
      <w:tblCellMar>
        <w:top w:w="55" w:type="dxa"/>
        <w:left w:w="55" w:type="dxa"/>
        <w:bottom w:w="55" w:type="dxa"/>
        <w:right w:w="55" w:type="dxa"/>
      </w:tblCellMar>
    </w:tblPr>
  </w:style>
  <w:style w:type="table" w:customStyle="1" w:styleId="20">
    <w:name w:val="20"/>
    <w:basedOn w:val="TableNormal2"/>
    <w:tblPr>
      <w:tblStyleRowBandSize w:val="1"/>
      <w:tblStyleColBandSize w:val="1"/>
      <w:tblCellMar>
        <w:top w:w="55" w:type="dxa"/>
        <w:left w:w="55" w:type="dxa"/>
        <w:bottom w:w="55" w:type="dxa"/>
        <w:right w:w="55" w:type="dxa"/>
      </w:tblCellMar>
    </w:tblPr>
  </w:style>
  <w:style w:type="table" w:customStyle="1" w:styleId="19">
    <w:name w:val="19"/>
    <w:basedOn w:val="TableNormal2"/>
    <w:tblPr>
      <w:tblStyleRowBandSize w:val="1"/>
      <w:tblStyleColBandSize w:val="1"/>
      <w:tblCellMar>
        <w:top w:w="55" w:type="dxa"/>
        <w:left w:w="55" w:type="dxa"/>
        <w:bottom w:w="55" w:type="dxa"/>
        <w:right w:w="55" w:type="dxa"/>
      </w:tblCellMar>
    </w:tblPr>
  </w:style>
  <w:style w:type="table" w:customStyle="1" w:styleId="18">
    <w:name w:val="18"/>
    <w:basedOn w:val="TableNormal2"/>
    <w:tblPr>
      <w:tblStyleRowBandSize w:val="1"/>
      <w:tblStyleColBandSize w:val="1"/>
      <w:tblCellMar>
        <w:top w:w="55" w:type="dxa"/>
        <w:left w:w="55" w:type="dxa"/>
        <w:bottom w:w="55" w:type="dxa"/>
        <w:right w:w="55" w:type="dxa"/>
      </w:tblCellMar>
    </w:tblPr>
  </w:style>
  <w:style w:type="table" w:customStyle="1" w:styleId="17">
    <w:name w:val="17"/>
    <w:basedOn w:val="TableNormal2"/>
    <w:tblPr>
      <w:tblStyleRowBandSize w:val="1"/>
      <w:tblStyleColBandSize w:val="1"/>
      <w:tblCellMar>
        <w:top w:w="55" w:type="dxa"/>
        <w:left w:w="55" w:type="dxa"/>
        <w:bottom w:w="55" w:type="dxa"/>
        <w:right w:w="55" w:type="dxa"/>
      </w:tblCellMar>
    </w:tblPr>
  </w:style>
  <w:style w:type="table" w:customStyle="1" w:styleId="16">
    <w:name w:val="16"/>
    <w:basedOn w:val="TableNormal2"/>
    <w:tblPr>
      <w:tblStyleRowBandSize w:val="1"/>
      <w:tblStyleColBandSize w:val="1"/>
      <w:tblCellMar>
        <w:top w:w="55" w:type="dxa"/>
        <w:left w:w="55" w:type="dxa"/>
        <w:bottom w:w="55" w:type="dxa"/>
        <w:right w:w="55" w:type="dxa"/>
      </w:tblCellMar>
    </w:tblPr>
  </w:style>
  <w:style w:type="table" w:customStyle="1" w:styleId="15">
    <w:name w:val="15"/>
    <w:basedOn w:val="TableNormal2"/>
    <w:tblPr>
      <w:tblStyleRowBandSize w:val="1"/>
      <w:tblStyleColBandSize w:val="1"/>
      <w:tblCellMar>
        <w:top w:w="55" w:type="dxa"/>
        <w:left w:w="55" w:type="dxa"/>
        <w:bottom w:w="55" w:type="dxa"/>
        <w:right w:w="55" w:type="dxa"/>
      </w:tblCellMar>
    </w:tblPr>
  </w:style>
  <w:style w:type="table" w:customStyle="1" w:styleId="14">
    <w:name w:val="14"/>
    <w:basedOn w:val="TableNormal2"/>
    <w:tblPr>
      <w:tblStyleRowBandSize w:val="1"/>
      <w:tblStyleColBandSize w:val="1"/>
      <w:tblCellMar>
        <w:top w:w="55" w:type="dxa"/>
        <w:left w:w="55" w:type="dxa"/>
        <w:bottom w:w="55" w:type="dxa"/>
        <w:right w:w="55" w:type="dxa"/>
      </w:tblCellMar>
    </w:tblPr>
  </w:style>
  <w:style w:type="table" w:customStyle="1" w:styleId="13">
    <w:name w:val="13"/>
    <w:basedOn w:val="TableNormal2"/>
    <w:tblPr>
      <w:tblStyleRowBandSize w:val="1"/>
      <w:tblStyleColBandSize w:val="1"/>
      <w:tblCellMar>
        <w:top w:w="55" w:type="dxa"/>
        <w:left w:w="55" w:type="dxa"/>
        <w:bottom w:w="55" w:type="dxa"/>
        <w:right w:w="55" w:type="dxa"/>
      </w:tblCellMar>
    </w:tblPr>
  </w:style>
  <w:style w:type="table" w:customStyle="1" w:styleId="12">
    <w:name w:val="12"/>
    <w:basedOn w:val="TableNormal2"/>
    <w:tblPr>
      <w:tblStyleRowBandSize w:val="1"/>
      <w:tblStyleColBandSize w:val="1"/>
      <w:tblCellMar>
        <w:top w:w="55" w:type="dxa"/>
        <w:left w:w="55" w:type="dxa"/>
        <w:bottom w:w="55" w:type="dxa"/>
        <w:right w:w="55" w:type="dxa"/>
      </w:tblCellMar>
    </w:tblPr>
  </w:style>
  <w:style w:type="table" w:customStyle="1" w:styleId="11">
    <w:name w:val="11"/>
    <w:basedOn w:val="TableNormal2"/>
    <w:tblPr>
      <w:tblStyleRowBandSize w:val="1"/>
      <w:tblStyleColBandSize w:val="1"/>
      <w:tblCellMar>
        <w:top w:w="55" w:type="dxa"/>
        <w:left w:w="55" w:type="dxa"/>
        <w:bottom w:w="55" w:type="dxa"/>
        <w:right w:w="55" w:type="dxa"/>
      </w:tblCellMar>
    </w:tblPr>
  </w:style>
  <w:style w:type="table" w:customStyle="1" w:styleId="10">
    <w:name w:val="10"/>
    <w:basedOn w:val="TableNormal2"/>
    <w:tblPr>
      <w:tblStyleRowBandSize w:val="1"/>
      <w:tblStyleColBandSize w:val="1"/>
      <w:tblCellMar>
        <w:top w:w="55" w:type="dxa"/>
        <w:left w:w="55" w:type="dxa"/>
        <w:bottom w:w="55" w:type="dxa"/>
        <w:right w:w="55" w:type="dxa"/>
      </w:tblCellMar>
    </w:tblPr>
  </w:style>
  <w:style w:type="table" w:customStyle="1" w:styleId="9">
    <w:name w:val="9"/>
    <w:basedOn w:val="TableNormal2"/>
    <w:tblPr>
      <w:tblStyleRowBandSize w:val="1"/>
      <w:tblStyleColBandSize w:val="1"/>
      <w:tblCellMar>
        <w:top w:w="55" w:type="dxa"/>
        <w:left w:w="55" w:type="dxa"/>
        <w:bottom w:w="55" w:type="dxa"/>
        <w:right w:w="55" w:type="dxa"/>
      </w:tblCellMar>
    </w:tblPr>
  </w:style>
  <w:style w:type="table" w:customStyle="1" w:styleId="8">
    <w:name w:val="8"/>
    <w:basedOn w:val="TableNormal2"/>
    <w:tblPr>
      <w:tblStyleRowBandSize w:val="1"/>
      <w:tblStyleColBandSize w:val="1"/>
      <w:tblCellMar>
        <w:top w:w="55" w:type="dxa"/>
        <w:left w:w="55" w:type="dxa"/>
        <w:bottom w:w="55" w:type="dxa"/>
        <w:right w:w="55" w:type="dxa"/>
      </w:tblCellMar>
    </w:tblPr>
  </w:style>
  <w:style w:type="table" w:customStyle="1" w:styleId="7">
    <w:name w:val="7"/>
    <w:basedOn w:val="TableNormal2"/>
    <w:tblPr>
      <w:tblStyleRowBandSize w:val="1"/>
      <w:tblStyleColBandSize w:val="1"/>
      <w:tblCellMar>
        <w:top w:w="55" w:type="dxa"/>
        <w:left w:w="55" w:type="dxa"/>
        <w:bottom w:w="55" w:type="dxa"/>
        <w:right w:w="55" w:type="dxa"/>
      </w:tblCellMar>
    </w:tblPr>
  </w:style>
  <w:style w:type="table" w:customStyle="1" w:styleId="6">
    <w:name w:val="6"/>
    <w:basedOn w:val="TableNormal2"/>
    <w:tblPr>
      <w:tblStyleRowBandSize w:val="1"/>
      <w:tblStyleColBandSize w:val="1"/>
      <w:tblCellMar>
        <w:left w:w="108" w:type="dxa"/>
        <w:right w:w="108" w:type="dxa"/>
      </w:tblCellMar>
    </w:tblPr>
  </w:style>
  <w:style w:type="table" w:customStyle="1" w:styleId="5">
    <w:name w:val="5"/>
    <w:basedOn w:val="TableNormal2"/>
    <w:tblPr>
      <w:tblStyleRowBandSize w:val="1"/>
      <w:tblStyleColBandSize w:val="1"/>
      <w:tblCellMar>
        <w:top w:w="55" w:type="dxa"/>
        <w:left w:w="55" w:type="dxa"/>
        <w:bottom w:w="55" w:type="dxa"/>
        <w:right w:w="55" w:type="dxa"/>
      </w:tblCellMar>
    </w:tblPr>
  </w:style>
  <w:style w:type="table" w:customStyle="1" w:styleId="4">
    <w:name w:val="4"/>
    <w:basedOn w:val="TableNormal2"/>
    <w:tblPr>
      <w:tblStyleRowBandSize w:val="1"/>
      <w:tblStyleColBandSize w:val="1"/>
      <w:tblCellMar>
        <w:top w:w="55" w:type="dxa"/>
        <w:left w:w="55" w:type="dxa"/>
        <w:bottom w:w="55" w:type="dxa"/>
        <w:right w:w="55" w:type="dxa"/>
      </w:tblCellMar>
    </w:tblPr>
  </w:style>
  <w:style w:type="table" w:customStyle="1" w:styleId="3">
    <w:name w:val="3"/>
    <w:basedOn w:val="TableNormal2"/>
    <w:tblPr>
      <w:tblStyleRowBandSize w:val="1"/>
      <w:tblStyleColBandSize w:val="1"/>
      <w:tblCellMar>
        <w:top w:w="55" w:type="dxa"/>
        <w:left w:w="55" w:type="dxa"/>
        <w:bottom w:w="55" w:type="dxa"/>
        <w:right w:w="55" w:type="dxa"/>
      </w:tblCellMar>
    </w:tblPr>
  </w:style>
  <w:style w:type="table" w:customStyle="1" w:styleId="2">
    <w:name w:val="2"/>
    <w:basedOn w:val="TableNormal2"/>
    <w:tblPr>
      <w:tblStyleRowBandSize w:val="1"/>
      <w:tblStyleColBandSize w:val="1"/>
      <w:tblCellMar>
        <w:top w:w="100" w:type="dxa"/>
        <w:left w:w="100" w:type="dxa"/>
        <w:bottom w:w="100" w:type="dxa"/>
        <w:right w:w="100" w:type="dxa"/>
      </w:tblCellMar>
    </w:tblPr>
  </w:style>
  <w:style w:type="table" w:customStyle="1" w:styleId="1">
    <w:name w:val="1"/>
    <w:basedOn w:val="TableNormal2"/>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spacing w:after="100"/>
      <w:ind w:left="660"/>
    </w:pPr>
  </w:style>
  <w:style w:type="paragraph" w:styleId="Textonotapie">
    <w:name w:val="footnote text"/>
    <w:basedOn w:val="Normal"/>
    <w:link w:val="TextonotapieCar"/>
    <w:uiPriority w:val="99"/>
    <w:semiHidden/>
    <w:unhideWhenUsed/>
    <w:rsid w:val="00842293"/>
    <w:rPr>
      <w:sz w:val="20"/>
      <w:szCs w:val="20"/>
    </w:rPr>
  </w:style>
  <w:style w:type="character" w:customStyle="1" w:styleId="TextonotapieCar">
    <w:name w:val="Texto nota pie Car"/>
    <w:basedOn w:val="Fuentedeprrafopredeter"/>
    <w:link w:val="Textonotapie"/>
    <w:uiPriority w:val="99"/>
    <w:semiHidden/>
    <w:rsid w:val="00842293"/>
    <w:rPr>
      <w:sz w:val="20"/>
      <w:szCs w:val="20"/>
    </w:rPr>
  </w:style>
  <w:style w:type="character" w:styleId="Refdenotaalpie">
    <w:name w:val="footnote reference"/>
    <w:basedOn w:val="Fuentedeprrafopredeter"/>
    <w:uiPriority w:val="99"/>
    <w:semiHidden/>
    <w:unhideWhenUsed/>
    <w:rsid w:val="00842293"/>
    <w:rPr>
      <w:vertAlign w:val="superscript"/>
    </w:rPr>
  </w:style>
  <w:style w:type="character" w:styleId="Mencinsinresolver">
    <w:name w:val="Unresolved Mention"/>
    <w:basedOn w:val="Fuentedeprrafopredeter"/>
    <w:uiPriority w:val="99"/>
    <w:semiHidden/>
    <w:unhideWhenUsed/>
    <w:rsid w:val="00DC1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857">
      <w:bodyDiv w:val="1"/>
      <w:marLeft w:val="0"/>
      <w:marRight w:val="0"/>
      <w:marTop w:val="0"/>
      <w:marBottom w:val="0"/>
      <w:divBdr>
        <w:top w:val="none" w:sz="0" w:space="0" w:color="auto"/>
        <w:left w:val="none" w:sz="0" w:space="0" w:color="auto"/>
        <w:bottom w:val="none" w:sz="0" w:space="0" w:color="auto"/>
        <w:right w:val="none" w:sz="0" w:space="0" w:color="auto"/>
      </w:divBdr>
    </w:div>
    <w:div w:id="93672444">
      <w:bodyDiv w:val="1"/>
      <w:marLeft w:val="0"/>
      <w:marRight w:val="0"/>
      <w:marTop w:val="0"/>
      <w:marBottom w:val="0"/>
      <w:divBdr>
        <w:top w:val="none" w:sz="0" w:space="0" w:color="auto"/>
        <w:left w:val="none" w:sz="0" w:space="0" w:color="auto"/>
        <w:bottom w:val="none" w:sz="0" w:space="0" w:color="auto"/>
        <w:right w:val="none" w:sz="0" w:space="0" w:color="auto"/>
      </w:divBdr>
    </w:div>
    <w:div w:id="132601624">
      <w:bodyDiv w:val="1"/>
      <w:marLeft w:val="0"/>
      <w:marRight w:val="0"/>
      <w:marTop w:val="0"/>
      <w:marBottom w:val="0"/>
      <w:divBdr>
        <w:top w:val="none" w:sz="0" w:space="0" w:color="auto"/>
        <w:left w:val="none" w:sz="0" w:space="0" w:color="auto"/>
        <w:bottom w:val="none" w:sz="0" w:space="0" w:color="auto"/>
        <w:right w:val="none" w:sz="0" w:space="0" w:color="auto"/>
      </w:divBdr>
    </w:div>
    <w:div w:id="201748328">
      <w:bodyDiv w:val="1"/>
      <w:marLeft w:val="0"/>
      <w:marRight w:val="0"/>
      <w:marTop w:val="0"/>
      <w:marBottom w:val="0"/>
      <w:divBdr>
        <w:top w:val="none" w:sz="0" w:space="0" w:color="auto"/>
        <w:left w:val="none" w:sz="0" w:space="0" w:color="auto"/>
        <w:bottom w:val="none" w:sz="0" w:space="0" w:color="auto"/>
        <w:right w:val="none" w:sz="0" w:space="0" w:color="auto"/>
      </w:divBdr>
    </w:div>
    <w:div w:id="446896691">
      <w:bodyDiv w:val="1"/>
      <w:marLeft w:val="0"/>
      <w:marRight w:val="0"/>
      <w:marTop w:val="0"/>
      <w:marBottom w:val="0"/>
      <w:divBdr>
        <w:top w:val="none" w:sz="0" w:space="0" w:color="auto"/>
        <w:left w:val="none" w:sz="0" w:space="0" w:color="auto"/>
        <w:bottom w:val="none" w:sz="0" w:space="0" w:color="auto"/>
        <w:right w:val="none" w:sz="0" w:space="0" w:color="auto"/>
      </w:divBdr>
    </w:div>
    <w:div w:id="503323936">
      <w:bodyDiv w:val="1"/>
      <w:marLeft w:val="0"/>
      <w:marRight w:val="0"/>
      <w:marTop w:val="0"/>
      <w:marBottom w:val="0"/>
      <w:divBdr>
        <w:top w:val="none" w:sz="0" w:space="0" w:color="auto"/>
        <w:left w:val="none" w:sz="0" w:space="0" w:color="auto"/>
        <w:bottom w:val="none" w:sz="0" w:space="0" w:color="auto"/>
        <w:right w:val="none" w:sz="0" w:space="0" w:color="auto"/>
      </w:divBdr>
    </w:div>
    <w:div w:id="554510379">
      <w:bodyDiv w:val="1"/>
      <w:marLeft w:val="0"/>
      <w:marRight w:val="0"/>
      <w:marTop w:val="0"/>
      <w:marBottom w:val="0"/>
      <w:divBdr>
        <w:top w:val="none" w:sz="0" w:space="0" w:color="auto"/>
        <w:left w:val="none" w:sz="0" w:space="0" w:color="auto"/>
        <w:bottom w:val="none" w:sz="0" w:space="0" w:color="auto"/>
        <w:right w:val="none" w:sz="0" w:space="0" w:color="auto"/>
      </w:divBdr>
    </w:div>
    <w:div w:id="616640702">
      <w:bodyDiv w:val="1"/>
      <w:marLeft w:val="0"/>
      <w:marRight w:val="0"/>
      <w:marTop w:val="0"/>
      <w:marBottom w:val="0"/>
      <w:divBdr>
        <w:top w:val="none" w:sz="0" w:space="0" w:color="auto"/>
        <w:left w:val="none" w:sz="0" w:space="0" w:color="auto"/>
        <w:bottom w:val="none" w:sz="0" w:space="0" w:color="auto"/>
        <w:right w:val="none" w:sz="0" w:space="0" w:color="auto"/>
      </w:divBdr>
    </w:div>
    <w:div w:id="627122576">
      <w:bodyDiv w:val="1"/>
      <w:marLeft w:val="0"/>
      <w:marRight w:val="0"/>
      <w:marTop w:val="0"/>
      <w:marBottom w:val="0"/>
      <w:divBdr>
        <w:top w:val="none" w:sz="0" w:space="0" w:color="auto"/>
        <w:left w:val="none" w:sz="0" w:space="0" w:color="auto"/>
        <w:bottom w:val="none" w:sz="0" w:space="0" w:color="auto"/>
        <w:right w:val="none" w:sz="0" w:space="0" w:color="auto"/>
      </w:divBdr>
    </w:div>
    <w:div w:id="673608786">
      <w:bodyDiv w:val="1"/>
      <w:marLeft w:val="0"/>
      <w:marRight w:val="0"/>
      <w:marTop w:val="0"/>
      <w:marBottom w:val="0"/>
      <w:divBdr>
        <w:top w:val="none" w:sz="0" w:space="0" w:color="auto"/>
        <w:left w:val="none" w:sz="0" w:space="0" w:color="auto"/>
        <w:bottom w:val="none" w:sz="0" w:space="0" w:color="auto"/>
        <w:right w:val="none" w:sz="0" w:space="0" w:color="auto"/>
      </w:divBdr>
    </w:div>
    <w:div w:id="684284352">
      <w:bodyDiv w:val="1"/>
      <w:marLeft w:val="0"/>
      <w:marRight w:val="0"/>
      <w:marTop w:val="0"/>
      <w:marBottom w:val="0"/>
      <w:divBdr>
        <w:top w:val="none" w:sz="0" w:space="0" w:color="auto"/>
        <w:left w:val="none" w:sz="0" w:space="0" w:color="auto"/>
        <w:bottom w:val="none" w:sz="0" w:space="0" w:color="auto"/>
        <w:right w:val="none" w:sz="0" w:space="0" w:color="auto"/>
      </w:divBdr>
    </w:div>
    <w:div w:id="687757397">
      <w:bodyDiv w:val="1"/>
      <w:marLeft w:val="0"/>
      <w:marRight w:val="0"/>
      <w:marTop w:val="0"/>
      <w:marBottom w:val="0"/>
      <w:divBdr>
        <w:top w:val="none" w:sz="0" w:space="0" w:color="auto"/>
        <w:left w:val="none" w:sz="0" w:space="0" w:color="auto"/>
        <w:bottom w:val="none" w:sz="0" w:space="0" w:color="auto"/>
        <w:right w:val="none" w:sz="0" w:space="0" w:color="auto"/>
      </w:divBdr>
    </w:div>
    <w:div w:id="752093189">
      <w:bodyDiv w:val="1"/>
      <w:marLeft w:val="0"/>
      <w:marRight w:val="0"/>
      <w:marTop w:val="0"/>
      <w:marBottom w:val="0"/>
      <w:divBdr>
        <w:top w:val="none" w:sz="0" w:space="0" w:color="auto"/>
        <w:left w:val="none" w:sz="0" w:space="0" w:color="auto"/>
        <w:bottom w:val="none" w:sz="0" w:space="0" w:color="auto"/>
        <w:right w:val="none" w:sz="0" w:space="0" w:color="auto"/>
      </w:divBdr>
    </w:div>
    <w:div w:id="805777164">
      <w:bodyDiv w:val="1"/>
      <w:marLeft w:val="0"/>
      <w:marRight w:val="0"/>
      <w:marTop w:val="0"/>
      <w:marBottom w:val="0"/>
      <w:divBdr>
        <w:top w:val="none" w:sz="0" w:space="0" w:color="auto"/>
        <w:left w:val="none" w:sz="0" w:space="0" w:color="auto"/>
        <w:bottom w:val="none" w:sz="0" w:space="0" w:color="auto"/>
        <w:right w:val="none" w:sz="0" w:space="0" w:color="auto"/>
      </w:divBdr>
    </w:div>
    <w:div w:id="1023895488">
      <w:bodyDiv w:val="1"/>
      <w:marLeft w:val="0"/>
      <w:marRight w:val="0"/>
      <w:marTop w:val="0"/>
      <w:marBottom w:val="0"/>
      <w:divBdr>
        <w:top w:val="none" w:sz="0" w:space="0" w:color="auto"/>
        <w:left w:val="none" w:sz="0" w:space="0" w:color="auto"/>
        <w:bottom w:val="none" w:sz="0" w:space="0" w:color="auto"/>
        <w:right w:val="none" w:sz="0" w:space="0" w:color="auto"/>
      </w:divBdr>
    </w:div>
    <w:div w:id="1056971008">
      <w:bodyDiv w:val="1"/>
      <w:marLeft w:val="0"/>
      <w:marRight w:val="0"/>
      <w:marTop w:val="0"/>
      <w:marBottom w:val="0"/>
      <w:divBdr>
        <w:top w:val="none" w:sz="0" w:space="0" w:color="auto"/>
        <w:left w:val="none" w:sz="0" w:space="0" w:color="auto"/>
        <w:bottom w:val="none" w:sz="0" w:space="0" w:color="auto"/>
        <w:right w:val="none" w:sz="0" w:space="0" w:color="auto"/>
      </w:divBdr>
    </w:div>
    <w:div w:id="1108043579">
      <w:bodyDiv w:val="1"/>
      <w:marLeft w:val="0"/>
      <w:marRight w:val="0"/>
      <w:marTop w:val="0"/>
      <w:marBottom w:val="0"/>
      <w:divBdr>
        <w:top w:val="none" w:sz="0" w:space="0" w:color="auto"/>
        <w:left w:val="none" w:sz="0" w:space="0" w:color="auto"/>
        <w:bottom w:val="none" w:sz="0" w:space="0" w:color="auto"/>
        <w:right w:val="none" w:sz="0" w:space="0" w:color="auto"/>
      </w:divBdr>
    </w:div>
    <w:div w:id="1138380573">
      <w:bodyDiv w:val="1"/>
      <w:marLeft w:val="0"/>
      <w:marRight w:val="0"/>
      <w:marTop w:val="0"/>
      <w:marBottom w:val="0"/>
      <w:divBdr>
        <w:top w:val="none" w:sz="0" w:space="0" w:color="auto"/>
        <w:left w:val="none" w:sz="0" w:space="0" w:color="auto"/>
        <w:bottom w:val="none" w:sz="0" w:space="0" w:color="auto"/>
        <w:right w:val="none" w:sz="0" w:space="0" w:color="auto"/>
      </w:divBdr>
    </w:div>
    <w:div w:id="1160121510">
      <w:bodyDiv w:val="1"/>
      <w:marLeft w:val="0"/>
      <w:marRight w:val="0"/>
      <w:marTop w:val="0"/>
      <w:marBottom w:val="0"/>
      <w:divBdr>
        <w:top w:val="none" w:sz="0" w:space="0" w:color="auto"/>
        <w:left w:val="none" w:sz="0" w:space="0" w:color="auto"/>
        <w:bottom w:val="none" w:sz="0" w:space="0" w:color="auto"/>
        <w:right w:val="none" w:sz="0" w:space="0" w:color="auto"/>
      </w:divBdr>
    </w:div>
    <w:div w:id="1170415252">
      <w:bodyDiv w:val="1"/>
      <w:marLeft w:val="0"/>
      <w:marRight w:val="0"/>
      <w:marTop w:val="0"/>
      <w:marBottom w:val="0"/>
      <w:divBdr>
        <w:top w:val="none" w:sz="0" w:space="0" w:color="auto"/>
        <w:left w:val="none" w:sz="0" w:space="0" w:color="auto"/>
        <w:bottom w:val="none" w:sz="0" w:space="0" w:color="auto"/>
        <w:right w:val="none" w:sz="0" w:space="0" w:color="auto"/>
      </w:divBdr>
    </w:div>
    <w:div w:id="1351253377">
      <w:bodyDiv w:val="1"/>
      <w:marLeft w:val="0"/>
      <w:marRight w:val="0"/>
      <w:marTop w:val="0"/>
      <w:marBottom w:val="0"/>
      <w:divBdr>
        <w:top w:val="none" w:sz="0" w:space="0" w:color="auto"/>
        <w:left w:val="none" w:sz="0" w:space="0" w:color="auto"/>
        <w:bottom w:val="none" w:sz="0" w:space="0" w:color="auto"/>
        <w:right w:val="none" w:sz="0" w:space="0" w:color="auto"/>
      </w:divBdr>
    </w:div>
    <w:div w:id="1402604785">
      <w:bodyDiv w:val="1"/>
      <w:marLeft w:val="0"/>
      <w:marRight w:val="0"/>
      <w:marTop w:val="0"/>
      <w:marBottom w:val="0"/>
      <w:divBdr>
        <w:top w:val="none" w:sz="0" w:space="0" w:color="auto"/>
        <w:left w:val="none" w:sz="0" w:space="0" w:color="auto"/>
        <w:bottom w:val="none" w:sz="0" w:space="0" w:color="auto"/>
        <w:right w:val="none" w:sz="0" w:space="0" w:color="auto"/>
      </w:divBdr>
    </w:div>
    <w:div w:id="1697199428">
      <w:bodyDiv w:val="1"/>
      <w:marLeft w:val="0"/>
      <w:marRight w:val="0"/>
      <w:marTop w:val="0"/>
      <w:marBottom w:val="0"/>
      <w:divBdr>
        <w:top w:val="none" w:sz="0" w:space="0" w:color="auto"/>
        <w:left w:val="none" w:sz="0" w:space="0" w:color="auto"/>
        <w:bottom w:val="none" w:sz="0" w:space="0" w:color="auto"/>
        <w:right w:val="none" w:sz="0" w:space="0" w:color="auto"/>
      </w:divBdr>
    </w:div>
    <w:div w:id="1711152566">
      <w:bodyDiv w:val="1"/>
      <w:marLeft w:val="0"/>
      <w:marRight w:val="0"/>
      <w:marTop w:val="0"/>
      <w:marBottom w:val="0"/>
      <w:divBdr>
        <w:top w:val="none" w:sz="0" w:space="0" w:color="auto"/>
        <w:left w:val="none" w:sz="0" w:space="0" w:color="auto"/>
        <w:bottom w:val="none" w:sz="0" w:space="0" w:color="auto"/>
        <w:right w:val="none" w:sz="0" w:space="0" w:color="auto"/>
      </w:divBdr>
    </w:div>
    <w:div w:id="1817138699">
      <w:bodyDiv w:val="1"/>
      <w:marLeft w:val="0"/>
      <w:marRight w:val="0"/>
      <w:marTop w:val="0"/>
      <w:marBottom w:val="0"/>
      <w:divBdr>
        <w:top w:val="none" w:sz="0" w:space="0" w:color="auto"/>
        <w:left w:val="none" w:sz="0" w:space="0" w:color="auto"/>
        <w:bottom w:val="none" w:sz="0" w:space="0" w:color="auto"/>
        <w:right w:val="none" w:sz="0" w:space="0" w:color="auto"/>
      </w:divBdr>
    </w:div>
    <w:div w:id="1908682858">
      <w:bodyDiv w:val="1"/>
      <w:marLeft w:val="0"/>
      <w:marRight w:val="0"/>
      <w:marTop w:val="0"/>
      <w:marBottom w:val="0"/>
      <w:divBdr>
        <w:top w:val="none" w:sz="0" w:space="0" w:color="auto"/>
        <w:left w:val="none" w:sz="0" w:space="0" w:color="auto"/>
        <w:bottom w:val="none" w:sz="0" w:space="0" w:color="auto"/>
        <w:right w:val="none" w:sz="0" w:space="0" w:color="auto"/>
      </w:divBdr>
    </w:div>
    <w:div w:id="1922520141">
      <w:bodyDiv w:val="1"/>
      <w:marLeft w:val="0"/>
      <w:marRight w:val="0"/>
      <w:marTop w:val="0"/>
      <w:marBottom w:val="0"/>
      <w:divBdr>
        <w:top w:val="none" w:sz="0" w:space="0" w:color="auto"/>
        <w:left w:val="none" w:sz="0" w:space="0" w:color="auto"/>
        <w:bottom w:val="none" w:sz="0" w:space="0" w:color="auto"/>
        <w:right w:val="none" w:sz="0" w:space="0" w:color="auto"/>
      </w:divBdr>
    </w:div>
    <w:div w:id="210275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Excel_Worksheet4.xlsx"/><Relationship Id="rId26" Type="http://schemas.openxmlformats.org/officeDocument/2006/relationships/package" Target="embeddings/Microsoft_Excel_Worksheet8.xlsx"/><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Excel_Worksheet7.xlsx"/><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header" Target="header1.xml"/><Relationship Id="rId10" Type="http://schemas.openxmlformats.org/officeDocument/2006/relationships/package" Target="embeddings/Microsoft_Excel_Worksheet.xlsx"/><Relationship Id="rId19" Type="http://schemas.openxmlformats.org/officeDocument/2006/relationships/image" Target="media/image6.emf"/><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 Id="rId27" Type="http://schemas.openxmlformats.org/officeDocument/2006/relationships/hyperlink" Target="http://martires.gov.co/sites/martires.gov.co/files/planeacion/guia_metodologica_ecl_-v2_31_de_mayo.pdf" TargetMode="External"/><Relationship Id="rId30" Type="http://schemas.openxmlformats.org/officeDocument/2006/relationships/footer" Target="footer1.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sQABnFERzKckd9DHxX6rSaiWw==">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BCC753-3B25-4B95-B539-92245514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10231</Words>
  <Characters>56276</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Carolina</cp:lastModifiedBy>
  <cp:revision>2</cp:revision>
  <dcterms:created xsi:type="dcterms:W3CDTF">2023-12-28T17:46:00Z</dcterms:created>
  <dcterms:modified xsi:type="dcterms:W3CDTF">2023-12-28T17:46:00Z</dcterms:modified>
</cp:coreProperties>
</file>